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29A" w:rsidRPr="005B729A" w:rsidRDefault="005B729A" w:rsidP="005B729A">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0" w:name="_GoBack"/>
      <w:bookmarkEnd w:id="0"/>
      <w:r w:rsidRPr="005B729A">
        <w:rPr>
          <w:rFonts w:ascii="Times New Roman" w:eastAsia="Times New Roman" w:hAnsi="Times New Roman" w:cs="Times New Roman"/>
          <w:b/>
          <w:bCs/>
          <w:sz w:val="28"/>
          <w:szCs w:val="28"/>
          <w:lang w:eastAsia="ru-RU"/>
        </w:rPr>
        <w:t>СОВЕТ  ДЕПУТАТОВ</w:t>
      </w:r>
    </w:p>
    <w:p w:rsidR="005B729A" w:rsidRPr="005B729A" w:rsidRDefault="005B729A" w:rsidP="005B729A">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НОВОГРИГОРЬЕВСКОГО  СЕЛЬСКОГО  ПОСЕЛЕНИЯ</w:t>
      </w:r>
    </w:p>
    <w:p w:rsidR="005B729A" w:rsidRPr="005B729A" w:rsidRDefault="005B729A" w:rsidP="005B729A">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ИЛОВЛИНСКОГО  МУНИЦИПАЛЬНОГО  РАЙОНА</w:t>
      </w:r>
    </w:p>
    <w:p w:rsidR="005B729A" w:rsidRPr="005B729A" w:rsidRDefault="005B729A" w:rsidP="005B729A">
      <w:pPr>
        <w:pBdr>
          <w:bottom w:val="single" w:sz="12" w:space="1" w:color="auto"/>
        </w:pBd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ВОЛГОГРАДСКОЙ  ОБЛАСТИ</w:t>
      </w:r>
    </w:p>
    <w:p w:rsidR="007C2197" w:rsidRDefault="007C2197" w:rsidP="005B729A">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5B729A" w:rsidRPr="005B729A" w:rsidRDefault="005B729A" w:rsidP="005B729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 xml:space="preserve">РЕШЕНИЕ  № </w:t>
      </w:r>
      <w:r w:rsidR="007C2197">
        <w:rPr>
          <w:rFonts w:ascii="Times New Roman" w:eastAsia="Times New Roman" w:hAnsi="Times New Roman" w:cs="Times New Roman"/>
          <w:b/>
          <w:bCs/>
          <w:sz w:val="28"/>
          <w:szCs w:val="28"/>
          <w:lang w:eastAsia="ru-RU"/>
        </w:rPr>
        <w:t>20</w:t>
      </w:r>
      <w:r w:rsidRPr="005B729A">
        <w:rPr>
          <w:rFonts w:ascii="Times New Roman" w:eastAsia="Times New Roman" w:hAnsi="Times New Roman" w:cs="Times New Roman"/>
          <w:b/>
          <w:bCs/>
          <w:sz w:val="28"/>
          <w:szCs w:val="28"/>
          <w:lang w:eastAsia="ru-RU"/>
        </w:rPr>
        <w:t>/</w:t>
      </w:r>
      <w:r w:rsidR="007C2197">
        <w:rPr>
          <w:rFonts w:ascii="Times New Roman" w:eastAsia="Times New Roman" w:hAnsi="Times New Roman" w:cs="Times New Roman"/>
          <w:b/>
          <w:bCs/>
          <w:sz w:val="28"/>
          <w:szCs w:val="28"/>
          <w:lang w:eastAsia="ru-RU"/>
        </w:rPr>
        <w:t>5</w:t>
      </w:r>
    </w:p>
    <w:p w:rsidR="005B729A" w:rsidRPr="005B729A" w:rsidRDefault="005B729A" w:rsidP="005B729A">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5B729A" w:rsidRPr="005B729A" w:rsidRDefault="005B729A" w:rsidP="005B729A">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5B729A" w:rsidRPr="005B729A" w:rsidRDefault="005B729A" w:rsidP="005B729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от  «</w:t>
      </w:r>
      <w:r w:rsidR="007C2197">
        <w:rPr>
          <w:rFonts w:ascii="Times New Roman" w:eastAsia="Times New Roman" w:hAnsi="Times New Roman" w:cs="Times New Roman"/>
          <w:b/>
          <w:bCs/>
          <w:sz w:val="28"/>
          <w:szCs w:val="28"/>
          <w:lang w:eastAsia="ru-RU"/>
        </w:rPr>
        <w:t>28</w:t>
      </w:r>
      <w:r w:rsidRPr="005B729A">
        <w:rPr>
          <w:rFonts w:ascii="Times New Roman" w:eastAsia="Times New Roman" w:hAnsi="Times New Roman" w:cs="Times New Roman"/>
          <w:b/>
          <w:bCs/>
          <w:sz w:val="28"/>
          <w:szCs w:val="28"/>
          <w:lang w:eastAsia="ru-RU"/>
        </w:rPr>
        <w:t xml:space="preserve">» ноября 2024 г.                                       </w:t>
      </w:r>
      <w:proofErr w:type="spellStart"/>
      <w:r w:rsidRPr="005B729A">
        <w:rPr>
          <w:rFonts w:ascii="Times New Roman" w:eastAsia="Times New Roman" w:hAnsi="Times New Roman" w:cs="Times New Roman"/>
          <w:b/>
          <w:bCs/>
          <w:sz w:val="28"/>
          <w:szCs w:val="28"/>
          <w:lang w:eastAsia="ru-RU"/>
        </w:rPr>
        <w:t>ст-ца</w:t>
      </w:r>
      <w:proofErr w:type="spellEnd"/>
      <w:r w:rsidRPr="005B729A">
        <w:rPr>
          <w:rFonts w:ascii="Times New Roman" w:eastAsia="Times New Roman" w:hAnsi="Times New Roman" w:cs="Times New Roman"/>
          <w:b/>
          <w:bCs/>
          <w:sz w:val="28"/>
          <w:szCs w:val="28"/>
          <w:lang w:eastAsia="ru-RU"/>
        </w:rPr>
        <w:t xml:space="preserve"> </w:t>
      </w:r>
      <w:proofErr w:type="spellStart"/>
      <w:r w:rsidRPr="005B729A">
        <w:rPr>
          <w:rFonts w:ascii="Times New Roman" w:eastAsia="Times New Roman" w:hAnsi="Times New Roman" w:cs="Times New Roman"/>
          <w:b/>
          <w:bCs/>
          <w:sz w:val="28"/>
          <w:szCs w:val="28"/>
          <w:lang w:eastAsia="ru-RU"/>
        </w:rPr>
        <w:t>Новогригорьевская</w:t>
      </w:r>
      <w:proofErr w:type="spellEnd"/>
    </w:p>
    <w:p w:rsidR="005B729A" w:rsidRPr="005B729A" w:rsidRDefault="005B729A" w:rsidP="005B729A">
      <w:pPr>
        <w:widowControl w:val="0"/>
        <w:spacing w:after="0" w:line="240" w:lineRule="auto"/>
        <w:jc w:val="both"/>
        <w:rPr>
          <w:rFonts w:ascii="Times New Roman" w:eastAsia="Times New Roman" w:hAnsi="Times New Roman" w:cs="Times New Roman"/>
          <w:spacing w:val="-2"/>
          <w:sz w:val="28"/>
          <w:szCs w:val="28"/>
          <w:lang w:eastAsia="ru-RU"/>
        </w:rPr>
      </w:pPr>
    </w:p>
    <w:p w:rsidR="005B729A" w:rsidRPr="005B729A" w:rsidRDefault="005B729A" w:rsidP="005B729A">
      <w:pPr>
        <w:widowControl w:val="0"/>
        <w:spacing w:after="0" w:line="240" w:lineRule="auto"/>
        <w:jc w:val="center"/>
        <w:outlineLvl w:val="0"/>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 xml:space="preserve">Об утверждении Положения о </w:t>
      </w:r>
      <w:bookmarkStart w:id="1" w:name="_Hlk73706793"/>
      <w:r w:rsidRPr="005B729A">
        <w:rPr>
          <w:rFonts w:ascii="Times New Roman" w:eastAsia="Times New Roman" w:hAnsi="Times New Roman" w:cs="Times New Roman"/>
          <w:b/>
          <w:bCs/>
          <w:sz w:val="28"/>
          <w:szCs w:val="28"/>
          <w:lang w:eastAsia="ru-RU"/>
        </w:rPr>
        <w:t xml:space="preserve">муниципальном жилищном контроле </w:t>
      </w:r>
      <w:bookmarkEnd w:id="1"/>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5B729A">
        <w:rPr>
          <w:rFonts w:ascii="Times New Roman" w:eastAsia="Times New Roman" w:hAnsi="Times New Roman" w:cs="Times New Roman"/>
          <w:b/>
          <w:bCs/>
          <w:sz w:val="28"/>
          <w:szCs w:val="28"/>
          <w:lang w:eastAsia="ru-RU"/>
        </w:rPr>
        <w:t xml:space="preserve">на территории </w:t>
      </w:r>
      <w:proofErr w:type="spellStart"/>
      <w:r w:rsidRPr="005B729A">
        <w:rPr>
          <w:rFonts w:ascii="Times New Roman" w:eastAsia="Times New Roman" w:hAnsi="Times New Roman" w:cs="Times New Roman"/>
          <w:b/>
          <w:bCs/>
          <w:iCs/>
          <w:sz w:val="28"/>
          <w:szCs w:val="28"/>
          <w:lang w:eastAsia="ru-RU"/>
        </w:rPr>
        <w:t>Новогригорьевского</w:t>
      </w:r>
      <w:proofErr w:type="spellEnd"/>
      <w:r w:rsidRPr="005B729A">
        <w:rPr>
          <w:rFonts w:ascii="Times New Roman" w:eastAsia="Times New Roman" w:hAnsi="Times New Roman" w:cs="Times New Roman"/>
          <w:b/>
          <w:bCs/>
          <w:iCs/>
          <w:sz w:val="28"/>
          <w:szCs w:val="28"/>
          <w:lang w:eastAsia="ru-RU"/>
        </w:rPr>
        <w:t xml:space="preserve"> сельского поселения </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proofErr w:type="spellStart"/>
      <w:r w:rsidRPr="005B729A">
        <w:rPr>
          <w:rFonts w:ascii="Times New Roman" w:eastAsia="Times New Roman" w:hAnsi="Times New Roman" w:cs="Times New Roman"/>
          <w:b/>
          <w:bCs/>
          <w:iCs/>
          <w:sz w:val="28"/>
          <w:szCs w:val="28"/>
          <w:lang w:eastAsia="ru-RU"/>
        </w:rPr>
        <w:t>Иловлинского</w:t>
      </w:r>
      <w:proofErr w:type="spellEnd"/>
      <w:r w:rsidRPr="005B729A">
        <w:rPr>
          <w:rFonts w:ascii="Times New Roman" w:eastAsia="Times New Roman" w:hAnsi="Times New Roman" w:cs="Times New Roman"/>
          <w:b/>
          <w:bCs/>
          <w:iCs/>
          <w:sz w:val="28"/>
          <w:szCs w:val="28"/>
          <w:lang w:eastAsia="ru-RU"/>
        </w:rPr>
        <w:t xml:space="preserve"> муниципального района </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5B729A">
        <w:rPr>
          <w:rFonts w:ascii="Times New Roman" w:eastAsia="Times New Roman" w:hAnsi="Times New Roman" w:cs="Times New Roman"/>
          <w:b/>
          <w:bCs/>
          <w:iCs/>
          <w:sz w:val="28"/>
          <w:szCs w:val="28"/>
          <w:lang w:eastAsia="ru-RU"/>
        </w:rPr>
        <w:t>Волгоградской области</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sz w:val="20"/>
          <w:szCs w:val="20"/>
          <w:lang w:eastAsia="ru-RU"/>
        </w:rPr>
      </w:pPr>
    </w:p>
    <w:p w:rsidR="005B729A" w:rsidRPr="005B729A" w:rsidRDefault="005B729A" w:rsidP="005B729A">
      <w:pPr>
        <w:widowControl w:val="0"/>
        <w:spacing w:after="0" w:line="240" w:lineRule="auto"/>
        <w:ind w:firstLine="720"/>
        <w:jc w:val="both"/>
        <w:rPr>
          <w:rFonts w:ascii="Times New Roman" w:eastAsia="Times New Roman" w:hAnsi="Times New Roman" w:cs="Times New Roman"/>
          <w:iCs/>
          <w:sz w:val="28"/>
          <w:szCs w:val="28"/>
          <w:lang w:eastAsia="zh-CN"/>
        </w:rPr>
      </w:pPr>
      <w:r w:rsidRPr="005B729A">
        <w:rPr>
          <w:rFonts w:ascii="Times New Roman" w:eastAsia="Times New Roman" w:hAnsi="Times New Roman" w:cs="Times New Roman"/>
          <w:color w:val="000000"/>
          <w:sz w:val="28"/>
          <w:szCs w:val="28"/>
          <w:lang w:eastAsia="ru-RU"/>
        </w:rPr>
        <w:t xml:space="preserve">В соответствии с Жилищным кодексом Российской Федерации, Федеральными законами от </w:t>
      </w:r>
      <w:smartTag w:uri="urn:schemas-microsoft-com:office:smarttags" w:element="date">
        <w:smartTagPr>
          <w:attr w:name="ls" w:val="trans"/>
          <w:attr w:name="Month" w:val="10"/>
          <w:attr w:name="Day" w:val="06"/>
          <w:attr w:name="Year" w:val="2003"/>
        </w:smartTagPr>
        <w:r w:rsidRPr="005B729A">
          <w:rPr>
            <w:rFonts w:ascii="Times New Roman" w:eastAsia="Times New Roman" w:hAnsi="Times New Roman" w:cs="Times New Roman"/>
            <w:color w:val="000000"/>
            <w:sz w:val="28"/>
            <w:szCs w:val="28"/>
            <w:lang w:eastAsia="ru-RU"/>
          </w:rPr>
          <w:t>06.10.2003</w:t>
        </w:r>
      </w:smartTag>
      <w:r w:rsidRPr="005B729A">
        <w:rPr>
          <w:rFonts w:ascii="Times New Roman" w:eastAsia="Times New Roman" w:hAnsi="Times New Roman" w:cs="Times New Roman"/>
          <w:color w:val="000000"/>
          <w:sz w:val="28"/>
          <w:szCs w:val="28"/>
          <w:lang w:eastAsia="ru-RU"/>
        </w:rPr>
        <w:t xml:space="preserve"> № 131-ФЗ «Об общих принципах организации местного самоуправления в Российской Федерации»,                        </w:t>
      </w:r>
      <w:r w:rsidRPr="005B729A">
        <w:rPr>
          <w:rFonts w:ascii="Times New Roman" w:eastAsia="Times New Roman" w:hAnsi="Times New Roman" w:cs="Times New Roman"/>
          <w:sz w:val="28"/>
          <w:szCs w:val="28"/>
          <w:lang w:eastAsia="ru-RU"/>
        </w:rPr>
        <w:t xml:space="preserve">от </w:t>
      </w:r>
      <w:smartTag w:uri="urn:schemas-microsoft-com:office:smarttags" w:element="date">
        <w:smartTagPr>
          <w:attr w:name="ls" w:val="trans"/>
          <w:attr w:name="Month" w:val="07"/>
          <w:attr w:name="Day" w:val="31"/>
          <w:attr w:name="Year" w:val="2020"/>
        </w:smartTagPr>
        <w:r w:rsidRPr="005B729A">
          <w:rPr>
            <w:rFonts w:ascii="Times New Roman" w:eastAsia="Times New Roman" w:hAnsi="Times New Roman" w:cs="Times New Roman"/>
            <w:sz w:val="28"/>
            <w:szCs w:val="28"/>
            <w:lang w:eastAsia="ru-RU"/>
          </w:rPr>
          <w:t>31.07.2020</w:t>
        </w:r>
      </w:smartTag>
      <w:r w:rsidRPr="005B729A">
        <w:rPr>
          <w:rFonts w:ascii="Times New Roman" w:eastAsia="Times New Roman" w:hAnsi="Times New Roman" w:cs="Times New Roman"/>
          <w:sz w:val="28"/>
          <w:szCs w:val="28"/>
          <w:lang w:eastAsia="ru-RU"/>
        </w:rPr>
        <w:t xml:space="preserve"> № 248-ФЗ «О государственном контроле (надзоре) и муниципальном контроле в Российской Федерации»,</w:t>
      </w:r>
      <w:r w:rsidRPr="005B729A">
        <w:rPr>
          <w:rFonts w:ascii="Times New Roman" w:eastAsia="Times New Roman" w:hAnsi="Times New Roman" w:cs="Times New Roman"/>
          <w:color w:val="000000"/>
          <w:sz w:val="28"/>
          <w:szCs w:val="28"/>
          <w:lang w:eastAsia="ru-RU"/>
        </w:rPr>
        <w:t xml:space="preserve"> Законом Волгоградской области от </w:t>
      </w:r>
      <w:smartTag w:uri="urn:schemas-microsoft-com:office:smarttags" w:element="date">
        <w:smartTagPr>
          <w:attr w:name="ls" w:val="trans"/>
          <w:attr w:name="Month" w:val="11"/>
          <w:attr w:name="Day" w:val="28"/>
          <w:attr w:name="Year" w:val="2014"/>
        </w:smartTagPr>
        <w:r w:rsidRPr="005B729A">
          <w:rPr>
            <w:rFonts w:ascii="Times New Roman" w:eastAsia="Times New Roman" w:hAnsi="Times New Roman" w:cs="Times New Roman"/>
            <w:color w:val="000000"/>
            <w:sz w:val="28"/>
            <w:szCs w:val="28"/>
            <w:lang w:eastAsia="ru-RU"/>
          </w:rPr>
          <w:t>28.11.2014</w:t>
        </w:r>
      </w:smartTag>
      <w:r w:rsidRPr="005B729A">
        <w:rPr>
          <w:rFonts w:ascii="Times New Roman" w:eastAsia="Times New Roman" w:hAnsi="Times New Roman" w:cs="Times New Roman"/>
          <w:color w:val="000000"/>
          <w:sz w:val="28"/>
          <w:szCs w:val="28"/>
          <w:lang w:eastAsia="ru-RU"/>
        </w:rPr>
        <w:t xml:space="preserve"> № 156-ОД «О закреплении отдельных вопросов местного значения за сельскими поселениями в Волгоградской области»,</w:t>
      </w:r>
      <w:r w:rsidRPr="005B729A">
        <w:rPr>
          <w:rFonts w:ascii="Times New Roman" w:eastAsia="Times New Roman" w:hAnsi="Times New Roman" w:cs="Times New Roman"/>
          <w:iCs/>
          <w:sz w:val="28"/>
          <w:szCs w:val="28"/>
          <w:lang w:eastAsia="zh-CN"/>
        </w:rPr>
        <w:t xml:space="preserve"> Уставом </w:t>
      </w:r>
      <w:proofErr w:type="spellStart"/>
      <w:r w:rsidRPr="005B729A">
        <w:rPr>
          <w:rFonts w:ascii="Times New Roman" w:eastAsia="Times New Roman" w:hAnsi="Times New Roman" w:cs="Times New Roman"/>
          <w:iCs/>
          <w:sz w:val="28"/>
          <w:szCs w:val="28"/>
          <w:lang w:eastAsia="zh-CN"/>
        </w:rPr>
        <w:t>Новогригорьевского</w:t>
      </w:r>
      <w:proofErr w:type="spellEnd"/>
      <w:r w:rsidRPr="005B729A">
        <w:rPr>
          <w:rFonts w:ascii="Times New Roman" w:eastAsia="Times New Roman" w:hAnsi="Times New Roman" w:cs="Times New Roman"/>
          <w:iCs/>
          <w:sz w:val="28"/>
          <w:szCs w:val="28"/>
          <w:lang w:eastAsia="zh-CN"/>
        </w:rPr>
        <w:t xml:space="preserve"> сельского поселения </w:t>
      </w:r>
      <w:proofErr w:type="spellStart"/>
      <w:r w:rsidRPr="005B729A">
        <w:rPr>
          <w:rFonts w:ascii="Times New Roman" w:eastAsia="Times New Roman" w:hAnsi="Times New Roman" w:cs="Times New Roman"/>
          <w:iCs/>
          <w:sz w:val="28"/>
          <w:szCs w:val="28"/>
          <w:lang w:eastAsia="zh-CN"/>
        </w:rPr>
        <w:t>Иловлинского</w:t>
      </w:r>
      <w:proofErr w:type="spellEnd"/>
      <w:r w:rsidRPr="005B729A">
        <w:rPr>
          <w:rFonts w:ascii="Times New Roman" w:eastAsia="Times New Roman" w:hAnsi="Times New Roman" w:cs="Times New Roman"/>
          <w:iCs/>
          <w:sz w:val="28"/>
          <w:szCs w:val="28"/>
          <w:lang w:eastAsia="zh-CN"/>
        </w:rPr>
        <w:t xml:space="preserve"> муниципального района Волгоградской области, Совет депутатов </w:t>
      </w:r>
      <w:proofErr w:type="spellStart"/>
      <w:r w:rsidRPr="005B729A">
        <w:rPr>
          <w:rFonts w:ascii="Times New Roman" w:eastAsia="Times New Roman" w:hAnsi="Times New Roman" w:cs="Times New Roman"/>
          <w:iCs/>
          <w:sz w:val="28"/>
          <w:szCs w:val="28"/>
          <w:lang w:eastAsia="zh-CN"/>
        </w:rPr>
        <w:t>Новогригорьевского</w:t>
      </w:r>
      <w:proofErr w:type="spellEnd"/>
      <w:r w:rsidRPr="005B729A">
        <w:rPr>
          <w:rFonts w:ascii="Times New Roman" w:eastAsia="Times New Roman" w:hAnsi="Times New Roman" w:cs="Times New Roman"/>
          <w:iCs/>
          <w:sz w:val="28"/>
          <w:szCs w:val="28"/>
          <w:lang w:eastAsia="zh-CN"/>
        </w:rPr>
        <w:t xml:space="preserve"> сельского поселения </w:t>
      </w:r>
      <w:proofErr w:type="spellStart"/>
      <w:r w:rsidRPr="005B729A">
        <w:rPr>
          <w:rFonts w:ascii="Times New Roman" w:eastAsia="Times New Roman" w:hAnsi="Times New Roman" w:cs="Times New Roman"/>
          <w:iCs/>
          <w:sz w:val="28"/>
          <w:szCs w:val="28"/>
          <w:lang w:eastAsia="zh-CN"/>
        </w:rPr>
        <w:t>Иловлинского</w:t>
      </w:r>
      <w:proofErr w:type="spellEnd"/>
      <w:r w:rsidRPr="005B729A">
        <w:rPr>
          <w:rFonts w:ascii="Times New Roman" w:eastAsia="Times New Roman" w:hAnsi="Times New Roman" w:cs="Times New Roman"/>
          <w:iCs/>
          <w:sz w:val="28"/>
          <w:szCs w:val="28"/>
          <w:lang w:eastAsia="zh-CN"/>
        </w:rPr>
        <w:t xml:space="preserve"> муниципального района Волгоградской области    </w:t>
      </w:r>
    </w:p>
    <w:p w:rsidR="005B729A" w:rsidRPr="005B729A" w:rsidRDefault="005B729A" w:rsidP="005B729A">
      <w:pPr>
        <w:widowControl w:val="0"/>
        <w:spacing w:after="0" w:line="240" w:lineRule="auto"/>
        <w:ind w:firstLine="720"/>
        <w:jc w:val="both"/>
        <w:rPr>
          <w:rFonts w:ascii="Times New Roman" w:eastAsia="Times New Roman" w:hAnsi="Times New Roman" w:cs="Times New Roman"/>
          <w:b/>
          <w:sz w:val="28"/>
          <w:szCs w:val="28"/>
          <w:lang w:eastAsia="zh-CN"/>
        </w:rPr>
      </w:pPr>
      <w:r w:rsidRPr="005B729A">
        <w:rPr>
          <w:rFonts w:ascii="Times New Roman" w:eastAsia="Times New Roman" w:hAnsi="Times New Roman" w:cs="Times New Roman"/>
          <w:b/>
          <w:sz w:val="28"/>
          <w:szCs w:val="28"/>
          <w:lang w:eastAsia="zh-CN"/>
        </w:rPr>
        <w:t>решил:</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1. Утвердить прилагаемое Положение о муниципальном жилищном контроле на территории </w:t>
      </w:r>
      <w:proofErr w:type="spellStart"/>
      <w:r w:rsidRPr="005B729A">
        <w:rPr>
          <w:rFonts w:ascii="Times New Roman" w:eastAsia="Times New Roman" w:hAnsi="Times New Roman" w:cs="Times New Roman"/>
          <w:iCs/>
          <w:sz w:val="28"/>
          <w:szCs w:val="28"/>
          <w:lang w:eastAsia="ru-RU"/>
        </w:rPr>
        <w:t>Новогригорьевского</w:t>
      </w:r>
      <w:proofErr w:type="spellEnd"/>
      <w:r w:rsidRPr="005B729A">
        <w:rPr>
          <w:rFonts w:ascii="Times New Roman" w:eastAsia="Times New Roman" w:hAnsi="Times New Roman" w:cs="Times New Roman"/>
          <w:iCs/>
          <w:sz w:val="28"/>
          <w:szCs w:val="28"/>
          <w:lang w:eastAsia="ru-RU"/>
        </w:rPr>
        <w:t xml:space="preserve"> сельского поселения </w:t>
      </w:r>
      <w:proofErr w:type="spellStart"/>
      <w:r w:rsidRPr="005B729A">
        <w:rPr>
          <w:rFonts w:ascii="Times New Roman" w:eastAsia="Times New Roman" w:hAnsi="Times New Roman" w:cs="Times New Roman"/>
          <w:iCs/>
          <w:sz w:val="28"/>
          <w:szCs w:val="28"/>
          <w:lang w:eastAsia="ru-RU"/>
        </w:rPr>
        <w:t>Иловлинского</w:t>
      </w:r>
      <w:proofErr w:type="spellEnd"/>
      <w:r w:rsidRPr="005B729A">
        <w:rPr>
          <w:rFonts w:ascii="Times New Roman" w:eastAsia="Times New Roman" w:hAnsi="Times New Roman" w:cs="Times New Roman"/>
          <w:iCs/>
          <w:sz w:val="28"/>
          <w:szCs w:val="28"/>
          <w:lang w:eastAsia="ru-RU"/>
        </w:rPr>
        <w:t xml:space="preserve"> муниципального района Волгоградской области</w:t>
      </w:r>
      <w:r w:rsidRPr="005B729A">
        <w:rPr>
          <w:rFonts w:ascii="Times New Roman" w:eastAsia="Times New Roman" w:hAnsi="Times New Roman" w:cs="Times New Roman"/>
          <w:sz w:val="28"/>
          <w:szCs w:val="28"/>
          <w:lang w:eastAsia="ru-RU"/>
        </w:rPr>
        <w:t>.</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iCs/>
          <w:sz w:val="28"/>
          <w:szCs w:val="28"/>
          <w:lang w:eastAsia="ru-RU"/>
        </w:rPr>
      </w:pPr>
      <w:r w:rsidRPr="005B729A">
        <w:rPr>
          <w:rFonts w:ascii="Times New Roman" w:eastAsia="Times New Roman" w:hAnsi="Times New Roman" w:cs="Times New Roman"/>
          <w:sz w:val="28"/>
          <w:szCs w:val="28"/>
          <w:lang w:eastAsia="ru-RU"/>
        </w:rPr>
        <w:t xml:space="preserve">2. Признать утратившим силу решение Совета депутатов </w:t>
      </w:r>
      <w:proofErr w:type="spellStart"/>
      <w:r w:rsidRPr="005B729A">
        <w:rPr>
          <w:rFonts w:ascii="Times New Roman" w:eastAsia="Times New Roman" w:hAnsi="Times New Roman" w:cs="Times New Roman"/>
          <w:sz w:val="28"/>
          <w:szCs w:val="28"/>
          <w:lang w:eastAsia="ru-RU"/>
        </w:rPr>
        <w:t>Новогригорьевского</w:t>
      </w:r>
      <w:proofErr w:type="spellEnd"/>
      <w:r w:rsidRPr="005B729A">
        <w:rPr>
          <w:rFonts w:ascii="Times New Roman" w:eastAsia="Times New Roman" w:hAnsi="Times New Roman" w:cs="Times New Roman"/>
          <w:sz w:val="28"/>
          <w:szCs w:val="28"/>
          <w:lang w:eastAsia="ru-RU"/>
        </w:rPr>
        <w:t xml:space="preserve"> сельского поселения</w:t>
      </w:r>
      <w:r w:rsidRPr="005B729A">
        <w:rPr>
          <w:rFonts w:ascii="Times New Roman" w:eastAsia="Times New Roman" w:hAnsi="Times New Roman" w:cs="Times New Roman"/>
          <w:sz w:val="24"/>
          <w:szCs w:val="24"/>
          <w:lang w:eastAsia="ru-RU"/>
        </w:rPr>
        <w:t xml:space="preserve"> </w:t>
      </w:r>
      <w:proofErr w:type="spellStart"/>
      <w:r w:rsidRPr="005B729A">
        <w:rPr>
          <w:rFonts w:ascii="Times New Roman" w:eastAsia="Times New Roman" w:hAnsi="Times New Roman" w:cs="Times New Roman"/>
          <w:sz w:val="28"/>
          <w:szCs w:val="28"/>
          <w:lang w:eastAsia="ru-RU"/>
        </w:rPr>
        <w:t>Иловлинского</w:t>
      </w:r>
      <w:proofErr w:type="spellEnd"/>
      <w:r w:rsidRPr="005B729A">
        <w:rPr>
          <w:rFonts w:ascii="Times New Roman" w:eastAsia="Times New Roman" w:hAnsi="Times New Roman" w:cs="Times New Roman"/>
          <w:sz w:val="28"/>
          <w:szCs w:val="28"/>
          <w:lang w:eastAsia="ru-RU"/>
        </w:rPr>
        <w:t xml:space="preserve"> муниципального района Волгоградской области от 19.09.2023г. № 175/98 «Об утверждении Положения о муниципальном жилищном контроле на территории </w:t>
      </w:r>
      <w:proofErr w:type="spellStart"/>
      <w:r w:rsidRPr="005B729A">
        <w:rPr>
          <w:rFonts w:ascii="Times New Roman" w:eastAsia="Times New Roman" w:hAnsi="Times New Roman" w:cs="Times New Roman"/>
          <w:sz w:val="28"/>
          <w:szCs w:val="28"/>
          <w:lang w:eastAsia="ru-RU"/>
        </w:rPr>
        <w:t>Новогригорьевского</w:t>
      </w:r>
      <w:proofErr w:type="spellEnd"/>
      <w:r w:rsidRPr="005B729A">
        <w:rPr>
          <w:rFonts w:ascii="Times New Roman" w:eastAsia="Times New Roman" w:hAnsi="Times New Roman" w:cs="Times New Roman"/>
          <w:sz w:val="28"/>
          <w:szCs w:val="28"/>
          <w:lang w:eastAsia="ru-RU"/>
        </w:rPr>
        <w:t xml:space="preserve"> сельского поселения </w:t>
      </w:r>
      <w:proofErr w:type="spellStart"/>
      <w:r w:rsidRPr="005B729A">
        <w:rPr>
          <w:rFonts w:ascii="Times New Roman" w:eastAsia="Times New Roman" w:hAnsi="Times New Roman" w:cs="Times New Roman"/>
          <w:sz w:val="28"/>
          <w:szCs w:val="28"/>
          <w:lang w:eastAsia="ru-RU"/>
        </w:rPr>
        <w:t>Иловлинского</w:t>
      </w:r>
      <w:proofErr w:type="spellEnd"/>
      <w:r w:rsidRPr="005B729A">
        <w:rPr>
          <w:rFonts w:ascii="Times New Roman" w:eastAsia="Times New Roman" w:hAnsi="Times New Roman" w:cs="Times New Roman"/>
          <w:sz w:val="28"/>
          <w:szCs w:val="28"/>
          <w:lang w:eastAsia="ru-RU"/>
        </w:rPr>
        <w:t xml:space="preserve"> муниципального района Волгоградской области» (в ред. от 16.04.2024г. № 196/109). </w:t>
      </w:r>
    </w:p>
    <w:p w:rsidR="005B729A" w:rsidRPr="005B729A" w:rsidRDefault="005B729A" w:rsidP="005B729A">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Контроль за исполнением решения оставляю за собой.</w:t>
      </w:r>
    </w:p>
    <w:p w:rsidR="005B729A" w:rsidRPr="005B729A" w:rsidRDefault="005B729A" w:rsidP="005B729A">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Настоящее решение вступает в силу со дня его официального опубликования (обнародования).</w:t>
      </w:r>
    </w:p>
    <w:p w:rsidR="005B729A" w:rsidRPr="005B729A" w:rsidRDefault="005B729A" w:rsidP="005B729A">
      <w:pPr>
        <w:widowControl w:val="0"/>
        <w:autoSpaceDE w:val="0"/>
        <w:spacing w:after="0" w:line="240" w:lineRule="auto"/>
        <w:rPr>
          <w:rFonts w:ascii="Times New Roman" w:eastAsia="Times New Roman" w:hAnsi="Times New Roman" w:cs="Times New Roman"/>
          <w:sz w:val="28"/>
          <w:szCs w:val="28"/>
          <w:lang w:eastAsia="ru-RU"/>
        </w:rPr>
      </w:pPr>
    </w:p>
    <w:p w:rsidR="005B729A" w:rsidRPr="005B729A" w:rsidRDefault="005B729A" w:rsidP="005B729A">
      <w:pPr>
        <w:widowControl w:val="0"/>
        <w:autoSpaceDE w:val="0"/>
        <w:spacing w:after="0" w:line="240" w:lineRule="auto"/>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Председатель Совета депутатов</w:t>
      </w:r>
    </w:p>
    <w:p w:rsidR="005B729A" w:rsidRPr="005B729A" w:rsidRDefault="005B729A" w:rsidP="005B729A">
      <w:pPr>
        <w:widowControl w:val="0"/>
        <w:autoSpaceDE w:val="0"/>
        <w:spacing w:after="0" w:line="240" w:lineRule="auto"/>
        <w:rPr>
          <w:rFonts w:ascii="Times New Roman" w:eastAsia="Times New Roman" w:hAnsi="Times New Roman" w:cs="Times New Roman"/>
          <w:sz w:val="28"/>
          <w:szCs w:val="28"/>
          <w:lang w:eastAsia="ru-RU"/>
        </w:rPr>
      </w:pPr>
      <w:proofErr w:type="spellStart"/>
      <w:r w:rsidRPr="005B729A">
        <w:rPr>
          <w:rFonts w:ascii="Times New Roman" w:eastAsia="Times New Roman" w:hAnsi="Times New Roman" w:cs="Times New Roman"/>
          <w:sz w:val="28"/>
          <w:szCs w:val="28"/>
          <w:lang w:eastAsia="ru-RU"/>
        </w:rPr>
        <w:t>Новогригорьевского</w:t>
      </w:r>
      <w:proofErr w:type="spellEnd"/>
      <w:r w:rsidRPr="005B729A">
        <w:rPr>
          <w:rFonts w:ascii="Times New Roman" w:eastAsia="Times New Roman" w:hAnsi="Times New Roman" w:cs="Times New Roman"/>
          <w:sz w:val="28"/>
          <w:szCs w:val="28"/>
          <w:lang w:eastAsia="ru-RU"/>
        </w:rPr>
        <w:t xml:space="preserve"> сельского поселения  </w:t>
      </w:r>
    </w:p>
    <w:p w:rsidR="005B729A" w:rsidRPr="005B729A" w:rsidRDefault="005B729A" w:rsidP="005B729A">
      <w:pPr>
        <w:widowControl w:val="0"/>
        <w:autoSpaceDE w:val="0"/>
        <w:spacing w:after="0" w:line="240" w:lineRule="auto"/>
        <w:rPr>
          <w:rFonts w:ascii="Times New Roman" w:eastAsia="Times New Roman" w:hAnsi="Times New Roman" w:cs="Times New Roman"/>
          <w:sz w:val="28"/>
          <w:szCs w:val="28"/>
          <w:lang w:eastAsia="ru-RU"/>
        </w:rPr>
      </w:pPr>
      <w:proofErr w:type="spellStart"/>
      <w:r w:rsidRPr="005B729A">
        <w:rPr>
          <w:rFonts w:ascii="Times New Roman" w:eastAsia="Times New Roman" w:hAnsi="Times New Roman" w:cs="Times New Roman"/>
          <w:sz w:val="28"/>
          <w:szCs w:val="28"/>
          <w:lang w:eastAsia="ru-RU"/>
        </w:rPr>
        <w:t>Иловлинского</w:t>
      </w:r>
      <w:proofErr w:type="spellEnd"/>
      <w:r w:rsidRPr="005B729A">
        <w:rPr>
          <w:rFonts w:ascii="Times New Roman" w:eastAsia="Times New Roman" w:hAnsi="Times New Roman" w:cs="Times New Roman"/>
          <w:sz w:val="28"/>
          <w:szCs w:val="28"/>
          <w:lang w:eastAsia="ru-RU"/>
        </w:rPr>
        <w:t xml:space="preserve"> муниципального района  </w:t>
      </w:r>
    </w:p>
    <w:p w:rsidR="005B729A" w:rsidRPr="005B729A" w:rsidRDefault="005B729A" w:rsidP="005B729A">
      <w:pPr>
        <w:widowControl w:val="0"/>
        <w:autoSpaceDE w:val="0"/>
        <w:spacing w:after="0" w:line="240" w:lineRule="auto"/>
        <w:rPr>
          <w:rFonts w:ascii="Times New Roman" w:eastAsia="Times New Roman" w:hAnsi="Times New Roman" w:cs="Times New Roman"/>
          <w:i/>
          <w:iCs/>
          <w:sz w:val="24"/>
          <w:szCs w:val="24"/>
          <w:u w:val="single"/>
          <w:lang w:eastAsia="ru-RU"/>
        </w:rPr>
      </w:pPr>
      <w:r w:rsidRPr="005B729A">
        <w:rPr>
          <w:rFonts w:ascii="Times New Roman" w:eastAsia="Times New Roman" w:hAnsi="Times New Roman" w:cs="Times New Roman"/>
          <w:sz w:val="28"/>
          <w:szCs w:val="28"/>
          <w:lang w:eastAsia="ru-RU"/>
        </w:rPr>
        <w:t>Волгоградской области                                                          И.Н. Раскопов</w:t>
      </w:r>
    </w:p>
    <w:p w:rsidR="005B729A" w:rsidRPr="005B729A" w:rsidRDefault="005B729A" w:rsidP="005B729A">
      <w:pPr>
        <w:widowControl w:val="0"/>
        <w:spacing w:after="0" w:line="240" w:lineRule="auto"/>
        <w:outlineLvl w:val="0"/>
        <w:rPr>
          <w:rFonts w:ascii="Times New Roman" w:eastAsia="Times New Roman" w:hAnsi="Times New Roman" w:cs="Arial"/>
          <w:sz w:val="28"/>
          <w:szCs w:val="28"/>
          <w:lang w:eastAsia="ru-RU"/>
        </w:rPr>
      </w:pPr>
    </w:p>
    <w:p w:rsidR="005B729A" w:rsidRPr="005B729A" w:rsidRDefault="005B729A" w:rsidP="005B729A">
      <w:pPr>
        <w:spacing w:after="0" w:line="240" w:lineRule="auto"/>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br w:type="page"/>
      </w:r>
    </w:p>
    <w:p w:rsidR="005B729A" w:rsidRPr="005B729A" w:rsidRDefault="005B729A" w:rsidP="005B729A">
      <w:pPr>
        <w:widowControl w:val="0"/>
        <w:tabs>
          <w:tab w:val="left" w:pos="4536"/>
        </w:tabs>
        <w:spacing w:after="0" w:line="240" w:lineRule="auto"/>
        <w:ind w:left="4536"/>
        <w:jc w:val="right"/>
        <w:outlineLvl w:val="0"/>
        <w:rPr>
          <w:rFonts w:ascii="Times New Roman" w:eastAsia="Times New Roman" w:hAnsi="Times New Roman" w:cs="Times New Roman"/>
          <w:sz w:val="28"/>
          <w:szCs w:val="28"/>
          <w:lang w:eastAsia="ru-RU"/>
        </w:rPr>
      </w:pPr>
      <w:bookmarkStart w:id="2" w:name="Par35"/>
      <w:bookmarkEnd w:id="2"/>
      <w:r w:rsidRPr="005B729A">
        <w:rPr>
          <w:rFonts w:ascii="Times New Roman" w:eastAsia="Times New Roman" w:hAnsi="Times New Roman" w:cs="Times New Roman"/>
          <w:sz w:val="28"/>
          <w:szCs w:val="28"/>
          <w:lang w:eastAsia="ru-RU"/>
        </w:rPr>
        <w:lastRenderedPageBreak/>
        <w:t>УТВЕРЖДЕНО</w:t>
      </w:r>
    </w:p>
    <w:p w:rsidR="005B729A" w:rsidRPr="005B729A" w:rsidRDefault="005B729A" w:rsidP="005B729A">
      <w:pPr>
        <w:widowControl w:val="0"/>
        <w:autoSpaceDE w:val="0"/>
        <w:spacing w:after="0" w:line="240" w:lineRule="auto"/>
        <w:jc w:val="right"/>
        <w:rPr>
          <w:rFonts w:ascii="Times New Roman" w:eastAsia="Times New Roman" w:hAnsi="Times New Roman" w:cs="Times New Roman"/>
          <w:sz w:val="24"/>
          <w:szCs w:val="24"/>
          <w:lang w:eastAsia="ru-RU"/>
        </w:rPr>
      </w:pPr>
      <w:r w:rsidRPr="005B729A">
        <w:rPr>
          <w:rFonts w:ascii="Times New Roman" w:eastAsia="Times New Roman" w:hAnsi="Times New Roman" w:cs="Times New Roman"/>
          <w:sz w:val="28"/>
          <w:szCs w:val="28"/>
          <w:lang w:eastAsia="ru-RU"/>
        </w:rPr>
        <w:t xml:space="preserve"> </w:t>
      </w:r>
      <w:r w:rsidRPr="005B729A">
        <w:rPr>
          <w:rFonts w:ascii="Times New Roman" w:eastAsia="Times New Roman" w:hAnsi="Times New Roman" w:cs="Times New Roman"/>
          <w:sz w:val="24"/>
          <w:szCs w:val="24"/>
          <w:lang w:eastAsia="ru-RU"/>
        </w:rPr>
        <w:t xml:space="preserve">Решением Совета депутатов </w:t>
      </w:r>
    </w:p>
    <w:p w:rsidR="005B729A" w:rsidRPr="005B729A" w:rsidRDefault="005B729A" w:rsidP="005B729A">
      <w:pPr>
        <w:widowControl w:val="0"/>
        <w:autoSpaceDE w:val="0"/>
        <w:spacing w:after="0" w:line="240" w:lineRule="auto"/>
        <w:jc w:val="right"/>
        <w:rPr>
          <w:rFonts w:ascii="Times New Roman" w:eastAsia="Times New Roman" w:hAnsi="Times New Roman" w:cs="Times New Roman"/>
          <w:sz w:val="24"/>
          <w:szCs w:val="24"/>
          <w:lang w:eastAsia="ru-RU"/>
        </w:rPr>
      </w:pPr>
      <w:proofErr w:type="spellStart"/>
      <w:r w:rsidRPr="005B729A">
        <w:rPr>
          <w:rFonts w:ascii="Times New Roman" w:eastAsia="Times New Roman" w:hAnsi="Times New Roman" w:cs="Times New Roman"/>
          <w:sz w:val="24"/>
          <w:szCs w:val="24"/>
          <w:lang w:eastAsia="ru-RU"/>
        </w:rPr>
        <w:t>Новогригорьевского</w:t>
      </w:r>
      <w:proofErr w:type="spellEnd"/>
      <w:r w:rsidRPr="005B729A">
        <w:rPr>
          <w:rFonts w:ascii="Times New Roman" w:eastAsia="Times New Roman" w:hAnsi="Times New Roman" w:cs="Times New Roman"/>
          <w:sz w:val="24"/>
          <w:szCs w:val="24"/>
          <w:lang w:eastAsia="ru-RU"/>
        </w:rPr>
        <w:t xml:space="preserve"> сельского поселения </w:t>
      </w:r>
    </w:p>
    <w:p w:rsidR="005B729A" w:rsidRPr="005B729A" w:rsidRDefault="005B729A" w:rsidP="005B729A">
      <w:pPr>
        <w:widowControl w:val="0"/>
        <w:autoSpaceDE w:val="0"/>
        <w:spacing w:after="0" w:line="240" w:lineRule="auto"/>
        <w:jc w:val="right"/>
        <w:rPr>
          <w:rFonts w:ascii="Times New Roman" w:eastAsia="Times New Roman" w:hAnsi="Times New Roman" w:cs="Times New Roman"/>
          <w:sz w:val="24"/>
          <w:szCs w:val="24"/>
          <w:lang w:eastAsia="ru-RU"/>
        </w:rPr>
      </w:pPr>
      <w:proofErr w:type="spellStart"/>
      <w:r w:rsidRPr="005B729A">
        <w:rPr>
          <w:rFonts w:ascii="Times New Roman" w:eastAsia="Times New Roman" w:hAnsi="Times New Roman" w:cs="Times New Roman"/>
          <w:sz w:val="24"/>
          <w:szCs w:val="24"/>
          <w:lang w:eastAsia="ru-RU"/>
        </w:rPr>
        <w:t>Иловлинского</w:t>
      </w:r>
      <w:proofErr w:type="spellEnd"/>
      <w:r w:rsidRPr="005B729A">
        <w:rPr>
          <w:rFonts w:ascii="Times New Roman" w:eastAsia="Times New Roman" w:hAnsi="Times New Roman" w:cs="Times New Roman"/>
          <w:sz w:val="24"/>
          <w:szCs w:val="24"/>
          <w:lang w:eastAsia="ru-RU"/>
        </w:rPr>
        <w:t xml:space="preserve"> муниципального района </w:t>
      </w:r>
    </w:p>
    <w:p w:rsidR="005B729A" w:rsidRPr="005B729A" w:rsidRDefault="005B729A" w:rsidP="005B729A">
      <w:pPr>
        <w:widowControl w:val="0"/>
        <w:autoSpaceDE w:val="0"/>
        <w:spacing w:after="0" w:line="240" w:lineRule="auto"/>
        <w:jc w:val="right"/>
        <w:rPr>
          <w:rFonts w:ascii="Times New Roman" w:eastAsia="Times New Roman" w:hAnsi="Times New Roman" w:cs="Times New Roman"/>
          <w:sz w:val="24"/>
          <w:szCs w:val="24"/>
          <w:lang w:eastAsia="ru-RU"/>
        </w:rPr>
      </w:pPr>
      <w:r w:rsidRPr="005B729A">
        <w:rPr>
          <w:rFonts w:ascii="Times New Roman" w:eastAsia="Times New Roman" w:hAnsi="Times New Roman" w:cs="Times New Roman"/>
          <w:sz w:val="24"/>
          <w:szCs w:val="24"/>
          <w:lang w:eastAsia="ru-RU"/>
        </w:rPr>
        <w:t xml:space="preserve">Волгоградской области </w:t>
      </w:r>
    </w:p>
    <w:p w:rsidR="005B729A" w:rsidRPr="005B729A" w:rsidRDefault="005B729A" w:rsidP="005B729A">
      <w:pPr>
        <w:widowControl w:val="0"/>
        <w:spacing w:after="0" w:line="240" w:lineRule="auto"/>
        <w:ind w:left="4536"/>
        <w:jc w:val="right"/>
        <w:rPr>
          <w:rFonts w:ascii="Times New Roman" w:eastAsia="Times New Roman" w:hAnsi="Times New Roman" w:cs="Arial"/>
          <w:sz w:val="24"/>
          <w:szCs w:val="24"/>
          <w:lang w:eastAsia="ru-RU"/>
        </w:rPr>
      </w:pPr>
      <w:r w:rsidRPr="005B729A">
        <w:rPr>
          <w:rFonts w:ascii="Times New Roman" w:eastAsia="Times New Roman" w:hAnsi="Times New Roman" w:cs="Times New Roman"/>
          <w:i/>
          <w:iCs/>
          <w:sz w:val="24"/>
          <w:szCs w:val="24"/>
          <w:lang w:eastAsia="ru-RU"/>
        </w:rPr>
        <w:t xml:space="preserve">                 </w:t>
      </w:r>
      <w:r w:rsidR="007C2197">
        <w:rPr>
          <w:rFonts w:ascii="Times New Roman" w:eastAsia="Times New Roman" w:hAnsi="Times New Roman" w:cs="Times New Roman"/>
          <w:sz w:val="24"/>
          <w:szCs w:val="24"/>
          <w:lang w:eastAsia="ru-RU"/>
        </w:rPr>
        <w:t>от 28.11.2024г. № 20/5</w:t>
      </w:r>
    </w:p>
    <w:p w:rsidR="005B729A" w:rsidRPr="005B729A" w:rsidRDefault="005B729A" w:rsidP="005B729A">
      <w:pPr>
        <w:widowControl w:val="0"/>
        <w:spacing w:after="0" w:line="240" w:lineRule="auto"/>
        <w:jc w:val="center"/>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Arial"/>
          <w:b/>
          <w:bCs/>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ПОЛОЖЕНИЕ</w:t>
      </w:r>
    </w:p>
    <w:p w:rsidR="005B729A" w:rsidRPr="005B729A" w:rsidRDefault="005B729A" w:rsidP="005B729A">
      <w:pPr>
        <w:widowControl w:val="0"/>
        <w:spacing w:after="0" w:line="240" w:lineRule="auto"/>
        <w:jc w:val="center"/>
        <w:rPr>
          <w:rFonts w:ascii="Times New Roman" w:eastAsia="Times New Roman" w:hAnsi="Times New Roman" w:cs="Arial"/>
          <w:b/>
          <w:bCs/>
          <w:sz w:val="28"/>
          <w:szCs w:val="28"/>
          <w:lang w:eastAsia="ru-RU"/>
        </w:rPr>
      </w:pPr>
      <w:bookmarkStart w:id="3" w:name="_Hlk73456502"/>
      <w:r w:rsidRPr="005B729A">
        <w:rPr>
          <w:rFonts w:ascii="Times New Roman" w:eastAsia="Times New Roman" w:hAnsi="Times New Roman" w:cs="Times New Roman"/>
          <w:b/>
          <w:bCs/>
          <w:sz w:val="28"/>
          <w:szCs w:val="28"/>
          <w:lang w:eastAsia="ru-RU"/>
        </w:rPr>
        <w:t>о муниципальном жилищном контроле на территории</w:t>
      </w:r>
    </w:p>
    <w:bookmarkEnd w:id="3"/>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proofErr w:type="spellStart"/>
      <w:r w:rsidRPr="005B729A">
        <w:rPr>
          <w:rFonts w:ascii="Times New Roman" w:eastAsia="Times New Roman" w:hAnsi="Times New Roman" w:cs="Times New Roman"/>
          <w:b/>
          <w:bCs/>
          <w:iCs/>
          <w:sz w:val="28"/>
          <w:szCs w:val="28"/>
          <w:lang w:eastAsia="ru-RU"/>
        </w:rPr>
        <w:t>Новогригорьевского</w:t>
      </w:r>
      <w:proofErr w:type="spellEnd"/>
      <w:r w:rsidRPr="005B729A">
        <w:rPr>
          <w:rFonts w:ascii="Times New Roman" w:eastAsia="Times New Roman" w:hAnsi="Times New Roman" w:cs="Times New Roman"/>
          <w:b/>
          <w:bCs/>
          <w:iCs/>
          <w:sz w:val="28"/>
          <w:szCs w:val="28"/>
          <w:lang w:eastAsia="ru-RU"/>
        </w:rPr>
        <w:t xml:space="preserve"> сельского поселения </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proofErr w:type="spellStart"/>
      <w:r w:rsidRPr="005B729A">
        <w:rPr>
          <w:rFonts w:ascii="Times New Roman" w:eastAsia="Times New Roman" w:hAnsi="Times New Roman" w:cs="Times New Roman"/>
          <w:b/>
          <w:bCs/>
          <w:iCs/>
          <w:sz w:val="28"/>
          <w:szCs w:val="28"/>
          <w:lang w:eastAsia="ru-RU"/>
        </w:rPr>
        <w:t>Иловлинского</w:t>
      </w:r>
      <w:proofErr w:type="spellEnd"/>
      <w:r w:rsidRPr="005B729A">
        <w:rPr>
          <w:rFonts w:ascii="Times New Roman" w:eastAsia="Times New Roman" w:hAnsi="Times New Roman" w:cs="Times New Roman"/>
          <w:b/>
          <w:bCs/>
          <w:iCs/>
          <w:sz w:val="28"/>
          <w:szCs w:val="28"/>
          <w:lang w:eastAsia="ru-RU"/>
        </w:rPr>
        <w:t xml:space="preserve"> муниципального района </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iCs/>
          <w:sz w:val="28"/>
          <w:szCs w:val="28"/>
          <w:lang w:eastAsia="ru-RU"/>
        </w:rPr>
      </w:pPr>
      <w:r w:rsidRPr="005B729A">
        <w:rPr>
          <w:rFonts w:ascii="Times New Roman" w:eastAsia="Times New Roman" w:hAnsi="Times New Roman" w:cs="Times New Roman"/>
          <w:b/>
          <w:bCs/>
          <w:iCs/>
          <w:sz w:val="28"/>
          <w:szCs w:val="28"/>
          <w:lang w:eastAsia="ru-RU"/>
        </w:rPr>
        <w:t>Волгоградской области</w:t>
      </w:r>
    </w:p>
    <w:p w:rsidR="005B729A" w:rsidRPr="005B729A" w:rsidRDefault="005B729A" w:rsidP="005B729A">
      <w:pPr>
        <w:widowControl w:val="0"/>
        <w:spacing w:after="0" w:line="240" w:lineRule="auto"/>
        <w:jc w:val="center"/>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1.Общие положения</w:t>
      </w:r>
    </w:p>
    <w:p w:rsidR="005B729A" w:rsidRPr="005B729A" w:rsidRDefault="005B729A" w:rsidP="005B729A">
      <w:pPr>
        <w:widowControl w:val="0"/>
        <w:spacing w:after="0" w:line="240" w:lineRule="auto"/>
        <w:ind w:firstLine="567"/>
        <w:rPr>
          <w:rFonts w:ascii="Times New Roman" w:eastAsia="Times New Roman" w:hAnsi="Times New Roman" w:cs="Arial"/>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1.1. Настоящее Положение устанавливает порядок организации и осуществления муниципального</w:t>
      </w:r>
      <w:r w:rsidRPr="005B729A">
        <w:rPr>
          <w:rFonts w:ascii="Times New Roman" w:eastAsia="Times New Roman" w:hAnsi="Times New Roman" w:cs="Times New Roman"/>
          <w:sz w:val="28"/>
          <w:szCs w:val="28"/>
          <w:lang w:eastAsia="x-none"/>
        </w:rPr>
        <w:t xml:space="preserve"> жилищного</w:t>
      </w:r>
      <w:r w:rsidRPr="005B729A">
        <w:rPr>
          <w:rFonts w:ascii="Times New Roman" w:eastAsia="Times New Roman" w:hAnsi="Times New Roman" w:cs="Times New Roman"/>
          <w:sz w:val="28"/>
          <w:szCs w:val="28"/>
          <w:lang w:eastAsia="ru-RU"/>
        </w:rPr>
        <w:t xml:space="preserve"> контроля на территории </w:t>
      </w:r>
      <w:proofErr w:type="spellStart"/>
      <w:r w:rsidRPr="005B729A">
        <w:rPr>
          <w:rFonts w:ascii="Times New Roman" w:eastAsia="Times New Roman" w:hAnsi="Times New Roman" w:cs="Times New Roman"/>
          <w:iCs/>
          <w:sz w:val="28"/>
          <w:szCs w:val="28"/>
          <w:lang w:eastAsia="ru-RU"/>
        </w:rPr>
        <w:t>Новогригорьевского</w:t>
      </w:r>
      <w:proofErr w:type="spellEnd"/>
      <w:r w:rsidRPr="005B729A">
        <w:rPr>
          <w:rFonts w:ascii="Times New Roman" w:eastAsia="Times New Roman" w:hAnsi="Times New Roman" w:cs="Times New Roman"/>
          <w:iCs/>
          <w:sz w:val="28"/>
          <w:szCs w:val="28"/>
          <w:lang w:eastAsia="ru-RU"/>
        </w:rPr>
        <w:t xml:space="preserve"> сельского поселения </w:t>
      </w:r>
      <w:proofErr w:type="spellStart"/>
      <w:r w:rsidRPr="005B729A">
        <w:rPr>
          <w:rFonts w:ascii="Times New Roman" w:eastAsia="Times New Roman" w:hAnsi="Times New Roman" w:cs="Times New Roman"/>
          <w:iCs/>
          <w:sz w:val="28"/>
          <w:szCs w:val="28"/>
          <w:lang w:eastAsia="ru-RU"/>
        </w:rPr>
        <w:t>Иловлинского</w:t>
      </w:r>
      <w:proofErr w:type="spellEnd"/>
      <w:r w:rsidRPr="005B729A">
        <w:rPr>
          <w:rFonts w:ascii="Times New Roman" w:eastAsia="Times New Roman" w:hAnsi="Times New Roman" w:cs="Times New Roman"/>
          <w:iCs/>
          <w:sz w:val="28"/>
          <w:szCs w:val="28"/>
          <w:lang w:eastAsia="ru-RU"/>
        </w:rPr>
        <w:t xml:space="preserve"> муниципального районо Волгоградской области </w:t>
      </w:r>
      <w:r w:rsidRPr="005B729A">
        <w:rPr>
          <w:rFonts w:ascii="Times New Roman" w:eastAsia="Times New Roman" w:hAnsi="Times New Roman" w:cs="Times New Roman"/>
          <w:sz w:val="28"/>
          <w:szCs w:val="28"/>
          <w:lang w:eastAsia="ru-RU"/>
        </w:rPr>
        <w:t>(далее – муниципальный контроль).</w:t>
      </w: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1.2. Предметом муниципального контроля является соблюдение юридическими лицами, индивидуальными предпринимателями и гражданами</w:t>
      </w:r>
      <w:r w:rsidRPr="005B729A">
        <w:rPr>
          <w:rFonts w:ascii="Times New Roman" w:eastAsia="Times New Roman" w:hAnsi="Times New Roman" w:cs="Times New Roman"/>
          <w:color w:val="000000"/>
          <w:sz w:val="28"/>
          <w:szCs w:val="28"/>
          <w:lang w:eastAsia="x-none"/>
        </w:rPr>
        <w:t xml:space="preserve"> (далее – контролируемые лица) обязательных требований</w:t>
      </w:r>
      <w:r w:rsidRPr="005B729A">
        <w:rPr>
          <w:rFonts w:ascii="Times New Roman" w:eastAsia="Times New Roman" w:hAnsi="Times New Roman" w:cs="Times New Roman"/>
          <w:color w:val="000000"/>
          <w:sz w:val="28"/>
          <w:szCs w:val="28"/>
          <w:lang w:eastAsia="ru-RU"/>
        </w:rPr>
        <w:t xml:space="preserve"> установленных жилищным законодательством, законодательством об энергосбережении и о повышении энергетической эффективности, законодательством </w:t>
      </w:r>
      <w:r w:rsidRPr="005B729A">
        <w:rPr>
          <w:rFonts w:ascii="Times New Roman" w:eastAsia="Times New Roman" w:hAnsi="Times New Roman" w:cs="Times New Roman"/>
          <w:sz w:val="28"/>
          <w:szCs w:val="28"/>
          <w:lang w:eastAsia="ru-RU"/>
        </w:rPr>
        <w:t>о газоснабжении в Российской Федерации</w:t>
      </w:r>
      <w:r w:rsidRPr="005B729A">
        <w:rPr>
          <w:rFonts w:ascii="Times New Roman" w:eastAsia="Times New Roman" w:hAnsi="Times New Roman" w:cs="Times New Roman"/>
          <w:color w:val="000000"/>
          <w:sz w:val="28"/>
          <w:szCs w:val="28"/>
          <w:lang w:eastAsia="ru-RU"/>
        </w:rPr>
        <w:t xml:space="preserve"> в отношении муниципального жилищного фонда</w:t>
      </w:r>
      <w:r w:rsidRPr="005B729A">
        <w:rPr>
          <w:rFonts w:ascii="Times New Roman" w:eastAsia="Times New Roman" w:hAnsi="Times New Roman" w:cs="Times New Roman"/>
          <w:color w:val="000000"/>
          <w:sz w:val="28"/>
          <w:szCs w:val="28"/>
          <w:lang w:eastAsia="x-none"/>
        </w:rPr>
        <w:t xml:space="preserve"> (далее – обязательных требований), а именно</w:t>
      </w:r>
      <w:r w:rsidRPr="005B729A">
        <w:rPr>
          <w:rFonts w:ascii="Times New Roman" w:eastAsia="Times New Roman" w:hAnsi="Times New Roman" w:cs="Times New Roman"/>
          <w:color w:val="000000"/>
          <w:sz w:val="28"/>
          <w:szCs w:val="28"/>
          <w:lang w:eastAsia="ru-RU"/>
        </w:rPr>
        <w:t>:</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требований к:</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использованию и сохранности жилищного фонда;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жилым помещениям, их использованию и содержанию;</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использованию и содержанию общего имущества собственников помещений в многоквартирных домах;</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порядку осуществления перевода жилого помещения в нежилое помещение и нежилого помещения в жилое в многоквартирном доме;</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порядку осуществления перепланировки и (или) переустройства помещений в многоквартирном доме;</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формированию фондов капитального ремонта;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предоставлению коммунальных услуг собственникам и пользователям помещений в многоквартирных домах и жилых домов;</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порядку размещения </w:t>
      </w:r>
      <w:proofErr w:type="spellStart"/>
      <w:r w:rsidRPr="005B729A">
        <w:rPr>
          <w:rFonts w:ascii="Times New Roman" w:eastAsia="Times New Roman" w:hAnsi="Times New Roman" w:cs="Times New Roman"/>
          <w:color w:val="000000"/>
          <w:sz w:val="28"/>
          <w:szCs w:val="28"/>
          <w:lang w:eastAsia="ru-RU"/>
        </w:rPr>
        <w:t>ресурсоснабжающими</w:t>
      </w:r>
      <w:proofErr w:type="spellEnd"/>
      <w:r w:rsidRPr="005B729A">
        <w:rPr>
          <w:rFonts w:ascii="Times New Roman" w:eastAsia="Times New Roman" w:hAnsi="Times New Roman" w:cs="Times New Roman"/>
          <w:color w:val="000000"/>
          <w:sz w:val="28"/>
          <w:szCs w:val="28"/>
          <w:lang w:eastAsia="ru-RU"/>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lastRenderedPageBreak/>
        <w:t>обеспечению доступности для инвалидов помещений в многоквартирных домах;</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предоставлению жилых помещений в наемных домах социального использования;</w:t>
      </w: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  правил:</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содержания общего имущества в многоквартирном доме;</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изменения размера платы за содержание жилого помещения;</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Предметом муниципального контроля является также исполнение решений, принимаемых по результатам контрольных мероприятий.</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1.3. Объектами муниципального контроля (далее – объект контроля) являются:</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результаты деятельности контролируемых лиц, в том числе работы и услуги, к которым предъявляются обязательные требования;</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1.4. Учет объектов контроля осуществляется посредством </w:t>
      </w:r>
      <w:r w:rsidRPr="005B729A">
        <w:rPr>
          <w:rFonts w:ascii="Times New Roman" w:eastAsia="Times New Roman" w:hAnsi="Times New Roman" w:cs="Times New Roman"/>
          <w:sz w:val="28"/>
          <w:szCs w:val="28"/>
          <w:lang w:eastAsia="x-none"/>
        </w:rPr>
        <w:t>использования:</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единого реестра контрольных мероприятий;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информационной системы (подсистемы государственной информационной системы) досудебного обжалования;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иных государственных и муниципальных информационных систем путем межведомственного информационного взаимодействия.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обеспечивается учет объектов контроля с использованием информационной системы </w:t>
      </w:r>
      <w:r w:rsidRPr="005B729A">
        <w:rPr>
          <w:rFonts w:ascii="Times New Roman" w:eastAsia="Times New Roman" w:hAnsi="Times New Roman" w:cs="Times New Roman"/>
          <w:sz w:val="28"/>
          <w:szCs w:val="28"/>
          <w:lang w:eastAsia="ru-RU"/>
        </w:rPr>
        <w:lastRenderedPageBreak/>
        <w:t>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1.5. Муниципальный контроль осуществляется администрацией </w:t>
      </w:r>
      <w:proofErr w:type="spellStart"/>
      <w:r w:rsidRPr="005B729A">
        <w:rPr>
          <w:rFonts w:ascii="Times New Roman" w:eastAsia="Times New Roman" w:hAnsi="Times New Roman" w:cs="Times New Roman"/>
          <w:iCs/>
          <w:color w:val="000000"/>
          <w:sz w:val="28"/>
          <w:szCs w:val="28"/>
          <w:lang w:eastAsia="ru-RU"/>
        </w:rPr>
        <w:t>Новогригорьевского</w:t>
      </w:r>
      <w:proofErr w:type="spellEnd"/>
      <w:r w:rsidRPr="005B729A">
        <w:rPr>
          <w:rFonts w:ascii="Times New Roman" w:eastAsia="Times New Roman" w:hAnsi="Times New Roman" w:cs="Times New Roman"/>
          <w:i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iCs/>
          <w:color w:val="000000"/>
          <w:sz w:val="28"/>
          <w:szCs w:val="28"/>
          <w:lang w:eastAsia="ru-RU"/>
        </w:rPr>
        <w:t>Иловлинского</w:t>
      </w:r>
      <w:proofErr w:type="spellEnd"/>
      <w:r w:rsidRPr="005B729A">
        <w:rPr>
          <w:rFonts w:ascii="Times New Roman" w:eastAsia="Times New Roman" w:hAnsi="Times New Roman" w:cs="Times New Roman"/>
          <w:iCs/>
          <w:color w:val="000000"/>
          <w:sz w:val="28"/>
          <w:szCs w:val="28"/>
          <w:lang w:eastAsia="ru-RU"/>
        </w:rPr>
        <w:t xml:space="preserve"> муниципального районо Волгоградской области </w:t>
      </w:r>
      <w:r w:rsidRPr="005B729A">
        <w:rPr>
          <w:rFonts w:ascii="Times New Roman" w:eastAsia="Times New Roman" w:hAnsi="Times New Roman" w:cs="Times New Roman"/>
          <w:color w:val="000000"/>
          <w:sz w:val="28"/>
          <w:szCs w:val="28"/>
          <w:lang w:eastAsia="ru-RU"/>
        </w:rPr>
        <w:t>(далее – Контрольный орган).</w:t>
      </w:r>
    </w:p>
    <w:p w:rsidR="005B729A" w:rsidRPr="005B729A" w:rsidRDefault="005B729A" w:rsidP="005B729A">
      <w:pPr>
        <w:spacing w:after="0" w:line="240" w:lineRule="auto"/>
        <w:ind w:firstLine="709"/>
        <w:jc w:val="both"/>
        <w:rPr>
          <w:rFonts w:ascii="Times New Roman" w:eastAsia="Times New Roman" w:hAnsi="Times New Roman" w:cs="Times New Roman"/>
          <w:color w:val="FF0000"/>
          <w:sz w:val="28"/>
          <w:szCs w:val="28"/>
          <w:vertAlign w:val="superscript"/>
          <w:lang w:eastAsia="x-none"/>
        </w:rPr>
      </w:pPr>
      <w:r w:rsidRPr="005B729A">
        <w:rPr>
          <w:rFonts w:ascii="Times New Roman" w:eastAsia="Times New Roman" w:hAnsi="Times New Roman" w:cs="Times New Roman"/>
          <w:sz w:val="28"/>
          <w:szCs w:val="28"/>
          <w:lang w:eastAsia="ru-RU"/>
        </w:rPr>
        <w:t xml:space="preserve">Непосредственное осуществление муниципального контроля возлагается на администрацию </w:t>
      </w:r>
      <w:proofErr w:type="spellStart"/>
      <w:r w:rsidRPr="005B729A">
        <w:rPr>
          <w:rFonts w:ascii="Times New Roman" w:eastAsia="Times New Roman" w:hAnsi="Times New Roman" w:cs="Times New Roman"/>
          <w:iCs/>
          <w:sz w:val="28"/>
          <w:szCs w:val="28"/>
          <w:lang w:eastAsia="ru-RU"/>
        </w:rPr>
        <w:t>Новогригорьевского</w:t>
      </w:r>
      <w:proofErr w:type="spellEnd"/>
      <w:r w:rsidRPr="005B729A">
        <w:rPr>
          <w:rFonts w:ascii="Times New Roman" w:eastAsia="Times New Roman" w:hAnsi="Times New Roman" w:cs="Times New Roman"/>
          <w:iCs/>
          <w:sz w:val="28"/>
          <w:szCs w:val="28"/>
          <w:lang w:eastAsia="ru-RU"/>
        </w:rPr>
        <w:t xml:space="preserve"> сельского поселения </w:t>
      </w:r>
      <w:proofErr w:type="spellStart"/>
      <w:r w:rsidRPr="005B729A">
        <w:rPr>
          <w:rFonts w:ascii="Times New Roman" w:eastAsia="Times New Roman" w:hAnsi="Times New Roman" w:cs="Times New Roman"/>
          <w:iCs/>
          <w:sz w:val="28"/>
          <w:szCs w:val="28"/>
          <w:lang w:eastAsia="ru-RU"/>
        </w:rPr>
        <w:t>Иловлинского</w:t>
      </w:r>
      <w:proofErr w:type="spellEnd"/>
      <w:r w:rsidRPr="005B729A">
        <w:rPr>
          <w:rFonts w:ascii="Times New Roman" w:eastAsia="Times New Roman" w:hAnsi="Times New Roman" w:cs="Times New Roman"/>
          <w:iCs/>
          <w:sz w:val="28"/>
          <w:szCs w:val="28"/>
          <w:lang w:eastAsia="ru-RU"/>
        </w:rPr>
        <w:t xml:space="preserve"> муниципального районо Волгоградской области </w:t>
      </w:r>
      <w:r w:rsidRPr="005B729A">
        <w:rPr>
          <w:rFonts w:ascii="Times New Roman" w:eastAsia="Times New Roman" w:hAnsi="Times New Roman" w:cs="Times New Roman"/>
          <w:sz w:val="28"/>
          <w:szCs w:val="28"/>
          <w:lang w:eastAsia="ru-RU"/>
        </w:rPr>
        <w:t xml:space="preserve">(далее администрация </w:t>
      </w:r>
      <w:proofErr w:type="spellStart"/>
      <w:r w:rsidRPr="005B729A">
        <w:rPr>
          <w:rFonts w:ascii="Times New Roman" w:eastAsia="Times New Roman" w:hAnsi="Times New Roman" w:cs="Times New Roman"/>
          <w:sz w:val="28"/>
          <w:szCs w:val="28"/>
          <w:lang w:eastAsia="ru-RU"/>
        </w:rPr>
        <w:t>Новогригорьевского</w:t>
      </w:r>
      <w:proofErr w:type="spellEnd"/>
      <w:r w:rsidRPr="005B729A">
        <w:rPr>
          <w:rFonts w:ascii="Times New Roman" w:eastAsia="Times New Roman" w:hAnsi="Times New Roman" w:cs="Times New Roman"/>
          <w:sz w:val="28"/>
          <w:szCs w:val="28"/>
          <w:lang w:eastAsia="ru-RU"/>
        </w:rPr>
        <w:t xml:space="preserve"> сельского поселения)</w:t>
      </w:r>
      <w:r w:rsidRPr="005B729A">
        <w:rPr>
          <w:rFonts w:ascii="Times New Roman" w:eastAsia="Times New Roman" w:hAnsi="Times New Roman" w:cs="Times New Roman"/>
          <w:sz w:val="28"/>
          <w:szCs w:val="28"/>
          <w:lang w:eastAsia="x-none"/>
        </w:rPr>
        <w:t>.</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1.6. Руководство деятельностью по осуществлению муниципального контроля осуществляет глава </w:t>
      </w:r>
      <w:proofErr w:type="spellStart"/>
      <w:r w:rsidRPr="005B729A">
        <w:rPr>
          <w:rFonts w:ascii="Times New Roman" w:eastAsia="Times New Roman" w:hAnsi="Times New Roman" w:cs="Times New Roman"/>
          <w:iCs/>
          <w:sz w:val="28"/>
          <w:szCs w:val="28"/>
          <w:lang w:eastAsia="ru-RU"/>
        </w:rPr>
        <w:t>Новогригорьевского</w:t>
      </w:r>
      <w:proofErr w:type="spellEnd"/>
      <w:r w:rsidRPr="005B729A">
        <w:rPr>
          <w:rFonts w:ascii="Times New Roman" w:eastAsia="Times New Roman" w:hAnsi="Times New Roman" w:cs="Times New Roman"/>
          <w:iCs/>
          <w:sz w:val="28"/>
          <w:szCs w:val="28"/>
          <w:lang w:eastAsia="ru-RU"/>
        </w:rPr>
        <w:t xml:space="preserve"> сельского поселения</w:t>
      </w:r>
      <w:r w:rsidRPr="005B729A">
        <w:rPr>
          <w:rFonts w:ascii="Times New Roman" w:eastAsia="Times New Roman" w:hAnsi="Times New Roman" w:cs="Times New Roman"/>
          <w:i/>
          <w:iCs/>
          <w:sz w:val="24"/>
          <w:szCs w:val="24"/>
          <w:lang w:eastAsia="ru-RU"/>
        </w:rPr>
        <w:t>.</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1.7. От имени Контрольного органа муниципальный контроль вправе осуществлять следующие должностные лица: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руководитель (заместитель руководителя) 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Должностными лицами Контрольного органа, уполномоченными </w:t>
      </w:r>
      <w:r w:rsidRPr="005B729A">
        <w:rPr>
          <w:rFonts w:ascii="Times New Roman" w:eastAsia="Times New Roman" w:hAnsi="Times New Roman" w:cs="Times New Roman"/>
          <w:color w:val="000000"/>
          <w:sz w:val="28"/>
          <w:szCs w:val="28"/>
          <w:lang w:eastAsia="ru-RU"/>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1.8. Права и обязанности Инспектора: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1.8.1.</w:t>
      </w:r>
      <w:r w:rsidRPr="005B729A">
        <w:rPr>
          <w:rFonts w:ascii="Times New Roman" w:eastAsia="Times New Roman" w:hAnsi="Times New Roman" w:cs="Times New Roman"/>
          <w:sz w:val="28"/>
          <w:szCs w:val="28"/>
          <w:lang w:eastAsia="ru-RU"/>
        </w:rPr>
        <w:t xml:space="preserve"> Инспектор обязан:</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1) соблюдать законодательство Российской Федерации, права и законные интересы контролируемых лиц;</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 не допускать при проведении контрольных мероприятий проявление неуважения в отношении богослужений, других религиозных </w:t>
      </w:r>
      <w:r w:rsidRPr="005B729A">
        <w:rPr>
          <w:rFonts w:ascii="Times New Roman" w:eastAsia="Times New Roman" w:hAnsi="Times New Roman" w:cs="Times New Roman"/>
          <w:sz w:val="28"/>
          <w:szCs w:val="28"/>
          <w:lang w:eastAsia="ru-RU"/>
        </w:rPr>
        <w:lastRenderedPageBreak/>
        <w:t>обрядов и церемоний, не препятствовать их проведению, а также не нарушать внутренние установления религиозных организаций;</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5B729A">
        <w:rPr>
          <w:rFonts w:ascii="Times New Roman" w:eastAsia="Times New Roman" w:hAnsi="Times New Roman" w:cs="Times New Roman"/>
          <w:sz w:val="28"/>
          <w:szCs w:val="28"/>
          <w:lang w:eastAsia="x-none"/>
        </w:rPr>
        <w:t>Федеральным з</w:t>
      </w:r>
      <w:r w:rsidRPr="005B729A">
        <w:rPr>
          <w:rFonts w:ascii="Times New Roman" w:eastAsia="Times New Roman" w:hAnsi="Times New Roman" w:cs="Times New Roman"/>
          <w:sz w:val="28"/>
          <w:szCs w:val="28"/>
          <w:lang w:eastAsia="ru-RU"/>
        </w:rPr>
        <w:t>а</w:t>
      </w:r>
      <w:r w:rsidRPr="005B729A">
        <w:rPr>
          <w:rFonts w:ascii="Times New Roman" w:eastAsia="Times New Roman" w:hAnsi="Times New Roman" w:cs="Times New Roman"/>
          <w:sz w:val="28"/>
          <w:szCs w:val="28"/>
          <w:lang w:eastAsia="x-none"/>
        </w:rPr>
        <w:t>коном</w:t>
      </w:r>
      <w:r w:rsidRPr="005B729A">
        <w:rPr>
          <w:rFonts w:ascii="Times New Roman" w:eastAsia="Times New Roman" w:hAnsi="Times New Roman" w:cs="Times New Roman"/>
          <w:sz w:val="28"/>
          <w:szCs w:val="28"/>
          <w:lang w:eastAsia="ru-RU"/>
        </w:rPr>
        <w:t xml:space="preserve"> и пунктом 3.3 настоящего Положения, осуществлять консультирование;</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5B729A">
        <w:rPr>
          <w:rFonts w:ascii="Times New Roman" w:eastAsia="Times New Roman" w:hAnsi="Times New Roman" w:cs="Times New Roman"/>
          <w:sz w:val="28"/>
          <w:szCs w:val="28"/>
          <w:lang w:eastAsia="x-none"/>
        </w:rPr>
        <w:t>Федеральным з</w:t>
      </w:r>
      <w:r w:rsidRPr="005B729A">
        <w:rPr>
          <w:rFonts w:ascii="Times New Roman" w:eastAsia="Times New Roman" w:hAnsi="Times New Roman" w:cs="Times New Roman"/>
          <w:sz w:val="28"/>
          <w:szCs w:val="28"/>
          <w:lang w:eastAsia="ru-RU"/>
        </w:rPr>
        <w:t>аконом;</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x-none"/>
        </w:rPr>
        <w:t xml:space="preserve">1.8.2. </w:t>
      </w:r>
      <w:r w:rsidRPr="005B729A">
        <w:rPr>
          <w:rFonts w:ascii="Times New Roman" w:eastAsia="Times New Roman" w:hAnsi="Times New Roman" w:cs="Times New Roman"/>
          <w:sz w:val="28"/>
          <w:szCs w:val="28"/>
          <w:lang w:eastAsia="ru-RU"/>
        </w:rPr>
        <w:t>Инспектор при проведении контрольного мероприятия в пределах своих полномочий и в объеме проводимых контрольных действий имеет право:</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5B729A" w:rsidRPr="005B729A" w:rsidRDefault="005B729A" w:rsidP="005B729A">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1.9.  Контрольный орган вправе обратиться в суд с заявлениями:</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w:t>
      </w:r>
      <w:r w:rsidRPr="005B729A">
        <w:rPr>
          <w:rFonts w:ascii="Times New Roman" w:eastAsia="Times New Roman" w:hAnsi="Times New Roman" w:cs="Times New Roman"/>
          <w:color w:val="000000"/>
          <w:sz w:val="28"/>
          <w:szCs w:val="28"/>
          <w:lang w:eastAsia="ru-RU"/>
        </w:rPr>
        <w:lastRenderedPageBreak/>
        <w:t>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6) о понуждении к исполнению предписания.</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1.10. К отношениям, связанным с осуществлением муниципального контроля,  применяются положения Федерального закона.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1.12.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5B729A" w:rsidRPr="005B729A" w:rsidRDefault="005B729A" w:rsidP="005B729A">
      <w:pPr>
        <w:widowControl w:val="0"/>
        <w:spacing w:after="0" w:line="240" w:lineRule="auto"/>
        <w:jc w:val="center"/>
        <w:outlineLvl w:val="1"/>
        <w:rPr>
          <w:rFonts w:ascii="Times New Roman" w:eastAsia="Times New Roman" w:hAnsi="Times New Roman" w:cs="Times New Roman"/>
          <w:b/>
          <w:bCs/>
          <w:sz w:val="28"/>
          <w:szCs w:val="28"/>
          <w:lang w:eastAsia="ru-RU"/>
        </w:rPr>
      </w:pPr>
    </w:p>
    <w:p w:rsidR="005B729A" w:rsidRPr="005B729A" w:rsidRDefault="005B729A" w:rsidP="005B729A">
      <w:pPr>
        <w:widowControl w:val="0"/>
        <w:spacing w:after="0" w:line="240" w:lineRule="auto"/>
        <w:jc w:val="center"/>
        <w:outlineLvl w:val="1"/>
        <w:rPr>
          <w:rFonts w:ascii="Times New Roman" w:eastAsia="Times New Roman" w:hAnsi="Times New Roman" w:cs="Times New Roman"/>
          <w:b/>
          <w:bCs/>
          <w:color w:val="FF0000"/>
          <w:sz w:val="28"/>
          <w:szCs w:val="28"/>
          <w:lang w:eastAsia="ru-RU"/>
        </w:rPr>
      </w:pPr>
      <w:r w:rsidRPr="005B729A">
        <w:rPr>
          <w:rFonts w:ascii="Times New Roman" w:eastAsia="Times New Roman" w:hAnsi="Times New Roman" w:cs="Times New Roman"/>
          <w:b/>
          <w:bCs/>
          <w:sz w:val="28"/>
          <w:szCs w:val="28"/>
          <w:lang w:eastAsia="ru-RU"/>
        </w:rPr>
        <w:t>2. Категории риска причинения вреда (ущерба)</w:t>
      </w:r>
      <w:r w:rsidRPr="005B729A">
        <w:rPr>
          <w:rFonts w:ascii="Times New Roman" w:eastAsia="Times New Roman" w:hAnsi="Times New Roman" w:cs="Times New Roman"/>
          <w:bCs/>
          <w:sz w:val="28"/>
          <w:szCs w:val="28"/>
          <w:highlight w:val="yellow"/>
          <w:lang w:eastAsia="ru-RU"/>
        </w:rPr>
        <w:t xml:space="preserve"> </w:t>
      </w:r>
    </w:p>
    <w:p w:rsidR="005B729A" w:rsidRPr="005B729A" w:rsidRDefault="005B729A" w:rsidP="005B729A">
      <w:pPr>
        <w:widowControl w:val="0"/>
        <w:spacing w:after="0" w:line="240" w:lineRule="auto"/>
        <w:ind w:firstLine="709"/>
        <w:jc w:val="both"/>
        <w:rPr>
          <w:rFonts w:ascii="Times New Roman" w:eastAsia="Times New Roman" w:hAnsi="Times New Roman" w:cs="Arial"/>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2.1. Муниципальный </w:t>
      </w:r>
      <w:r w:rsidRPr="005B729A">
        <w:rPr>
          <w:rFonts w:ascii="Times New Roman" w:eastAsia="Times New Roman" w:hAnsi="Times New Roman" w:cs="Times New Roman"/>
          <w:sz w:val="28"/>
          <w:szCs w:val="28"/>
          <w:lang w:eastAsia="x-none"/>
        </w:rPr>
        <w:t xml:space="preserve">жилищный </w:t>
      </w:r>
      <w:r w:rsidRPr="005B729A">
        <w:rPr>
          <w:rFonts w:ascii="Times New Roman" w:eastAsia="Times New Roman" w:hAnsi="Times New Roman" w:cs="Times New Roman"/>
          <w:sz w:val="28"/>
          <w:szCs w:val="28"/>
          <w:lang w:eastAsia="ru-RU"/>
        </w:rPr>
        <w:t xml:space="preserve">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w:t>
      </w:r>
      <w:r w:rsidRPr="005B729A">
        <w:rPr>
          <w:rFonts w:ascii="Times New Roman" w:eastAsia="Times New Roman" w:hAnsi="Times New Roman" w:cs="Times New Roman"/>
          <w:sz w:val="28"/>
          <w:szCs w:val="28"/>
          <w:lang w:eastAsia="ru-RU"/>
        </w:rPr>
        <w:lastRenderedPageBreak/>
        <w:t>проводится мониторинг (сбор, обработка, анализ и учет) сведений, используемых для оценки и управления рисками причинения вреда (ущерба).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высокий риск;</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средний риск;</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умеренный риск;</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низкий риск.</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2.3. Критерии отнесения объектов контроля к категориям риска в рамках осуществления муниципального контроля</w:t>
      </w:r>
      <w:r w:rsidRPr="005B729A">
        <w:rPr>
          <w:rFonts w:ascii="Times New Roman" w:eastAsia="Times New Roman" w:hAnsi="Times New Roman" w:cs="Times New Roman"/>
          <w:sz w:val="28"/>
          <w:szCs w:val="28"/>
          <w:lang w:eastAsia="x-none"/>
        </w:rPr>
        <w:t xml:space="preserve"> установлены приложением</w:t>
      </w:r>
      <w:r w:rsidRPr="005B729A">
        <w:rPr>
          <w:rFonts w:ascii="Times New Roman" w:eastAsia="Times New Roman" w:hAnsi="Times New Roman" w:cs="Times New Roman"/>
          <w:sz w:val="28"/>
          <w:szCs w:val="28"/>
          <w:lang w:eastAsia="ru-RU"/>
        </w:rPr>
        <w:t xml:space="preserve"> 2 к настоящему Положению.</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 xml:space="preserve">3. Виды профилактических мероприятий, которые проводятся при осуществлении муниципального контроля </w:t>
      </w:r>
    </w:p>
    <w:p w:rsidR="005B729A" w:rsidRPr="005B729A" w:rsidRDefault="005B729A" w:rsidP="005B729A">
      <w:pPr>
        <w:tabs>
          <w:tab w:val="left" w:pos="1134"/>
        </w:tabs>
        <w:spacing w:after="0" w:line="240" w:lineRule="auto"/>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При осуществлении муниципального контроля Контрольный орган проводит следующие виды профилактических мероприятий: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информирование;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обобщение правоприменительной практики;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объявление предостережения;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консультирование;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 профилактический визит.</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sz w:val="28"/>
          <w:szCs w:val="28"/>
          <w:lang w:eastAsia="ru-RU"/>
        </w:rPr>
      </w:pP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x-none"/>
        </w:rPr>
      </w:pPr>
      <w:r w:rsidRPr="005B729A">
        <w:rPr>
          <w:rFonts w:ascii="Times New Roman" w:eastAsia="Times New Roman" w:hAnsi="Times New Roman" w:cs="Times New Roman"/>
          <w:color w:val="000000"/>
          <w:sz w:val="28"/>
          <w:szCs w:val="28"/>
          <w:lang w:eastAsia="ru-RU"/>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5B729A">
        <w:rPr>
          <w:rFonts w:ascii="Times New Roman" w:eastAsia="Times New Roman" w:hAnsi="Times New Roman" w:cs="Times New Roman"/>
          <w:color w:val="000000"/>
          <w:sz w:val="28"/>
          <w:szCs w:val="28"/>
          <w:lang w:eastAsia="x-none"/>
        </w:rPr>
        <w:t>, определенных частью 3 статьи 46 Федерального закона,</w:t>
      </w:r>
      <w:r w:rsidRPr="005B729A">
        <w:rPr>
          <w:rFonts w:ascii="Times New Roman" w:eastAsia="Times New Roman" w:hAnsi="Times New Roman" w:cs="Times New Roman"/>
          <w:color w:val="000000"/>
          <w:sz w:val="28"/>
          <w:szCs w:val="28"/>
          <w:lang w:eastAsia="ru-RU"/>
        </w:rPr>
        <w:t xml:space="preserve"> на своем на официальном сайте в </w:t>
      </w:r>
      <w:r w:rsidRPr="005B729A">
        <w:rPr>
          <w:rFonts w:ascii="Times New Roman" w:eastAsia="Times New Roman" w:hAnsi="Times New Roman" w:cs="Times New Roman"/>
          <w:sz w:val="28"/>
          <w:szCs w:val="28"/>
          <w:lang w:eastAsia="ru-RU"/>
        </w:rPr>
        <w:t xml:space="preserve">информационно-телекоммуникационной </w:t>
      </w:r>
      <w:r w:rsidRPr="005B729A">
        <w:rPr>
          <w:rFonts w:ascii="Times New Roman" w:eastAsia="Times New Roman" w:hAnsi="Times New Roman" w:cs="Times New Roman"/>
          <w:color w:val="000000"/>
          <w:sz w:val="28"/>
          <w:szCs w:val="28"/>
          <w:lang w:eastAsia="ru-RU"/>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3.1.2. Обобщение правоприменительной практики организации и проведения муниципального контроля осуществляется ежегодно.</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5B729A" w:rsidRPr="005B729A" w:rsidRDefault="005B729A" w:rsidP="005B729A">
      <w:pPr>
        <w:spacing w:after="0" w:line="240" w:lineRule="auto"/>
        <w:ind w:firstLine="709"/>
        <w:jc w:val="both"/>
        <w:rPr>
          <w:rFonts w:ascii="Times New Roman" w:eastAsia="Times New Roman" w:hAnsi="Times New Roman" w:cs="Times New Roman"/>
          <w:color w:val="FF0000"/>
          <w:sz w:val="28"/>
          <w:szCs w:val="28"/>
          <w:lang w:eastAsia="ru-RU"/>
        </w:rPr>
      </w:pPr>
      <w:r w:rsidRPr="005B729A">
        <w:rPr>
          <w:rFonts w:ascii="Times New Roman" w:eastAsia="Times New Roman" w:hAnsi="Times New Roman" w:cs="Times New Roman"/>
          <w:color w:val="000000"/>
          <w:sz w:val="28"/>
          <w:szCs w:val="28"/>
          <w:lang w:eastAsia="ru-RU"/>
        </w:rPr>
        <w:t xml:space="preserve">Контрольный орган обеспечивает публичное обсуждение проекта доклада.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color w:val="FF0000"/>
          <w:sz w:val="28"/>
          <w:szCs w:val="28"/>
          <w:lang w:eastAsia="ru-RU"/>
        </w:rPr>
      </w:pPr>
      <w:r w:rsidRPr="005B729A">
        <w:rPr>
          <w:rFonts w:ascii="Times New Roman" w:eastAsia="Times New Roman" w:hAnsi="Times New Roman" w:cs="Times New Roman"/>
          <w:sz w:val="28"/>
          <w:szCs w:val="28"/>
          <w:lang w:eastAsia="ru-RU"/>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5B729A" w:rsidRPr="005B729A" w:rsidRDefault="005B729A" w:rsidP="005B729A">
      <w:pPr>
        <w:spacing w:after="0" w:line="240" w:lineRule="auto"/>
        <w:jc w:val="center"/>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3.2. Предостережение о недопустимости нарушения </w:t>
      </w:r>
    </w:p>
    <w:p w:rsidR="005B729A" w:rsidRPr="005B729A" w:rsidRDefault="005B729A" w:rsidP="005B729A">
      <w:pPr>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обязательных требований</w:t>
      </w:r>
    </w:p>
    <w:p w:rsidR="005B729A" w:rsidRPr="005B729A" w:rsidRDefault="005B729A" w:rsidP="005B729A">
      <w:pPr>
        <w:spacing w:after="0" w:line="240" w:lineRule="auto"/>
        <w:ind w:firstLine="709"/>
        <w:jc w:val="center"/>
        <w:rPr>
          <w:rFonts w:ascii="Times New Roman" w:eastAsia="Times New Roman" w:hAnsi="Times New Roman" w:cs="Times New Roman"/>
          <w:b/>
          <w:bCs/>
          <w:color w:val="000000"/>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5B729A">
        <w:rPr>
          <w:rFonts w:ascii="Times New Roman" w:eastAsia="Times New Roman" w:hAnsi="Times New Roman" w:cs="Times New Roman"/>
          <w:sz w:val="28"/>
          <w:szCs w:val="28"/>
          <w:lang w:eastAsia="x-none"/>
        </w:rPr>
        <w:t xml:space="preserve"> или признаках нарушений обязательных требований и (или) </w:t>
      </w:r>
      <w:r w:rsidRPr="005B729A">
        <w:rPr>
          <w:rFonts w:ascii="Times New Roman" w:eastAsia="Times New Roman" w:hAnsi="Times New Roman" w:cs="Times New Roman"/>
          <w:sz w:val="28"/>
          <w:szCs w:val="28"/>
          <w:lang w:eastAsia="ru-RU"/>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3.2.2. Предостережение </w:t>
      </w:r>
      <w:r w:rsidRPr="005B729A">
        <w:rPr>
          <w:rFonts w:ascii="Times New Roman" w:eastAsia="Times New Roman" w:hAnsi="Times New Roman" w:cs="Times New Roman"/>
          <w:sz w:val="28"/>
          <w:szCs w:val="28"/>
          <w:lang w:eastAsia="x-none"/>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sidRPr="005B729A">
        <w:rPr>
          <w:rFonts w:ascii="Times New Roman" w:eastAsia="Times New Roman" w:hAnsi="Times New Roman" w:cs="Times New Roman"/>
          <w:sz w:val="28"/>
          <w:szCs w:val="28"/>
          <w:lang w:eastAsia="ru-RU"/>
        </w:rPr>
        <w:t>.</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w:t>
      </w:r>
      <w:r w:rsidRPr="005B729A">
        <w:rPr>
          <w:rFonts w:ascii="Times New Roman" w:eastAsia="Times New Roman" w:hAnsi="Times New Roman" w:cs="Times New Roman"/>
          <w:sz w:val="28"/>
          <w:szCs w:val="24"/>
          <w:lang w:eastAsia="ru-RU"/>
        </w:rPr>
        <w:t>(далее – возражение)</w:t>
      </w:r>
      <w:r w:rsidRPr="005B729A">
        <w:rPr>
          <w:rFonts w:ascii="Times New Roman" w:eastAsia="Times New Roman" w:hAnsi="Times New Roman" w:cs="Times New Roman"/>
          <w:sz w:val="28"/>
          <w:szCs w:val="28"/>
          <w:lang w:eastAsia="ru-RU"/>
        </w:rPr>
        <w:t>.</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3.2.4. Возражение должно содержать:</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наименование Контрольного органа, в который направляется возражение;</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 дату и номер предостережения;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 доводы, на основании которых контролируемое лицо не согласно с объявленным предостережением;</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5) дату получения предостережения контролируемым лицом;</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6) личную подпись и дату.</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3.2.6. Контрольный орган рассматривает возражение в отношении </w:t>
      </w:r>
      <w:r w:rsidRPr="005B729A">
        <w:rPr>
          <w:rFonts w:ascii="Times New Roman" w:eastAsia="Times New Roman" w:hAnsi="Times New Roman" w:cs="Times New Roman"/>
          <w:sz w:val="28"/>
          <w:szCs w:val="28"/>
          <w:lang w:eastAsia="ru-RU"/>
        </w:rPr>
        <w:lastRenderedPageBreak/>
        <w:t>предостережения в течение пятнадцати рабочих дней со дня его получения.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3.2.7. По результатам рассмотрения возражения Контрольный орган принимает одно из следующих решений:</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1) удовлетворяет возражение в форме отмены </w:t>
      </w:r>
      <w:r w:rsidRPr="005B729A">
        <w:rPr>
          <w:rFonts w:ascii="Times New Roman" w:eastAsia="Times New Roman" w:hAnsi="Times New Roman" w:cs="Times New Roman"/>
          <w:strike/>
          <w:color w:val="000000"/>
          <w:sz w:val="28"/>
          <w:szCs w:val="28"/>
          <w:lang w:eastAsia="ru-RU"/>
        </w:rPr>
        <w:t>объявленного</w:t>
      </w:r>
      <w:r w:rsidRPr="005B729A">
        <w:rPr>
          <w:rFonts w:ascii="Times New Roman" w:eastAsia="Times New Roman" w:hAnsi="Times New Roman" w:cs="Times New Roman"/>
          <w:color w:val="000000"/>
          <w:sz w:val="28"/>
          <w:szCs w:val="28"/>
          <w:lang w:eastAsia="ru-RU"/>
        </w:rPr>
        <w:t xml:space="preserve"> предостережения;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отказывает в удовлетворении возражения с указанием причины отказа.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3.2.9. Повторное направление возражения по тем же основаниям не допускается.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Verdana"/>
          <w:sz w:val="28"/>
          <w:szCs w:val="28"/>
          <w:lang w:eastAsia="ru-RU"/>
        </w:rPr>
      </w:pPr>
      <w:r w:rsidRPr="005B729A">
        <w:rPr>
          <w:rFonts w:ascii="Times New Roman" w:eastAsia="Times New Roman" w:hAnsi="Times New Roman" w:cs="Times New Roman"/>
          <w:sz w:val="28"/>
          <w:szCs w:val="28"/>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3.3. Консультирование</w:t>
      </w:r>
    </w:p>
    <w:p w:rsidR="005B729A" w:rsidRPr="005B729A" w:rsidRDefault="005B729A" w:rsidP="005B729A">
      <w:pPr>
        <w:spacing w:after="0" w:line="240" w:lineRule="auto"/>
        <w:ind w:firstLine="709"/>
        <w:jc w:val="center"/>
        <w:rPr>
          <w:rFonts w:ascii="Times New Roman" w:eastAsia="Times New Roman" w:hAnsi="Times New Roman" w:cs="Times New Roman"/>
          <w:b/>
          <w:bCs/>
          <w:color w:val="000000"/>
          <w:sz w:val="28"/>
          <w:szCs w:val="28"/>
          <w:lang w:eastAsia="ru-RU"/>
        </w:rPr>
      </w:pP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порядка проведения контрольных мероприятий;</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периодичности проведения контрольных мероприятий;</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порядка принятия решений по итогам контрольных мероприятий;</w:t>
      </w:r>
    </w:p>
    <w:p w:rsidR="005B729A" w:rsidRPr="005B729A" w:rsidRDefault="005B729A" w:rsidP="005B729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порядка обжалования решений Контрольного органа.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x-none"/>
        </w:rPr>
        <w:t xml:space="preserve">3.3.2. </w:t>
      </w:r>
      <w:r w:rsidRPr="005B729A">
        <w:rPr>
          <w:rFonts w:ascii="Times New Roman" w:eastAsia="Times New Roman" w:hAnsi="Times New Roman" w:cs="Times New Roman"/>
          <w:sz w:val="28"/>
          <w:szCs w:val="28"/>
          <w:lang w:eastAsia="ru-RU"/>
        </w:rPr>
        <w:t>Инспекторы осуществляют консультирование контролируемых лиц и их представителей: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3.3.3. Индивидуальное консультирование на личном приеме каждого заявителя инспекторами не может превышать 10 минут.</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Время разговора по телефону не должно превышать 10 минут.</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3.3.5. Письменное консультирование контролируемых лиц и их представителей осуществляется по следующим вопросам:</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порядок обжалования решений 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3.3.6. Контролируемое лицо вправе направить запрос о предоставлении </w:t>
      </w:r>
      <w:r w:rsidRPr="005B729A">
        <w:rPr>
          <w:rFonts w:ascii="Times New Roman" w:eastAsia="Times New Roman" w:hAnsi="Times New Roman" w:cs="Times New Roman"/>
          <w:sz w:val="28"/>
          <w:szCs w:val="28"/>
          <w:lang w:eastAsia="ru-RU"/>
        </w:rPr>
        <w:lastRenderedPageBreak/>
        <w:t xml:space="preserve">письменного ответа в сроки, установленные Федеральным </w:t>
      </w:r>
      <w:hyperlink r:id="rId5" w:history="1">
        <w:r w:rsidRPr="005B729A">
          <w:rPr>
            <w:rFonts w:ascii="Times New Roman" w:eastAsia="Times New Roman" w:hAnsi="Times New Roman" w:cs="Times New Roman"/>
            <w:sz w:val="28"/>
            <w:szCs w:val="28"/>
            <w:lang w:eastAsia="ru-RU"/>
          </w:rPr>
          <w:t>законом</w:t>
        </w:r>
      </w:hyperlink>
      <w:r w:rsidRPr="005B729A">
        <w:rPr>
          <w:rFonts w:ascii="Times New Roman" w:eastAsia="Times New Roman" w:hAnsi="Times New Roman" w:cs="Times New Roman"/>
          <w:sz w:val="28"/>
          <w:szCs w:val="28"/>
          <w:lang w:eastAsia="ru-RU"/>
        </w:rPr>
        <w:t xml:space="preserve"> от 02.05.2006 № 59-ФЗ «О порядке рассмотрения обращений граждан Российской Федерации».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3.3.7. Контрольный орган осуществляет учет проведенных консультирований.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p>
    <w:p w:rsidR="005B729A" w:rsidRPr="005B729A" w:rsidRDefault="005B729A" w:rsidP="005B729A">
      <w:pPr>
        <w:widowControl w:val="0"/>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3.4. Профилактический визит</w:t>
      </w:r>
    </w:p>
    <w:p w:rsidR="005B729A" w:rsidRPr="005B729A" w:rsidRDefault="005B729A" w:rsidP="005B729A">
      <w:pPr>
        <w:widowControl w:val="0"/>
        <w:spacing w:after="0" w:line="240" w:lineRule="auto"/>
        <w:ind w:firstLine="709"/>
        <w:jc w:val="both"/>
        <w:rPr>
          <w:rFonts w:ascii="Times New Roman" w:eastAsia="Times New Roman" w:hAnsi="Times New Roman" w:cs="Arial"/>
          <w:b/>
          <w:bCs/>
          <w:sz w:val="28"/>
          <w:szCs w:val="28"/>
          <w:lang w:eastAsia="ru-RU"/>
        </w:rPr>
      </w:pP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3.4.1. Профилактический визит проводится </w:t>
      </w:r>
      <w:r w:rsidRPr="005B729A">
        <w:rPr>
          <w:rFonts w:ascii="Times New Roman" w:eastAsia="Times New Roman" w:hAnsi="Times New Roman" w:cs="Times New Roman"/>
          <w:sz w:val="28"/>
          <w:szCs w:val="28"/>
        </w:rPr>
        <w:t xml:space="preserve">инспектором </w:t>
      </w:r>
      <w:r w:rsidRPr="005B729A">
        <w:rPr>
          <w:rFonts w:ascii="Times New Roman" w:eastAsia="Times New Roman" w:hAnsi="Times New Roman" w:cs="Times New Roman"/>
          <w:color w:val="000000"/>
          <w:sz w:val="28"/>
          <w:szCs w:val="28"/>
          <w:lang w:eastAsia="ru-RU"/>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Продолжительность профилактического визита составляет не более двух часов в течение рабочего дня. </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3.4.2. Инспектор проводит обязательный профилактический визит в отношении:</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shd w:val="clear" w:color="auto" w:fill="F1C100"/>
          <w:lang w:eastAsia="ru-RU"/>
        </w:rPr>
      </w:pPr>
      <w:r w:rsidRPr="005B729A">
        <w:rPr>
          <w:rFonts w:ascii="Times New Roman" w:eastAsia="Times New Roman" w:hAnsi="Times New Roman" w:cs="Times New Roman"/>
          <w:color w:val="000000"/>
          <w:sz w:val="28"/>
          <w:szCs w:val="28"/>
          <w:lang w:eastAsia="ru-RU"/>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3.4.3. Профилактические визиты проводятся по согласованию с контролируемыми лицами.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3.4.6. Контрольный орган осуществляет учет проведенных профилактических визитов.</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3.4.7. Контролируемое лицо вправе обратиться в контрольный орган с заявлением о проведении в отношении его профилактического визита (далее также – заявление контролируемого лица).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3.4.8.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3.4.9. Контрольный орган принимает решение об отказе в проведении профилактического визита по заявлению контролируемого лица по одному </w:t>
      </w:r>
      <w:r w:rsidRPr="005B729A">
        <w:rPr>
          <w:rFonts w:ascii="Times New Roman" w:eastAsia="Times New Roman" w:hAnsi="Times New Roman" w:cs="Times New Roman"/>
          <w:color w:val="000000"/>
          <w:sz w:val="28"/>
          <w:szCs w:val="28"/>
          <w:lang w:eastAsia="ru-RU"/>
        </w:rPr>
        <w:lastRenderedPageBreak/>
        <w:t>из следующих оснований:</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от контролируемого лица поступило уведомление об отзыве заявления о проведении профилактического визита;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3.4.10.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x-none"/>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x-none"/>
        </w:rPr>
      </w:pPr>
      <w:r w:rsidRPr="005B729A">
        <w:rPr>
          <w:rFonts w:ascii="Times New Roman" w:eastAsia="Times New Roman" w:hAnsi="Times New Roman" w:cs="Times New Roman"/>
          <w:b/>
          <w:bCs/>
          <w:sz w:val="28"/>
          <w:szCs w:val="28"/>
          <w:lang w:eastAsia="ru-RU"/>
        </w:rPr>
        <w:t xml:space="preserve">4. Контрольные мероприятия, проводимые в рамках </w:t>
      </w: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b/>
          <w:bCs/>
          <w:sz w:val="28"/>
          <w:szCs w:val="28"/>
          <w:lang w:eastAsia="ru-RU"/>
        </w:rPr>
        <w:t xml:space="preserve">муниципального контроля </w:t>
      </w: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highlight w:val="yellow"/>
          <w:lang w:eastAsia="ru-RU"/>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 Контрольные мероприятия. Общие вопросы</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w:t>
      </w:r>
      <w:r w:rsidRPr="005B729A">
        <w:rPr>
          <w:rFonts w:ascii="Times New Roman" w:eastAsia="Times New Roman" w:hAnsi="Times New Roman" w:cs="Times New Roman"/>
          <w:sz w:val="28"/>
          <w:szCs w:val="28"/>
          <w:lang w:eastAsia="x-none"/>
        </w:rPr>
        <w:t>1</w:t>
      </w:r>
      <w:r w:rsidRPr="005B729A">
        <w:rPr>
          <w:rFonts w:ascii="Times New Roman" w:eastAsia="Times New Roman" w:hAnsi="Times New Roman" w:cs="Times New Roman"/>
          <w:sz w:val="28"/>
          <w:szCs w:val="28"/>
          <w:lang w:eastAsia="ru-RU"/>
        </w:rPr>
        <w:t>. Муниципальный контроль осуществляется Контрольным органом посредством организации проведения</w:t>
      </w:r>
      <w:r w:rsidRPr="005B729A">
        <w:rPr>
          <w:rFonts w:ascii="Times New Roman" w:eastAsia="Times New Roman" w:hAnsi="Times New Roman" w:cs="Times New Roman"/>
          <w:sz w:val="28"/>
          <w:szCs w:val="28"/>
          <w:lang w:eastAsia="x-none"/>
        </w:rPr>
        <w:t xml:space="preserve"> следующих плановых и внеплановых</w:t>
      </w:r>
      <w:r w:rsidRPr="005B729A">
        <w:rPr>
          <w:rFonts w:ascii="Times New Roman" w:eastAsia="Times New Roman" w:hAnsi="Times New Roman" w:cs="Times New Roman"/>
          <w:sz w:val="28"/>
          <w:szCs w:val="28"/>
          <w:lang w:eastAsia="ru-RU"/>
        </w:rPr>
        <w:t xml:space="preserve"> контрольных мероприятий: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инспекционный визит, документарная проверка, выездная проверка –при  взаимодействии с контролируемыми лицами;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наблюдение за соблюдением обязательных требований, выездное обследование – без взаимодействия с контролируемыми лицами.</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4.1.</w:t>
      </w:r>
      <w:r w:rsidRPr="005B729A">
        <w:rPr>
          <w:rFonts w:ascii="Times New Roman" w:eastAsia="Times New Roman" w:hAnsi="Times New Roman" w:cs="Times New Roman"/>
          <w:sz w:val="28"/>
          <w:szCs w:val="28"/>
          <w:lang w:eastAsia="x-none"/>
        </w:rPr>
        <w:t>2</w:t>
      </w:r>
      <w:r w:rsidRPr="005B729A">
        <w:rPr>
          <w:rFonts w:ascii="Times New Roman" w:eastAsia="Times New Roman" w:hAnsi="Times New Roman" w:cs="Times New Roman"/>
          <w:sz w:val="28"/>
          <w:szCs w:val="28"/>
          <w:lang w:eastAsia="ru-RU"/>
        </w:rPr>
        <w:t xml:space="preserve">. При осуществлении муниципального контроля взаимодействием с контролируемыми лицами являются: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b/>
          <w:bCs/>
          <w:color w:val="FF0000"/>
          <w:sz w:val="28"/>
          <w:szCs w:val="28"/>
          <w:lang w:eastAsia="x-none"/>
        </w:rPr>
      </w:pPr>
      <w:r w:rsidRPr="005B729A">
        <w:rPr>
          <w:rFonts w:ascii="Times New Roman" w:eastAsia="Times New Roman" w:hAnsi="Times New Roman" w:cs="Times New Roman"/>
          <w:sz w:val="28"/>
          <w:szCs w:val="28"/>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r w:rsidRPr="005B729A">
        <w:rPr>
          <w:rFonts w:ascii="Times New Roman" w:eastAsia="Times New Roman" w:hAnsi="Times New Roman" w:cs="Times New Roman"/>
          <w:sz w:val="28"/>
          <w:szCs w:val="28"/>
          <w:lang w:eastAsia="x-none"/>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запрос документов, иных материалов</w:t>
      </w:r>
      <w:r w:rsidRPr="005B729A">
        <w:rPr>
          <w:rFonts w:ascii="Times New Roman" w:eastAsia="Times New Roman" w:hAnsi="Times New Roman" w:cs="Times New Roman"/>
          <w:sz w:val="28"/>
          <w:szCs w:val="28"/>
          <w:lang w:eastAsia="x-none"/>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4.1.3. Контрольные мероприятия, осуществляемые при </w:t>
      </w:r>
      <w:r w:rsidRPr="005B729A">
        <w:rPr>
          <w:rFonts w:ascii="Times New Roman" w:eastAsia="Times New Roman" w:hAnsi="Times New Roman" w:cs="Times New Roman"/>
          <w:sz w:val="28"/>
          <w:szCs w:val="28"/>
        </w:rPr>
        <w:t xml:space="preserve"> взаимодействии с контролируемым лицом, </w:t>
      </w:r>
      <w:r w:rsidRPr="005B729A">
        <w:rPr>
          <w:rFonts w:ascii="Times New Roman" w:eastAsia="Times New Roman" w:hAnsi="Times New Roman" w:cs="Times New Roman"/>
          <w:sz w:val="28"/>
          <w:szCs w:val="28"/>
          <w:lang w:eastAsia="ru-RU"/>
        </w:rPr>
        <w:t>проводятся Контрольным органом по следующим основаниям:</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наступление сроков проведения контрольных мероприятий, включенных в план проведения контрольных мероприятий;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6" w:history="1">
        <w:r w:rsidRPr="005B729A">
          <w:rPr>
            <w:rFonts w:ascii="Times New Roman" w:eastAsia="Times New Roman" w:hAnsi="Times New Roman" w:cs="Times New Roman"/>
            <w:sz w:val="28"/>
            <w:szCs w:val="28"/>
            <w:lang w:eastAsia="ru-RU"/>
          </w:rPr>
          <w:t>частью 1 статьи 95</w:t>
        </w:r>
      </w:hyperlink>
      <w:r w:rsidRPr="005B729A">
        <w:rPr>
          <w:rFonts w:ascii="Times New Roman" w:eastAsia="Times New Roman" w:hAnsi="Times New Roman" w:cs="Times New Roman"/>
          <w:sz w:val="28"/>
          <w:szCs w:val="28"/>
          <w:lang w:eastAsia="ru-RU"/>
        </w:rPr>
        <w:t xml:space="preserve"> Федерального закона.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5B729A">
        <w:rPr>
          <w:rFonts w:ascii="Times New Roman" w:eastAsia="Times New Roman" w:hAnsi="Times New Roman" w:cs="Times New Roman"/>
          <w:sz w:val="28"/>
          <w:szCs w:val="28"/>
          <w:lang w:eastAsia="x-none"/>
        </w:rPr>
        <w:t>Федеральным законом</w:t>
      </w:r>
      <w:r w:rsidRPr="005B729A">
        <w:rPr>
          <w:rFonts w:ascii="Times New Roman" w:eastAsia="Times New Roman" w:hAnsi="Times New Roman" w:cs="Times New Roman"/>
          <w:sz w:val="28"/>
          <w:szCs w:val="28"/>
          <w:lang w:eastAsia="ru-RU"/>
        </w:rPr>
        <w:t>.</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осмотр;</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опрос;</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получение письменных объяснений;</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истребование документов;</w:t>
      </w:r>
    </w:p>
    <w:p w:rsidR="005B729A" w:rsidRPr="005B729A" w:rsidRDefault="005B729A" w:rsidP="005B729A">
      <w:pPr>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экспертиза.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w:t>
      </w:r>
      <w:r w:rsidRPr="005B729A">
        <w:rPr>
          <w:rFonts w:ascii="Times New Roman" w:eastAsia="Times New Roman" w:hAnsi="Times New Roman" w:cs="Times New Roman"/>
          <w:sz w:val="28"/>
          <w:szCs w:val="28"/>
          <w:lang w:eastAsia="ru-RU"/>
        </w:rPr>
        <w:lastRenderedPageBreak/>
        <w:t>экспертных организаций, привлекаемых к проведению контрольных мероприятий.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1</w:t>
      </w:r>
      <w:r w:rsidRPr="005B729A">
        <w:rPr>
          <w:rFonts w:ascii="Times New Roman" w:eastAsia="Times New Roman" w:hAnsi="Times New Roman" w:cs="Times New Roman"/>
          <w:sz w:val="28"/>
          <w:szCs w:val="28"/>
          <w:lang w:eastAsia="ru-RU"/>
        </w:rPr>
        <w:t>.</w:t>
      </w:r>
      <w:r w:rsidRPr="005B729A">
        <w:rPr>
          <w:rFonts w:ascii="Times New Roman" w:eastAsia="Times New Roman" w:hAnsi="Times New Roman" w:cs="Times New Roman"/>
          <w:sz w:val="28"/>
          <w:szCs w:val="28"/>
          <w:lang w:eastAsia="x-none"/>
        </w:rPr>
        <w:t>7</w:t>
      </w:r>
      <w:r w:rsidRPr="005B729A">
        <w:rPr>
          <w:rFonts w:ascii="Times New Roman" w:eastAsia="Times New Roman" w:hAnsi="Times New Roman" w:cs="Times New Roman"/>
          <w:sz w:val="28"/>
          <w:szCs w:val="28"/>
          <w:lang w:eastAsia="ru-RU"/>
        </w:rPr>
        <w:t xml:space="preserve">. По окончании проведения </w:t>
      </w:r>
      <w:r w:rsidRPr="005B729A">
        <w:rPr>
          <w:rFonts w:ascii="Times New Roman" w:eastAsia="Times New Roman" w:hAnsi="Times New Roman" w:cs="Times New Roman"/>
          <w:sz w:val="28"/>
          <w:szCs w:val="28"/>
          <w:lang w:eastAsia="x-none"/>
        </w:rPr>
        <w:t>контрольного мероприятия</w:t>
      </w:r>
      <w:r w:rsidRPr="005B729A">
        <w:rPr>
          <w:rFonts w:ascii="Times New Roman" w:eastAsia="Times New Roman" w:hAnsi="Times New Roman" w:cs="Times New Roman"/>
          <w:sz w:val="28"/>
          <w:szCs w:val="28"/>
          <w:lang w:eastAsia="ru-RU"/>
        </w:rPr>
        <w:t>, предусматривающего взаимодействие с контролируемым лицом, инспектор составляет акт</w:t>
      </w:r>
      <w:r w:rsidRPr="005B729A">
        <w:rPr>
          <w:rFonts w:ascii="Times New Roman" w:eastAsia="Times New Roman" w:hAnsi="Times New Roman" w:cs="Times New Roman"/>
          <w:sz w:val="28"/>
          <w:szCs w:val="28"/>
          <w:lang w:eastAsia="x-none"/>
        </w:rPr>
        <w:t xml:space="preserve">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В случае если по результатам проведения </w:t>
      </w:r>
      <w:r w:rsidRPr="005B729A">
        <w:rPr>
          <w:rFonts w:ascii="Times New Roman" w:eastAsia="Times New Roman" w:hAnsi="Times New Roman" w:cs="Times New Roman"/>
          <w:sz w:val="28"/>
          <w:szCs w:val="28"/>
          <w:lang w:eastAsia="x-none"/>
        </w:rPr>
        <w:t xml:space="preserve">такого мероприятия </w:t>
      </w:r>
      <w:r w:rsidRPr="005B729A">
        <w:rPr>
          <w:rFonts w:ascii="Times New Roman" w:eastAsia="Times New Roman" w:hAnsi="Times New Roman" w:cs="Times New Roman"/>
          <w:sz w:val="28"/>
          <w:szCs w:val="28"/>
          <w:lang w:eastAsia="ru-RU"/>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4.1.8. Документы, иные материалы, являющиеся доказательствами нарушения обязательных требований, приобщаются к акту.</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Заполненные при проведении контрольного мероприятия проверочные листы должны быть приобщены к акту.</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4.1.11.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5B729A" w:rsidRPr="005B729A" w:rsidRDefault="005B729A" w:rsidP="005B729A">
      <w:pPr>
        <w:widowControl w:val="0"/>
        <w:tabs>
          <w:tab w:val="left" w:pos="284"/>
        </w:tabs>
        <w:spacing w:after="0" w:line="240" w:lineRule="auto"/>
        <w:jc w:val="center"/>
        <w:rPr>
          <w:rFonts w:ascii="Times New Roman" w:eastAsia="Times New Roman" w:hAnsi="Times New Roman" w:cs="Arial"/>
          <w:sz w:val="28"/>
          <w:szCs w:val="28"/>
          <w:lang w:eastAsia="ru-RU"/>
        </w:rPr>
      </w:pPr>
    </w:p>
    <w:p w:rsidR="005B729A" w:rsidRPr="005B729A" w:rsidRDefault="005B729A" w:rsidP="005B729A">
      <w:pPr>
        <w:widowControl w:val="0"/>
        <w:tabs>
          <w:tab w:val="left" w:pos="28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4.2. Меры, принимаемые Контрольным органом по результатам </w:t>
      </w:r>
    </w:p>
    <w:p w:rsidR="005B729A" w:rsidRPr="005B729A" w:rsidRDefault="005B729A" w:rsidP="005B729A">
      <w:pPr>
        <w:widowControl w:val="0"/>
        <w:tabs>
          <w:tab w:val="left" w:pos="28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контрольных мероприятий</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color w:val="000000"/>
          <w:sz w:val="28"/>
          <w:szCs w:val="28"/>
          <w:lang w:eastAsia="ru-RU"/>
        </w:rPr>
      </w:pP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b/>
          <w:bCs/>
          <w:color w:val="FF0000"/>
          <w:sz w:val="28"/>
          <w:szCs w:val="28"/>
          <w:lang w:eastAsia="ru-RU"/>
        </w:rPr>
      </w:pPr>
      <w:r w:rsidRPr="005B729A">
        <w:rPr>
          <w:rFonts w:ascii="Times New Roman" w:eastAsia="Times New Roman" w:hAnsi="Times New Roman" w:cs="Times New Roman"/>
          <w:color w:val="000000"/>
          <w:sz w:val="28"/>
          <w:szCs w:val="28"/>
          <w:lang w:eastAsia="ru-RU"/>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5B729A">
        <w:rPr>
          <w:rFonts w:ascii="Times New Roman" w:eastAsia="Times New Roman" w:hAnsi="Times New Roman" w:cs="Times New Roman"/>
          <w:sz w:val="28"/>
          <w:szCs w:val="28"/>
        </w:rPr>
        <w:t xml:space="preserve">в пределах полномочий, предусмотренных законодательством Российской Федерации, </w:t>
      </w:r>
      <w:r w:rsidRPr="005B729A">
        <w:rPr>
          <w:rFonts w:ascii="Times New Roman" w:eastAsia="Times New Roman" w:hAnsi="Times New Roman" w:cs="Times New Roman"/>
          <w:color w:val="000000"/>
          <w:sz w:val="28"/>
          <w:szCs w:val="28"/>
          <w:lang w:eastAsia="ru-RU"/>
        </w:rPr>
        <w:t xml:space="preserve">обязан: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B729A" w:rsidRPr="005B729A" w:rsidRDefault="005B729A" w:rsidP="005B729A">
      <w:pPr>
        <w:widowControl w:val="0"/>
        <w:spacing w:after="0" w:line="240" w:lineRule="auto"/>
        <w:ind w:firstLine="709"/>
        <w:jc w:val="both"/>
        <w:rPr>
          <w:rFonts w:ascii="Times New Roman" w:eastAsia="Times New Roman" w:hAnsi="Times New Roman" w:cs="Arial"/>
          <w:sz w:val="28"/>
          <w:szCs w:val="28"/>
          <w:lang w:eastAsia="ru-RU"/>
        </w:rPr>
      </w:pPr>
      <w:r w:rsidRPr="005B729A">
        <w:rPr>
          <w:rFonts w:ascii="Times New Roman" w:eastAsia="Times New Roman" w:hAnsi="Times New Roman" w:cs="Times New Roman"/>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0"/>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2</w:t>
      </w:r>
      <w:r w:rsidRPr="005B729A">
        <w:rPr>
          <w:rFonts w:ascii="Times New Roman" w:eastAsia="Times New Roman" w:hAnsi="Times New Roman" w:cs="Times New Roman"/>
          <w:sz w:val="28"/>
          <w:szCs w:val="28"/>
          <w:lang w:eastAsia="ru-RU"/>
        </w:rPr>
        <w:t>.</w:t>
      </w:r>
      <w:r w:rsidRPr="005B729A">
        <w:rPr>
          <w:rFonts w:ascii="Times New Roman" w:eastAsia="Times New Roman" w:hAnsi="Times New Roman" w:cs="Times New Roman"/>
          <w:sz w:val="28"/>
          <w:szCs w:val="28"/>
          <w:lang w:eastAsia="x-none"/>
        </w:rPr>
        <w:t>2</w:t>
      </w:r>
      <w:r w:rsidRPr="005B729A">
        <w:rPr>
          <w:rFonts w:ascii="Times New Roman" w:eastAsia="Times New Roman" w:hAnsi="Times New Roman" w:cs="Times New Roman"/>
          <w:sz w:val="28"/>
          <w:szCs w:val="28"/>
          <w:lang w:eastAsia="ru-RU"/>
        </w:rPr>
        <w:t xml:space="preserve">. </w:t>
      </w:r>
      <w:r w:rsidRPr="005B729A">
        <w:rPr>
          <w:rFonts w:ascii="Times New Roman" w:eastAsia="Times New Roman" w:hAnsi="Times New Roman" w:cs="Times New Roman"/>
          <w:sz w:val="28"/>
          <w:szCs w:val="20"/>
          <w:lang w:eastAsia="ru-RU"/>
        </w:rPr>
        <w:t>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4.2.3. </w:t>
      </w:r>
      <w:r w:rsidRPr="005B729A">
        <w:rPr>
          <w:rFonts w:ascii="Times New Roman" w:eastAsia="Times New Roman" w:hAnsi="Times New Roman" w:cs="Courier New"/>
          <w:sz w:val="28"/>
          <w:szCs w:val="28"/>
          <w:lang w:eastAsia="ru-RU"/>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в соответствии с пунктом 4.2.3 настоящего Положения,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5B729A" w:rsidRPr="005B729A" w:rsidRDefault="005B729A" w:rsidP="005B729A">
      <w:pPr>
        <w:widowControl w:val="0"/>
        <w:spacing w:after="0" w:line="240" w:lineRule="auto"/>
        <w:ind w:firstLine="709"/>
        <w:jc w:val="both"/>
        <w:rPr>
          <w:rFonts w:ascii="Times New Roman" w:eastAsia="Times New Roman" w:hAnsi="Times New Roman" w:cs="Arial"/>
          <w:sz w:val="28"/>
          <w:szCs w:val="28"/>
          <w:lang w:eastAsia="ru-RU"/>
        </w:rPr>
      </w:pPr>
      <w:r w:rsidRPr="005B729A">
        <w:rPr>
          <w:rFonts w:ascii="Times New Roman" w:eastAsia="Times New Roman" w:hAnsi="Times New Roman" w:cs="Times New Roman"/>
          <w:sz w:val="28"/>
          <w:szCs w:val="28"/>
          <w:lang w:eastAsia="ru-RU"/>
        </w:rPr>
        <w:t>4.2.5.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B729A" w:rsidRPr="005B729A" w:rsidRDefault="005B729A" w:rsidP="005B729A">
      <w:pPr>
        <w:tabs>
          <w:tab w:val="left" w:pos="1134"/>
        </w:tabs>
        <w:spacing w:after="0" w:line="240" w:lineRule="auto"/>
        <w:jc w:val="both"/>
        <w:rPr>
          <w:rFonts w:ascii="Times New Roman" w:eastAsia="Times New Roman" w:hAnsi="Times New Roman" w:cs="Times New Roman"/>
          <w:sz w:val="28"/>
          <w:szCs w:val="28"/>
          <w:lang w:eastAsia="x-none"/>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3</w:t>
      </w:r>
      <w:r w:rsidRPr="005B729A">
        <w:rPr>
          <w:rFonts w:ascii="Times New Roman" w:eastAsia="Times New Roman" w:hAnsi="Times New Roman" w:cs="Times New Roman"/>
          <w:sz w:val="28"/>
          <w:szCs w:val="28"/>
          <w:lang w:eastAsia="ru-RU"/>
        </w:rPr>
        <w:t>. Плановые контрольные мероприятия</w:t>
      </w: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3</w:t>
      </w:r>
      <w:r w:rsidRPr="005B729A">
        <w:rPr>
          <w:rFonts w:ascii="Times New Roman" w:eastAsia="Times New Roman" w:hAnsi="Times New Roman" w:cs="Times New Roman"/>
          <w:sz w:val="28"/>
          <w:szCs w:val="28"/>
          <w:lang w:eastAsia="ru-RU"/>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3</w:t>
      </w:r>
      <w:r w:rsidRPr="005B729A">
        <w:rPr>
          <w:rFonts w:ascii="Times New Roman" w:eastAsia="Times New Roman" w:hAnsi="Times New Roman" w:cs="Times New Roman"/>
          <w:sz w:val="28"/>
          <w:szCs w:val="28"/>
          <w:lang w:eastAsia="ru-RU"/>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vertAlign w:val="superscript"/>
          <w:lang w:eastAsia="x-none"/>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3</w:t>
      </w:r>
      <w:r w:rsidRPr="005B729A">
        <w:rPr>
          <w:rFonts w:ascii="Times New Roman" w:eastAsia="Times New Roman" w:hAnsi="Times New Roman" w:cs="Times New Roman"/>
          <w:sz w:val="28"/>
          <w:szCs w:val="28"/>
          <w:lang w:eastAsia="ru-RU"/>
        </w:rPr>
        <w:t>.3. Контрольный орган может проводить следующие виды плановых контрольных мероприятий: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инспекционный визит;</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документарная проверка;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выездная проверка.</w:t>
      </w:r>
    </w:p>
    <w:p w:rsidR="005B729A" w:rsidRPr="005B729A" w:rsidRDefault="005B729A" w:rsidP="005B729A">
      <w:pPr>
        <w:tabs>
          <w:tab w:val="left" w:pos="1134"/>
        </w:tabs>
        <w:spacing w:after="0" w:line="240" w:lineRule="auto"/>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ab/>
        <w:t xml:space="preserve">В отношении объектов, относящихся к категории </w:t>
      </w:r>
      <w:r w:rsidRPr="005B729A">
        <w:rPr>
          <w:rFonts w:ascii="Times New Roman" w:eastAsia="Times New Roman" w:hAnsi="Times New Roman" w:cs="Times New Roman"/>
          <w:sz w:val="28"/>
          <w:szCs w:val="28"/>
          <w:lang w:eastAsia="x-none"/>
        </w:rPr>
        <w:t xml:space="preserve">высокого </w:t>
      </w:r>
      <w:r w:rsidRPr="005B729A">
        <w:rPr>
          <w:rFonts w:ascii="Times New Roman" w:eastAsia="Times New Roman" w:hAnsi="Times New Roman" w:cs="Times New Roman"/>
          <w:sz w:val="28"/>
          <w:szCs w:val="28"/>
          <w:lang w:eastAsia="ru-RU"/>
        </w:rPr>
        <w:t xml:space="preserve">риска, проводятся: </w:t>
      </w:r>
    </w:p>
    <w:p w:rsidR="005B729A" w:rsidRPr="005B729A" w:rsidRDefault="005B729A" w:rsidP="005B729A">
      <w:pPr>
        <w:tabs>
          <w:tab w:val="left" w:pos="1134"/>
        </w:tabs>
        <w:spacing w:after="0" w:line="240" w:lineRule="auto"/>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          инспекционный визит;</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документарная проверка.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отношении объектов, относящихся к категории среднего риска, проводятся:</w:t>
      </w:r>
    </w:p>
    <w:p w:rsidR="005B729A" w:rsidRPr="005B729A" w:rsidRDefault="005B729A" w:rsidP="005B729A">
      <w:pPr>
        <w:tabs>
          <w:tab w:val="left" w:pos="1134"/>
        </w:tabs>
        <w:spacing w:after="0" w:line="240" w:lineRule="auto"/>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          инспекционный визит;</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color w:val="000000"/>
          <w:sz w:val="28"/>
          <w:szCs w:val="28"/>
          <w:lang w:eastAsia="ru-RU"/>
        </w:rPr>
        <w:t>документарная проверка</w:t>
      </w:r>
      <w:r w:rsidRPr="005B729A">
        <w:rPr>
          <w:rFonts w:ascii="Times New Roman" w:eastAsia="Times New Roman" w:hAnsi="Times New Roman" w:cs="Times New Roman"/>
          <w:sz w:val="28"/>
          <w:szCs w:val="28"/>
          <w:lang w:eastAsia="ru-RU"/>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В отношении объектов, относящихся к категории умеренного риска, проводятся: </w:t>
      </w:r>
    </w:p>
    <w:p w:rsidR="005B729A" w:rsidRPr="005B729A" w:rsidRDefault="005B729A" w:rsidP="005B729A">
      <w:pPr>
        <w:tabs>
          <w:tab w:val="left" w:pos="1134"/>
        </w:tabs>
        <w:spacing w:after="0" w:line="240" w:lineRule="auto"/>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 xml:space="preserve">          инспекционный визит;</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color w:val="000000"/>
          <w:sz w:val="28"/>
          <w:szCs w:val="28"/>
          <w:lang w:eastAsia="ru-RU"/>
        </w:rPr>
        <w:t>документарная проверка.</w:t>
      </w:r>
    </w:p>
    <w:p w:rsidR="005B729A" w:rsidRPr="005B729A" w:rsidRDefault="005B729A" w:rsidP="005B729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4.3.4. Плановые контрольные мероприятия в отношении объектов контроля проводятся со следующей периодичностью:</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для категории высокого риска - один раз в 2 года;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5B729A">
        <w:rPr>
          <w:rFonts w:ascii="Times New Roman" w:eastAsia="Times New Roman" w:hAnsi="Times New Roman" w:cs="Times New Roman"/>
          <w:sz w:val="28"/>
          <w:szCs w:val="28"/>
          <w:lang w:eastAsia="ru-RU"/>
        </w:rPr>
        <w:t>для категории среднего риска - один раз в 3 года;</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5B729A">
        <w:rPr>
          <w:rFonts w:ascii="Times New Roman" w:eastAsia="Times New Roman" w:hAnsi="Times New Roman" w:cs="Times New Roman"/>
          <w:sz w:val="28"/>
          <w:szCs w:val="28"/>
          <w:lang w:eastAsia="ru-RU"/>
        </w:rPr>
        <w:t>для категории умеренного риска - один раз в 5 лет;</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Плановые контрольные мероприятия в отношении объекта контроля, отнесенного к категории низкого риска</w:t>
      </w:r>
      <w:r w:rsidRPr="005B729A">
        <w:rPr>
          <w:rFonts w:ascii="Times New Roman" w:eastAsia="Times New Roman" w:hAnsi="Times New Roman" w:cs="Times New Roman"/>
          <w:sz w:val="28"/>
          <w:szCs w:val="28"/>
          <w:lang w:eastAsia="x-none"/>
        </w:rPr>
        <w:t>,</w:t>
      </w:r>
      <w:r w:rsidRPr="005B729A">
        <w:rPr>
          <w:rFonts w:ascii="Times New Roman" w:eastAsia="Times New Roman" w:hAnsi="Times New Roman" w:cs="Times New Roman"/>
          <w:sz w:val="28"/>
          <w:szCs w:val="28"/>
          <w:lang w:eastAsia="ru-RU"/>
        </w:rPr>
        <w:t xml:space="preserve"> не проводятся.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4.3.5. </w:t>
      </w:r>
      <w:r w:rsidRPr="005B729A">
        <w:rPr>
          <w:rFonts w:ascii="Times New Roman" w:eastAsia="Times New Roman" w:hAnsi="Times New Roman" w:cs="Times New Roman"/>
          <w:sz w:val="28"/>
          <w:szCs w:val="28"/>
          <w:lang w:val="x-none"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4</w:t>
      </w:r>
      <w:r w:rsidRPr="005B729A">
        <w:rPr>
          <w:rFonts w:ascii="Times New Roman" w:eastAsia="Times New Roman" w:hAnsi="Times New Roman" w:cs="Times New Roman"/>
          <w:sz w:val="28"/>
          <w:szCs w:val="28"/>
          <w:lang w:eastAsia="ru-RU"/>
        </w:rPr>
        <w:t>. Внеплановые контрольные мероприятия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highlight w:val="yellow"/>
          <w:lang w:eastAsia="x-none"/>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4</w:t>
      </w:r>
      <w:r w:rsidRPr="005B729A">
        <w:rPr>
          <w:rFonts w:ascii="Times New Roman" w:eastAsia="Times New Roman" w:hAnsi="Times New Roman" w:cs="Times New Roman"/>
          <w:sz w:val="28"/>
          <w:szCs w:val="28"/>
          <w:lang w:eastAsia="ru-RU"/>
        </w:rPr>
        <w:t>.1. Внеплановые контрольные мероприятия проводятся в виде документарных и выездных проверок, инспекционного визита, наблюдени</w:t>
      </w:r>
      <w:r w:rsidRPr="005B729A">
        <w:rPr>
          <w:rFonts w:ascii="Times New Roman" w:eastAsia="Times New Roman" w:hAnsi="Times New Roman" w:cs="Times New Roman"/>
          <w:sz w:val="28"/>
          <w:szCs w:val="28"/>
          <w:lang w:eastAsia="x-none"/>
        </w:rPr>
        <w:t>я</w:t>
      </w:r>
      <w:r w:rsidRPr="005B729A">
        <w:rPr>
          <w:rFonts w:ascii="Times New Roman" w:eastAsia="Times New Roman" w:hAnsi="Times New Roman" w:cs="Times New Roman"/>
          <w:sz w:val="28"/>
          <w:szCs w:val="28"/>
          <w:lang w:eastAsia="ru-RU"/>
        </w:rPr>
        <w:t xml:space="preserve"> за соблюдением обязательных требований, выездно</w:t>
      </w:r>
      <w:r w:rsidRPr="005B729A">
        <w:rPr>
          <w:rFonts w:ascii="Times New Roman" w:eastAsia="Times New Roman" w:hAnsi="Times New Roman" w:cs="Times New Roman"/>
          <w:sz w:val="28"/>
          <w:szCs w:val="28"/>
          <w:lang w:eastAsia="x-none"/>
        </w:rPr>
        <w:t>го</w:t>
      </w:r>
      <w:r w:rsidRPr="005B729A">
        <w:rPr>
          <w:rFonts w:ascii="Times New Roman" w:eastAsia="Times New Roman" w:hAnsi="Times New Roman" w:cs="Times New Roman"/>
          <w:sz w:val="28"/>
          <w:szCs w:val="28"/>
          <w:lang w:eastAsia="ru-RU"/>
        </w:rPr>
        <w:t xml:space="preserve"> обследования.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x-none"/>
        </w:rPr>
        <w:t xml:space="preserve">4.4.2. </w:t>
      </w:r>
      <w:r w:rsidRPr="005B729A">
        <w:rPr>
          <w:rFonts w:ascii="Times New Roman" w:eastAsia="Times New Roman" w:hAnsi="Times New Roman" w:cs="Times New Roman"/>
          <w:sz w:val="28"/>
          <w:szCs w:val="28"/>
          <w:lang w:eastAsia="ru-RU"/>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4.4.3. Перечень индикаторов риска нарушения обязательных требований, проверяемых в рамках осуществления муниципального контроля </w:t>
      </w:r>
      <w:r w:rsidRPr="005B729A">
        <w:rPr>
          <w:rFonts w:ascii="Times New Roman" w:eastAsia="Times New Roman" w:hAnsi="Times New Roman" w:cs="Times New Roman"/>
          <w:sz w:val="28"/>
          <w:szCs w:val="28"/>
          <w:lang w:eastAsia="x-none"/>
        </w:rPr>
        <w:t>установлен приложением</w:t>
      </w:r>
      <w:r w:rsidRPr="005B729A">
        <w:rPr>
          <w:rFonts w:ascii="Times New Roman" w:eastAsia="Times New Roman" w:hAnsi="Times New Roman" w:cs="Times New Roman"/>
          <w:sz w:val="28"/>
          <w:szCs w:val="28"/>
          <w:lang w:eastAsia="ru-RU"/>
        </w:rPr>
        <w:t xml:space="preserve"> 3 к настоящему Положению.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4.4.4. Внеплановые контрольные мероприятия, за исключением внеплановых контрольных мероприятий без взаимодействия </w:t>
      </w:r>
      <w:r w:rsidRPr="005B729A">
        <w:rPr>
          <w:rFonts w:ascii="Times New Roman" w:eastAsia="Times New Roman" w:hAnsi="Times New Roman" w:cs="Times New Roman"/>
          <w:sz w:val="28"/>
          <w:szCs w:val="24"/>
          <w:lang w:eastAsia="ru-RU"/>
        </w:rPr>
        <w:t>с контролируемыми лицами</w:t>
      </w:r>
      <w:r w:rsidRPr="005B729A">
        <w:rPr>
          <w:rFonts w:ascii="Times New Roman" w:eastAsia="Times New Roman" w:hAnsi="Times New Roman" w:cs="Times New Roman"/>
          <w:sz w:val="28"/>
          <w:szCs w:val="28"/>
          <w:lang w:eastAsia="ru-RU"/>
        </w:rPr>
        <w:t>, проводятся по основаниям, предусмотренным пунктами 1, 3-5 части 1 статьи 57 Федерального закона.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5B729A" w:rsidRPr="005B729A" w:rsidRDefault="005B729A" w:rsidP="005B729A">
      <w:pPr>
        <w:widowControl w:val="0"/>
        <w:spacing w:after="0" w:line="240" w:lineRule="auto"/>
        <w:ind w:firstLine="709"/>
        <w:jc w:val="both"/>
        <w:rPr>
          <w:rFonts w:ascii="Times New Roman" w:eastAsia="Times New Roman" w:hAnsi="Times New Roman" w:cs="Arial"/>
          <w:b/>
          <w:bCs/>
          <w:color w:val="FF0000"/>
          <w:sz w:val="28"/>
          <w:szCs w:val="28"/>
          <w:u w:val="single"/>
          <w:lang w:eastAsia="ru-RU"/>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4.5. Документарная проверка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highlight w:val="yellow"/>
          <w:lang w:eastAsia="ru-RU"/>
        </w:rPr>
      </w:pP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4.5.3</w:t>
      </w:r>
      <w:r w:rsidRPr="005B729A">
        <w:rPr>
          <w:rFonts w:ascii="Times New Roman" w:eastAsia="Times New Roman" w:hAnsi="Times New Roman" w:cs="Times New Roman"/>
          <w:sz w:val="28"/>
          <w:szCs w:val="28"/>
          <w:lang w:eastAsia="ru-RU"/>
        </w:rPr>
        <w:t xml:space="preserve">. Срок проведения документарной проверки не может превышать десять рабочих дней.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В указанный срок не включается период с момента</w:t>
      </w:r>
      <w:r w:rsidRPr="005B729A">
        <w:rPr>
          <w:rFonts w:ascii="Times New Roman" w:eastAsia="Times New Roman" w:hAnsi="Times New Roman" w:cs="Times New Roman"/>
          <w:sz w:val="28"/>
          <w:szCs w:val="28"/>
          <w:lang w:eastAsia="x-none"/>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5B729A">
        <w:rPr>
          <w:rFonts w:ascii="Times New Roman" w:eastAsia="Times New Roman" w:hAnsi="Times New Roman" w:cs="Times New Roman"/>
          <w:sz w:val="28"/>
          <w:szCs w:val="28"/>
          <w:lang w:eastAsia="x-none"/>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 xml:space="preserve">2) </w:t>
      </w:r>
      <w:r w:rsidRPr="005B729A">
        <w:rPr>
          <w:rFonts w:ascii="Times New Roman" w:eastAsia="Times New Roman" w:hAnsi="Times New Roman" w:cs="Arial"/>
          <w:sz w:val="28"/>
          <w:szCs w:val="20"/>
          <w:lang w:eastAsia="ru-RU"/>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5</w:t>
      </w:r>
      <w:r w:rsidRPr="005B729A">
        <w:rPr>
          <w:rFonts w:ascii="Times New Roman" w:eastAsia="Times New Roman" w:hAnsi="Times New Roman" w:cs="Times New Roman"/>
          <w:sz w:val="28"/>
          <w:szCs w:val="28"/>
          <w:lang w:eastAsia="ru-RU"/>
        </w:rPr>
        <w:t>.</w:t>
      </w:r>
      <w:r w:rsidRPr="005B729A">
        <w:rPr>
          <w:rFonts w:ascii="Times New Roman" w:eastAsia="Times New Roman" w:hAnsi="Times New Roman" w:cs="Times New Roman"/>
          <w:sz w:val="28"/>
          <w:szCs w:val="28"/>
          <w:lang w:eastAsia="x-none"/>
        </w:rPr>
        <w:t>4.</w:t>
      </w:r>
      <w:r w:rsidRPr="005B729A">
        <w:rPr>
          <w:rFonts w:ascii="Times New Roman" w:eastAsia="Times New Roman" w:hAnsi="Times New Roman" w:cs="Times New Roman"/>
          <w:sz w:val="28"/>
          <w:szCs w:val="28"/>
          <w:lang w:eastAsia="ru-RU"/>
        </w:rPr>
        <w:t xml:space="preserve"> Перечень допустимых контрольных действий </w:t>
      </w:r>
      <w:r w:rsidRPr="005B729A">
        <w:rPr>
          <w:rFonts w:ascii="Times New Roman" w:eastAsia="Times New Roman" w:hAnsi="Times New Roman" w:cs="Times New Roman"/>
          <w:sz w:val="28"/>
          <w:szCs w:val="28"/>
          <w:lang w:eastAsia="x-none"/>
        </w:rPr>
        <w:t xml:space="preserve">совершаемых </w:t>
      </w:r>
      <w:r w:rsidRPr="005B729A">
        <w:rPr>
          <w:rFonts w:ascii="Times New Roman" w:eastAsia="Times New Roman" w:hAnsi="Times New Roman" w:cs="Times New Roman"/>
          <w:sz w:val="28"/>
          <w:szCs w:val="28"/>
          <w:lang w:eastAsia="ru-RU"/>
        </w:rPr>
        <w:t>в ходе документарной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bookmarkStart w:id="4" w:name="_Hlk73716001"/>
      <w:r w:rsidRPr="005B729A">
        <w:rPr>
          <w:rFonts w:ascii="Times New Roman" w:eastAsia="Times New Roman" w:hAnsi="Times New Roman" w:cs="Times New Roman"/>
          <w:sz w:val="28"/>
          <w:szCs w:val="28"/>
          <w:lang w:eastAsia="ru-RU"/>
        </w:rPr>
        <w:t>1) истребование документов;</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получение письменных объяснений;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экспертиза.</w:t>
      </w:r>
      <w:bookmarkEnd w:id="4"/>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5B729A" w:rsidRPr="005B729A" w:rsidRDefault="005B729A" w:rsidP="005B729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Контролируемое лицо в срок, указанный в требовании о представлении документов, направляет </w:t>
      </w:r>
      <w:proofErr w:type="spellStart"/>
      <w:r w:rsidRPr="005B729A">
        <w:rPr>
          <w:rFonts w:ascii="Times New Roman" w:eastAsia="Times New Roman" w:hAnsi="Times New Roman" w:cs="Times New Roman"/>
          <w:color w:val="000000"/>
          <w:sz w:val="28"/>
          <w:szCs w:val="28"/>
          <w:lang w:eastAsia="ru-RU"/>
        </w:rPr>
        <w:t>истребуемые</w:t>
      </w:r>
      <w:proofErr w:type="spellEnd"/>
      <w:r w:rsidRPr="005B729A">
        <w:rPr>
          <w:rFonts w:ascii="Times New Roman" w:eastAsia="Times New Roman" w:hAnsi="Times New Roman" w:cs="Times New Roman"/>
          <w:color w:val="000000"/>
          <w:sz w:val="28"/>
          <w:szCs w:val="28"/>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5B729A">
        <w:rPr>
          <w:rFonts w:ascii="Times New Roman" w:eastAsia="Times New Roman" w:hAnsi="Times New Roman" w:cs="Times New Roman"/>
          <w:sz w:val="28"/>
          <w:szCs w:val="28"/>
          <w:lang w:eastAsia="ru-RU"/>
        </w:rPr>
        <w:t xml:space="preserve">, по которым </w:t>
      </w:r>
      <w:proofErr w:type="spellStart"/>
      <w:r w:rsidRPr="005B729A">
        <w:rPr>
          <w:rFonts w:ascii="Times New Roman" w:eastAsia="Times New Roman" w:hAnsi="Times New Roman" w:cs="Times New Roman"/>
          <w:sz w:val="28"/>
          <w:szCs w:val="28"/>
          <w:lang w:eastAsia="ru-RU"/>
        </w:rPr>
        <w:t>истребуемые</w:t>
      </w:r>
      <w:proofErr w:type="spellEnd"/>
      <w:r w:rsidRPr="005B729A">
        <w:rPr>
          <w:rFonts w:ascii="Times New Roman" w:eastAsia="Times New Roman" w:hAnsi="Times New Roman" w:cs="Times New Roman"/>
          <w:sz w:val="28"/>
          <w:szCs w:val="28"/>
          <w:lang w:eastAsia="ru-RU"/>
        </w:rPr>
        <w:t xml:space="preserve"> документы не могут быть представлены в установленный срок,</w:t>
      </w:r>
      <w:r w:rsidRPr="005B729A">
        <w:rPr>
          <w:rFonts w:ascii="Times New Roman" w:eastAsia="Times New Roman" w:hAnsi="Times New Roman" w:cs="Times New Roman"/>
          <w:color w:val="000000"/>
          <w:sz w:val="28"/>
          <w:szCs w:val="28"/>
          <w:lang w:eastAsia="ru-RU"/>
        </w:rPr>
        <w:t xml:space="preserve"> и срока, в течение которого контролируемое лицо может представить </w:t>
      </w:r>
      <w:proofErr w:type="spellStart"/>
      <w:r w:rsidRPr="005B729A">
        <w:rPr>
          <w:rFonts w:ascii="Times New Roman" w:eastAsia="Times New Roman" w:hAnsi="Times New Roman" w:cs="Times New Roman"/>
          <w:color w:val="000000"/>
          <w:sz w:val="28"/>
          <w:szCs w:val="28"/>
          <w:lang w:eastAsia="ru-RU"/>
        </w:rPr>
        <w:t>истребуемые</w:t>
      </w:r>
      <w:proofErr w:type="spellEnd"/>
      <w:r w:rsidRPr="005B729A">
        <w:rPr>
          <w:rFonts w:ascii="Times New Roman" w:eastAsia="Times New Roman" w:hAnsi="Times New Roman" w:cs="Times New Roman"/>
          <w:color w:val="000000"/>
          <w:sz w:val="28"/>
          <w:szCs w:val="28"/>
          <w:lang w:eastAsia="ru-RU"/>
        </w:rPr>
        <w:t xml:space="preserve"> документы.</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lang w:eastAsia="ru-RU"/>
        </w:rPr>
      </w:pPr>
      <w:r w:rsidRPr="005B729A">
        <w:rPr>
          <w:rFonts w:ascii="Times New Roman" w:eastAsia="Times New Roman" w:hAnsi="Times New Roman" w:cs="Times New Roman"/>
          <w:sz w:val="28"/>
          <w:szCs w:val="28"/>
          <w:lang w:eastAsia="ru-RU"/>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w:t>
      </w:r>
      <w:r w:rsidRPr="005B729A">
        <w:rPr>
          <w:rFonts w:ascii="Times New Roman" w:eastAsia="Times New Roman" w:hAnsi="Times New Roman" w:cs="Times New Roman"/>
          <w:sz w:val="28"/>
          <w:szCs w:val="28"/>
          <w:lang w:eastAsia="ru-RU"/>
        </w:rPr>
        <w:lastRenderedPageBreak/>
        <w:t>поиска информации, необходимой для осуществления контрольных мероприятий на срок проведения документарной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Arial"/>
          <w:strike/>
          <w:sz w:val="28"/>
          <w:szCs w:val="28"/>
          <w:lang w:eastAsia="ru-RU"/>
        </w:rPr>
      </w:pPr>
      <w:r w:rsidRPr="005B729A">
        <w:rPr>
          <w:rFonts w:ascii="Times New Roman" w:eastAsia="Times New Roman" w:hAnsi="Times New Roman" w:cs="Times New Roman"/>
          <w:sz w:val="28"/>
          <w:szCs w:val="28"/>
          <w:lang w:eastAsia="ru-RU"/>
        </w:rPr>
        <w:t>4.5.6. Письменные объяснения могут быть запрошены инспектором от контролируемого лица или его представителя, свидетелей.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Письменные объяснения оформляются путем составления письменного документа в свободной форме.</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4.5.7. Экспертиза осуществляется экспертом или экспертной организацией по поручению Контрольного органа.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Результаты экспертизы оформляются экспертным заключением по форме, утвержденной Контрольным органом. </w:t>
      </w:r>
    </w:p>
    <w:p w:rsidR="005B729A" w:rsidRPr="005B729A" w:rsidRDefault="005B729A" w:rsidP="005B729A">
      <w:pPr>
        <w:widowControl w:val="0"/>
        <w:spacing w:after="0" w:line="240" w:lineRule="auto"/>
        <w:ind w:firstLine="709"/>
        <w:jc w:val="both"/>
        <w:rPr>
          <w:rFonts w:ascii="Times New Roman" w:eastAsia="Times New Roman" w:hAnsi="Times New Roman" w:cs="Arial"/>
          <w:b/>
          <w:bCs/>
          <w:sz w:val="28"/>
          <w:szCs w:val="28"/>
          <w:lang w:eastAsia="ru-RU"/>
        </w:rPr>
      </w:pPr>
      <w:r w:rsidRPr="005B729A">
        <w:rPr>
          <w:rFonts w:ascii="Times New Roman" w:eastAsia="Times New Roman" w:hAnsi="Times New Roman" w:cs="Times New Roman"/>
          <w:sz w:val="28"/>
          <w:szCs w:val="28"/>
          <w:lang w:eastAsia="ru-RU"/>
        </w:rPr>
        <w:t>4.5.8. Оформление акта производится по месту нахождения Контрольного органа в день окончания проведения документарной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5.10.</w:t>
      </w:r>
      <w:r w:rsidRPr="005B729A">
        <w:rPr>
          <w:rFonts w:ascii="Times New Roman" w:eastAsia="Times New Roman" w:hAnsi="Times New Roman" w:cs="Times New Roman"/>
          <w:sz w:val="28"/>
          <w:szCs w:val="28"/>
          <w:lang w:eastAsia="ru-RU"/>
        </w:rPr>
        <w:t xml:space="preserve"> Внеплановая документарная проверка проводится без согласования с органами прокуратуры.</w:t>
      </w:r>
    </w:p>
    <w:p w:rsidR="005B729A" w:rsidRPr="005B729A" w:rsidRDefault="005B729A" w:rsidP="005B729A">
      <w:pPr>
        <w:tabs>
          <w:tab w:val="left" w:pos="1134"/>
        </w:tabs>
        <w:spacing w:after="0" w:line="240" w:lineRule="auto"/>
        <w:jc w:val="both"/>
        <w:rPr>
          <w:rFonts w:ascii="Times New Roman" w:eastAsia="Times New Roman" w:hAnsi="Times New Roman" w:cs="Times New Roman"/>
          <w:sz w:val="28"/>
          <w:szCs w:val="28"/>
          <w:lang w:eastAsia="x-none"/>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 Выездная проверка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trike/>
          <w:color w:val="FF0000"/>
          <w:sz w:val="28"/>
          <w:szCs w:val="28"/>
          <w:lang w:eastAsia="x-none"/>
        </w:rPr>
      </w:pPr>
      <w:r w:rsidRPr="005B729A">
        <w:rPr>
          <w:rFonts w:ascii="Times New Roman" w:eastAsia="Times New Roman" w:hAnsi="Times New Roman" w:cs="Times New Roman"/>
          <w:sz w:val="28"/>
          <w:szCs w:val="28"/>
          <w:lang w:eastAsia="x-none"/>
        </w:rPr>
        <w:t xml:space="preserve">4.6.2. </w:t>
      </w:r>
      <w:r w:rsidRPr="005B729A">
        <w:rPr>
          <w:rFonts w:ascii="Times New Roman" w:eastAsia="Times New Roman" w:hAnsi="Times New Roman" w:cs="Times New Roman"/>
          <w:sz w:val="28"/>
          <w:szCs w:val="28"/>
          <w:lang w:eastAsia="ru-RU"/>
        </w:rPr>
        <w:t>Выездная проверка проводится в случае, если не представляется возможным:</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Verdana" w:eastAsia="Times New Roman" w:hAnsi="Verdana" w:cs="Courier New"/>
          <w:sz w:val="28"/>
          <w:szCs w:val="28"/>
          <w:lang w:eastAsia="ru-RU"/>
        </w:rPr>
      </w:pPr>
      <w:r w:rsidRPr="005B729A">
        <w:rPr>
          <w:rFonts w:ascii="Times New Roman" w:eastAsia="Times New Roman" w:hAnsi="Times New Roman" w:cs="Courier New"/>
          <w:sz w:val="28"/>
          <w:szCs w:val="28"/>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.6. Срок проведения выездной проверки составляет не более десяти рабочих дней.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B729A">
        <w:rPr>
          <w:rFonts w:ascii="Times New Roman" w:eastAsia="Times New Roman" w:hAnsi="Times New Roman" w:cs="Times New Roman"/>
          <w:sz w:val="28"/>
          <w:szCs w:val="28"/>
          <w:lang w:eastAsia="ru-RU"/>
        </w:rPr>
        <w:t>микропредприятия</w:t>
      </w:r>
      <w:proofErr w:type="spellEnd"/>
      <w:r w:rsidRPr="005B729A">
        <w:rPr>
          <w:rFonts w:ascii="Times New Roman" w:eastAsia="Times New Roman" w:hAnsi="Times New Roman" w:cs="Times New Roman"/>
          <w:sz w:val="28"/>
          <w:szCs w:val="28"/>
          <w:lang w:eastAsia="ru-RU"/>
        </w:rPr>
        <w:t>.</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4.6.7. Перечень допустимых контрольных действий в ходе выездной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bookmarkStart w:id="5" w:name="_Hlk73715973"/>
      <w:r w:rsidRPr="005B729A">
        <w:rPr>
          <w:rFonts w:ascii="Times New Roman" w:eastAsia="Times New Roman" w:hAnsi="Times New Roman" w:cs="Times New Roman"/>
          <w:sz w:val="28"/>
          <w:szCs w:val="28"/>
          <w:lang w:eastAsia="ru-RU"/>
        </w:rPr>
        <w:t>1) осмотр;</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опрос;</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истребование документов;</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получение письменных объяснений;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 экспертиза.</w:t>
      </w:r>
      <w:bookmarkEnd w:id="5"/>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4.6.8. Осмотр осуществляется инспектором в присутствии контролируемого лица или его представителя и (или) с применением видеозаписи.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По результатам осмотра составляется протокол осмотра.</w:t>
      </w:r>
    </w:p>
    <w:p w:rsidR="005B729A" w:rsidRPr="005B729A" w:rsidRDefault="005B729A" w:rsidP="005B729A">
      <w:pPr>
        <w:widowControl w:val="0"/>
        <w:spacing w:after="0" w:line="240" w:lineRule="auto"/>
        <w:ind w:firstLine="709"/>
        <w:jc w:val="both"/>
        <w:rPr>
          <w:rFonts w:ascii="Times New Roman" w:eastAsia="Times New Roman" w:hAnsi="Times New Roman" w:cs="Arial"/>
          <w:sz w:val="28"/>
          <w:szCs w:val="28"/>
          <w:lang w:eastAsia="ru-RU"/>
        </w:rPr>
      </w:pPr>
      <w:r w:rsidRPr="005B729A">
        <w:rPr>
          <w:rFonts w:ascii="Times New Roman" w:eastAsia="Times New Roman" w:hAnsi="Times New Roman" w:cs="Times New Roman"/>
          <w:sz w:val="28"/>
          <w:szCs w:val="28"/>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5B729A" w:rsidRPr="005B729A" w:rsidRDefault="005B729A" w:rsidP="005B729A">
      <w:pPr>
        <w:widowControl w:val="0"/>
        <w:spacing w:after="0" w:line="240" w:lineRule="auto"/>
        <w:ind w:firstLine="709"/>
        <w:jc w:val="both"/>
        <w:rPr>
          <w:rFonts w:ascii="Times New Roman" w:eastAsia="Times New Roman" w:hAnsi="Times New Roman" w:cs="Arial"/>
          <w:strike/>
          <w:sz w:val="28"/>
          <w:szCs w:val="28"/>
          <w:lang w:eastAsia="ru-RU"/>
        </w:rPr>
      </w:pPr>
      <w:r w:rsidRPr="005B729A">
        <w:rPr>
          <w:rFonts w:ascii="Times New Roman" w:eastAsia="Times New Roman" w:hAnsi="Times New Roman" w:cs="Times New Roman"/>
          <w:sz w:val="28"/>
          <w:szCs w:val="28"/>
          <w:lang w:eastAsia="ru-RU"/>
        </w:rPr>
        <w:lastRenderedPageBreak/>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5B729A" w:rsidRPr="005B729A" w:rsidRDefault="005B729A" w:rsidP="005B729A">
      <w:pPr>
        <w:widowControl w:val="0"/>
        <w:spacing w:after="0" w:line="240" w:lineRule="auto"/>
        <w:ind w:firstLine="709"/>
        <w:jc w:val="both"/>
        <w:rPr>
          <w:rFonts w:ascii="Times New Roman" w:eastAsia="Times New Roman" w:hAnsi="Times New Roman" w:cs="Arial"/>
          <w:color w:val="FF0000"/>
          <w:sz w:val="28"/>
          <w:szCs w:val="28"/>
          <w:lang w:eastAsia="ru-RU"/>
        </w:rPr>
      </w:pPr>
      <w:r w:rsidRPr="005B729A">
        <w:rPr>
          <w:rFonts w:ascii="Times New Roman" w:eastAsia="Times New Roman" w:hAnsi="Times New Roman" w:cs="Times New Roman"/>
          <w:sz w:val="28"/>
          <w:szCs w:val="28"/>
          <w:lang w:eastAsia="ru-RU"/>
        </w:rPr>
        <w:t xml:space="preserve">4.6.11. Представление контролируемым лицом </w:t>
      </w:r>
      <w:proofErr w:type="spellStart"/>
      <w:r w:rsidRPr="005B729A">
        <w:rPr>
          <w:rFonts w:ascii="Times New Roman" w:eastAsia="Times New Roman" w:hAnsi="Times New Roman" w:cs="Times New Roman"/>
          <w:sz w:val="28"/>
          <w:szCs w:val="28"/>
          <w:lang w:eastAsia="ru-RU"/>
        </w:rPr>
        <w:t>истребуемых</w:t>
      </w:r>
      <w:proofErr w:type="spellEnd"/>
      <w:r w:rsidRPr="005B729A">
        <w:rPr>
          <w:rFonts w:ascii="Times New Roman" w:eastAsia="Times New Roman" w:hAnsi="Times New Roman" w:cs="Times New Roman"/>
          <w:sz w:val="28"/>
          <w:szCs w:val="28"/>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4.6.12. По окончании проведения выездной проверки инспектор составляет акт выездной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Информация о проведении фотосъемки, аудио- и видеозаписи отражается в акте проверки.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.1</w:t>
      </w:r>
      <w:r w:rsidRPr="005B729A">
        <w:rPr>
          <w:rFonts w:ascii="Times New Roman" w:eastAsia="Times New Roman" w:hAnsi="Times New Roman" w:cs="Times New Roman"/>
          <w:sz w:val="28"/>
          <w:szCs w:val="28"/>
          <w:lang w:eastAsia="x-none"/>
        </w:rPr>
        <w:t>3</w:t>
      </w:r>
      <w:r w:rsidRPr="005B729A">
        <w:rPr>
          <w:rFonts w:ascii="Times New Roman" w:eastAsia="Times New Roman" w:hAnsi="Times New Roman" w:cs="Times New Roman"/>
          <w:sz w:val="28"/>
          <w:szCs w:val="28"/>
          <w:lang w:eastAsia="ru-RU"/>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7" w:tooltip="Федеральный закон от 31.07.2020 N 248-ФЗ" w:history="1">
        <w:r w:rsidRPr="005B729A">
          <w:rPr>
            <w:rFonts w:ascii="Times New Roman" w:eastAsia="Times New Roman" w:hAnsi="Times New Roman" w:cs="Times New Roman"/>
            <w:sz w:val="28"/>
            <w:szCs w:val="28"/>
            <w:lang w:eastAsia="ru-RU"/>
          </w:rPr>
          <w:t>частями 4</w:t>
        </w:r>
      </w:hyperlink>
      <w:r w:rsidRPr="005B729A">
        <w:rPr>
          <w:rFonts w:ascii="Times New Roman" w:eastAsia="Times New Roman" w:hAnsi="Times New Roman" w:cs="Times New Roman"/>
          <w:sz w:val="28"/>
          <w:szCs w:val="28"/>
          <w:lang w:eastAsia="ru-RU"/>
        </w:rPr>
        <w:t xml:space="preserve"> и </w:t>
      </w:r>
      <w:hyperlink r:id="rId8" w:tooltip="Федеральный закон от 31.07.2020 N 248-ФЗ" w:history="1">
        <w:r w:rsidRPr="005B729A">
          <w:rPr>
            <w:rFonts w:ascii="Times New Roman" w:eastAsia="Times New Roman" w:hAnsi="Times New Roman" w:cs="Times New Roman"/>
            <w:sz w:val="28"/>
            <w:szCs w:val="28"/>
            <w:lang w:eastAsia="ru-RU"/>
          </w:rPr>
          <w:t>5 статьи 21</w:t>
        </w:r>
      </w:hyperlink>
      <w:r w:rsidRPr="005B729A">
        <w:rPr>
          <w:rFonts w:ascii="Times New Roman" w:eastAsia="Times New Roman" w:hAnsi="Times New Roman" w:cs="Times New Roman"/>
          <w:sz w:val="28"/>
          <w:szCs w:val="28"/>
          <w:lang w:eastAsia="x-none"/>
        </w:rPr>
        <w:t>Федеральным законом</w:t>
      </w:r>
      <w:r w:rsidRPr="005B729A">
        <w:rPr>
          <w:rFonts w:ascii="Times New Roman" w:eastAsia="Times New Roman" w:hAnsi="Times New Roman" w:cs="Times New Roman"/>
          <w:sz w:val="28"/>
          <w:szCs w:val="28"/>
          <w:lang w:eastAsia="ru-RU"/>
        </w:rPr>
        <w:t xml:space="preserve">.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w:t>
      </w:r>
      <w:r w:rsidRPr="005B729A">
        <w:rPr>
          <w:rFonts w:ascii="Times New Roman" w:eastAsia="Times New Roman" w:hAnsi="Times New Roman" w:cs="Times New Roman"/>
          <w:sz w:val="28"/>
          <w:szCs w:val="28"/>
          <w:lang w:eastAsia="x-none"/>
        </w:rPr>
        <w:t>6</w:t>
      </w:r>
      <w:r w:rsidRPr="005B729A">
        <w:rPr>
          <w:rFonts w:ascii="Times New Roman" w:eastAsia="Times New Roman" w:hAnsi="Times New Roman" w:cs="Times New Roman"/>
          <w:sz w:val="28"/>
          <w:szCs w:val="28"/>
          <w:lang w:eastAsia="ru-RU"/>
        </w:rPr>
        <w:t>.1</w:t>
      </w:r>
      <w:r w:rsidRPr="005B729A">
        <w:rPr>
          <w:rFonts w:ascii="Times New Roman" w:eastAsia="Times New Roman" w:hAnsi="Times New Roman" w:cs="Times New Roman"/>
          <w:sz w:val="28"/>
          <w:szCs w:val="28"/>
          <w:lang w:eastAsia="x-none"/>
        </w:rPr>
        <w:t>4</w:t>
      </w:r>
      <w:r w:rsidRPr="005B729A">
        <w:rPr>
          <w:rFonts w:ascii="Times New Roman" w:eastAsia="Times New Roman" w:hAnsi="Times New Roman" w:cs="Times New Roman"/>
          <w:sz w:val="28"/>
          <w:szCs w:val="28"/>
          <w:lang w:eastAsia="ru-RU"/>
        </w:rPr>
        <w:t>. Индивидуальный предприниматель, гражданин, являющи</w:t>
      </w:r>
      <w:r w:rsidRPr="005B729A">
        <w:rPr>
          <w:rFonts w:ascii="Times New Roman" w:eastAsia="Times New Roman" w:hAnsi="Times New Roman" w:cs="Times New Roman"/>
          <w:sz w:val="28"/>
          <w:szCs w:val="28"/>
          <w:lang w:eastAsia="x-none"/>
        </w:rPr>
        <w:t>еся</w:t>
      </w:r>
      <w:r w:rsidRPr="005B729A">
        <w:rPr>
          <w:rFonts w:ascii="Times New Roman" w:eastAsia="Times New Roman" w:hAnsi="Times New Roman" w:cs="Times New Roman"/>
          <w:sz w:val="28"/>
          <w:szCs w:val="28"/>
          <w:lang w:eastAsia="ru-RU"/>
        </w:rPr>
        <w:t xml:space="preserve"> контролируемым</w:t>
      </w:r>
      <w:r w:rsidRPr="005B729A">
        <w:rPr>
          <w:rFonts w:ascii="Times New Roman" w:eastAsia="Times New Roman" w:hAnsi="Times New Roman" w:cs="Times New Roman"/>
          <w:sz w:val="28"/>
          <w:szCs w:val="28"/>
          <w:lang w:eastAsia="x-none"/>
        </w:rPr>
        <w:t>и</w:t>
      </w:r>
      <w:r w:rsidRPr="005B729A">
        <w:rPr>
          <w:rFonts w:ascii="Times New Roman" w:eastAsia="Times New Roman" w:hAnsi="Times New Roman" w:cs="Times New Roman"/>
          <w:sz w:val="28"/>
          <w:szCs w:val="28"/>
          <w:lang w:eastAsia="ru-RU"/>
        </w:rPr>
        <w:t xml:space="preserve"> лиц</w:t>
      </w:r>
      <w:r w:rsidRPr="005B729A">
        <w:rPr>
          <w:rFonts w:ascii="Times New Roman" w:eastAsia="Times New Roman" w:hAnsi="Times New Roman" w:cs="Times New Roman"/>
          <w:sz w:val="28"/>
          <w:szCs w:val="28"/>
          <w:lang w:eastAsia="x-none"/>
        </w:rPr>
        <w:t>ами</w:t>
      </w:r>
      <w:r w:rsidRPr="005B729A">
        <w:rPr>
          <w:rFonts w:ascii="Times New Roman" w:eastAsia="Times New Roman" w:hAnsi="Times New Roman" w:cs="Times New Roman"/>
          <w:sz w:val="28"/>
          <w:szCs w:val="28"/>
          <w:lang w:eastAsia="ru-RU"/>
        </w:rPr>
        <w:t>, вправе представить в Контрольный орган информацию о невозможности присутствия при проведении контрольных мероприятий в случаях:</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временной нетрудоспособности;</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необходимости явки по вызову (извещениям, повесткам) судов, правоохранительных органов, военных комиссариатов;</w:t>
      </w:r>
    </w:p>
    <w:p w:rsidR="005B729A" w:rsidRPr="005B729A" w:rsidRDefault="005B729A" w:rsidP="005B729A">
      <w:pPr>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5B729A" w:rsidRPr="005B729A" w:rsidRDefault="005B729A" w:rsidP="005B729A">
      <w:pPr>
        <w:widowControl w:val="0"/>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4) нахождения в служебной командировке.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При поступлении информации проведение контрольных мероприятий </w:t>
      </w:r>
      <w:r w:rsidRPr="005B729A">
        <w:rPr>
          <w:rFonts w:ascii="Times New Roman" w:eastAsia="Times New Roman" w:hAnsi="Times New Roman" w:cs="Times New Roman"/>
          <w:sz w:val="28"/>
          <w:szCs w:val="28"/>
          <w:lang w:eastAsia="ru-RU"/>
        </w:rPr>
        <w:lastRenderedPageBreak/>
        <w:t>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5B729A" w:rsidRPr="005B729A" w:rsidRDefault="005B729A" w:rsidP="005B729A">
      <w:pPr>
        <w:widowControl w:val="0"/>
        <w:spacing w:after="0" w:line="240" w:lineRule="auto"/>
        <w:ind w:firstLine="709"/>
        <w:jc w:val="both"/>
        <w:rPr>
          <w:rFonts w:ascii="Times New Roman" w:eastAsia="Times New Roman" w:hAnsi="Times New Roman" w:cs="Arial"/>
          <w:i/>
          <w:iCs/>
          <w:color w:val="FF0000"/>
          <w:sz w:val="28"/>
          <w:szCs w:val="28"/>
          <w:lang w:eastAsia="ru-RU"/>
        </w:rPr>
      </w:pPr>
    </w:p>
    <w:p w:rsidR="005B729A" w:rsidRPr="005B729A" w:rsidRDefault="005B729A" w:rsidP="005B729A">
      <w:pPr>
        <w:widowControl w:val="0"/>
        <w:tabs>
          <w:tab w:val="left" w:pos="284"/>
        </w:tabs>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4.7. Инспекционный визит</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sz w:val="28"/>
          <w:szCs w:val="28"/>
          <w:lang w:eastAsia="ru-RU"/>
        </w:rPr>
      </w:pP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x-none"/>
        </w:rPr>
        <w:t xml:space="preserve">4.7.2. </w:t>
      </w:r>
      <w:r w:rsidRPr="005B729A">
        <w:rPr>
          <w:rFonts w:ascii="Times New Roman" w:eastAsia="Times New Roman" w:hAnsi="Times New Roman" w:cs="Times New Roman"/>
          <w:sz w:val="28"/>
          <w:szCs w:val="28"/>
          <w:lang w:eastAsia="ru-RU"/>
        </w:rPr>
        <w:t>Перечень допустимых контрольных действий в ходе инспекционного визита: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bookmarkStart w:id="6" w:name="_Hlk73715943"/>
      <w:r w:rsidRPr="005B729A">
        <w:rPr>
          <w:rFonts w:ascii="Times New Roman" w:eastAsia="Times New Roman" w:hAnsi="Times New Roman" w:cs="Times New Roman"/>
          <w:sz w:val="28"/>
          <w:szCs w:val="28"/>
          <w:lang w:eastAsia="ru-RU"/>
        </w:rPr>
        <w:t>а) осмотр;</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б) опрос;</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получение письменных объяснений;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г) истребование документов</w:t>
      </w:r>
      <w:bookmarkEnd w:id="6"/>
      <w:r w:rsidRPr="005B729A">
        <w:rPr>
          <w:rFonts w:ascii="Times New Roman" w:eastAsia="Times New Roman" w:hAnsi="Times New Roman" w:cs="Times New Roman"/>
          <w:sz w:val="28"/>
          <w:szCs w:val="28"/>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B729A" w:rsidRPr="005B729A" w:rsidRDefault="005B729A" w:rsidP="005B729A">
      <w:pPr>
        <w:widowControl w:val="0"/>
        <w:spacing w:after="0" w:line="240" w:lineRule="auto"/>
        <w:ind w:firstLine="709"/>
        <w:jc w:val="both"/>
        <w:rPr>
          <w:rFonts w:ascii="Times New Roman" w:eastAsia="Times New Roman" w:hAnsi="Times New Roman" w:cs="Arial"/>
          <w:color w:val="FF0000"/>
          <w:sz w:val="28"/>
          <w:szCs w:val="28"/>
          <w:lang w:eastAsia="ru-RU"/>
        </w:rPr>
      </w:pPr>
      <w:r w:rsidRPr="005B729A">
        <w:rPr>
          <w:rFonts w:ascii="Times New Roman" w:eastAsia="Times New Roman" w:hAnsi="Times New Roman" w:cs="Times New Roman"/>
          <w:sz w:val="28"/>
          <w:szCs w:val="28"/>
          <w:lang w:eastAsia="ru-RU"/>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4.7.4.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5B729A" w:rsidRPr="005B729A" w:rsidRDefault="005B729A" w:rsidP="005B729A">
      <w:pPr>
        <w:widowControl w:val="0"/>
        <w:spacing w:after="0" w:line="240" w:lineRule="auto"/>
        <w:ind w:firstLine="709"/>
        <w:jc w:val="center"/>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4.8. Наблюдение за соблюдением обязательных требований (мониторинг безопасности)</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4.8.1.</w:t>
      </w:r>
      <w:r w:rsidRPr="005B729A">
        <w:rPr>
          <w:rFonts w:ascii="Times New Roman" w:eastAsia="Times New Roman" w:hAnsi="Times New Roman" w:cs="Times New Roman"/>
          <w:sz w:val="28"/>
          <w:szCs w:val="28"/>
          <w:lang w:eastAsia="ru-RU"/>
        </w:rPr>
        <w:t xml:space="preserve"> Контрольный орган при наблюдении за соблюдением обязательных требований (мониторинге безопасности) проводит</w:t>
      </w:r>
      <w:r w:rsidRPr="005B729A">
        <w:rPr>
          <w:rFonts w:ascii="Times New Roman" w:eastAsia="Times New Roman" w:hAnsi="Times New Roman" w:cs="Times New Roman"/>
          <w:sz w:val="28"/>
          <w:szCs w:val="28"/>
          <w:lang w:eastAsia="x-none"/>
        </w:rPr>
        <w:t xml:space="preserve"> сбор,</w:t>
      </w:r>
      <w:r w:rsidRPr="005B729A">
        <w:rPr>
          <w:rFonts w:ascii="Times New Roman" w:eastAsia="Times New Roman" w:hAnsi="Times New Roman" w:cs="Times New Roman"/>
          <w:sz w:val="28"/>
          <w:szCs w:val="28"/>
          <w:lang w:eastAsia="ru-RU"/>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5B729A">
        <w:rPr>
          <w:rFonts w:ascii="Times New Roman" w:eastAsia="Times New Roman" w:hAnsi="Times New Roman" w:cs="Times New Roman"/>
          <w:sz w:val="28"/>
          <w:szCs w:val="28"/>
          <w:lang w:eastAsia="x-none"/>
        </w:rPr>
        <w:t xml:space="preserve">, </w:t>
      </w:r>
      <w:r w:rsidRPr="005B729A">
        <w:rPr>
          <w:rFonts w:ascii="Times New Roman" w:eastAsia="Times New Roman" w:hAnsi="Times New Roman" w:cs="Times New Roman"/>
          <w:sz w:val="28"/>
          <w:szCs w:val="28"/>
          <w:lang w:eastAsia="ru-RU"/>
        </w:rPr>
        <w:t xml:space="preserve">данных из </w:t>
      </w:r>
      <w:r w:rsidRPr="005B729A">
        <w:rPr>
          <w:rFonts w:ascii="Times New Roman" w:eastAsia="Times New Roman" w:hAnsi="Times New Roman" w:cs="Times New Roman"/>
          <w:sz w:val="28"/>
          <w:szCs w:val="28"/>
          <w:lang w:eastAsia="ru-RU"/>
        </w:rPr>
        <w:lastRenderedPageBreak/>
        <w:t xml:space="preserve">сети </w:t>
      </w:r>
      <w:r w:rsidRPr="005B729A">
        <w:rPr>
          <w:rFonts w:ascii="Times New Roman" w:eastAsia="Times New Roman" w:hAnsi="Times New Roman" w:cs="Times New Roman"/>
          <w:sz w:val="28"/>
          <w:szCs w:val="28"/>
          <w:lang w:eastAsia="x-none"/>
        </w:rPr>
        <w:t>«</w:t>
      </w:r>
      <w:r w:rsidRPr="005B729A">
        <w:rPr>
          <w:rFonts w:ascii="Times New Roman" w:eastAsia="Times New Roman" w:hAnsi="Times New Roman" w:cs="Times New Roman"/>
          <w:sz w:val="28"/>
          <w:szCs w:val="28"/>
          <w:lang w:eastAsia="ru-RU"/>
        </w:rPr>
        <w:t>Интернет</w:t>
      </w:r>
      <w:r w:rsidRPr="005B729A">
        <w:rPr>
          <w:rFonts w:ascii="Times New Roman" w:eastAsia="Times New Roman" w:hAnsi="Times New Roman" w:cs="Times New Roman"/>
          <w:sz w:val="28"/>
          <w:szCs w:val="28"/>
          <w:lang w:eastAsia="x-none"/>
        </w:rPr>
        <w:t>»</w:t>
      </w:r>
      <w:r w:rsidRPr="005B729A">
        <w:rPr>
          <w:rFonts w:ascii="Times New Roman" w:eastAsia="Times New Roman" w:hAnsi="Times New Roman" w:cs="Times New Roman"/>
          <w:sz w:val="28"/>
          <w:szCs w:val="28"/>
          <w:lang w:eastAsia="ru-RU"/>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B729A">
        <w:rPr>
          <w:rFonts w:ascii="Times New Roman" w:eastAsia="Times New Roman" w:hAnsi="Times New Roman" w:cs="Times New Roman"/>
          <w:sz w:val="28"/>
          <w:szCs w:val="28"/>
          <w:lang w:eastAsia="x-none"/>
        </w:rPr>
        <w:t>.</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решение о проведении внепланового контрольного мероприятия в соответствии со статьей 60 Федерального закона № 248-ФЗ;</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решение об объявлении предостережения;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4.9. Выездное обследование</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4.9.1. </w:t>
      </w:r>
      <w:r w:rsidRPr="005B729A">
        <w:rPr>
          <w:rFonts w:ascii="Times New Roman" w:eastAsia="Times New Roman" w:hAnsi="Times New Roman" w:cs="Times New Roman"/>
          <w:sz w:val="28"/>
          <w:szCs w:val="28"/>
          <w:lang w:eastAsia="x-none"/>
        </w:rPr>
        <w:t>Выездное обследование проводится в целях оценки соблюдения контролируемыми лицами обязательных требований.</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 xml:space="preserve">4.9.2. </w:t>
      </w:r>
      <w:r w:rsidRPr="005B729A">
        <w:rPr>
          <w:rFonts w:ascii="Times New Roman" w:eastAsia="Times New Roman" w:hAnsi="Times New Roman" w:cs="Times New Roman"/>
          <w:sz w:val="28"/>
          <w:szCs w:val="28"/>
          <w:lang w:eastAsia="ru-RU"/>
        </w:rPr>
        <w:t xml:space="preserve">Выездное обследование </w:t>
      </w:r>
      <w:r w:rsidRPr="005B729A">
        <w:rPr>
          <w:rFonts w:ascii="Times New Roman" w:eastAsia="Times New Roman" w:hAnsi="Times New Roman" w:cs="Times New Roman"/>
          <w:sz w:val="28"/>
          <w:szCs w:val="28"/>
          <w:lang w:eastAsia="x-none"/>
        </w:rPr>
        <w:t xml:space="preserve">может проводиться </w:t>
      </w:r>
      <w:r w:rsidRPr="005B729A">
        <w:rPr>
          <w:rFonts w:ascii="Times New Roman" w:eastAsia="Times New Roman" w:hAnsi="Times New Roman" w:cs="Times New Roman"/>
          <w:sz w:val="28"/>
          <w:szCs w:val="28"/>
          <w:lang w:eastAsia="ru-RU"/>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x-none"/>
        </w:rPr>
        <w:t xml:space="preserve">4.9.3. </w:t>
      </w:r>
      <w:r w:rsidRPr="005B729A">
        <w:rPr>
          <w:rFonts w:ascii="Times New Roman" w:eastAsia="Times New Roman" w:hAnsi="Times New Roman" w:cs="Times New Roman"/>
          <w:sz w:val="28"/>
          <w:szCs w:val="28"/>
          <w:lang w:eastAsia="ru-RU"/>
        </w:rPr>
        <w:t xml:space="preserve">Выездное обследование проводится без информирования контролируемого лица.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Courier New"/>
          <w:sz w:val="28"/>
          <w:szCs w:val="28"/>
          <w:lang w:eastAsia="ru-RU"/>
        </w:rPr>
      </w:pPr>
      <w:r w:rsidRPr="005B729A">
        <w:rPr>
          <w:rFonts w:ascii="Times New Roman" w:eastAsia="Times New Roman" w:hAnsi="Times New Roman" w:cs="Courier New"/>
          <w:sz w:val="28"/>
          <w:szCs w:val="28"/>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5B729A" w:rsidRPr="005B729A" w:rsidRDefault="005B729A" w:rsidP="005B729A">
      <w:pPr>
        <w:tabs>
          <w:tab w:val="left" w:pos="1134"/>
        </w:tabs>
        <w:spacing w:after="0" w:line="240" w:lineRule="auto"/>
        <w:ind w:firstLine="709"/>
        <w:jc w:val="both"/>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Arial"/>
          <w:b/>
          <w:bCs/>
          <w:sz w:val="28"/>
          <w:szCs w:val="28"/>
          <w:lang w:eastAsia="ru-RU"/>
        </w:rPr>
      </w:pPr>
      <w:r w:rsidRPr="005B729A">
        <w:rPr>
          <w:rFonts w:ascii="Times New Roman" w:eastAsia="Times New Roman" w:hAnsi="Times New Roman" w:cs="Times New Roman"/>
          <w:b/>
          <w:bCs/>
          <w:sz w:val="28"/>
          <w:szCs w:val="28"/>
          <w:lang w:eastAsia="ru-RU"/>
        </w:rPr>
        <w:lastRenderedPageBreak/>
        <w:t>5. Досудебное обжалование</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sz w:val="28"/>
          <w:szCs w:val="28"/>
          <w:lang w:eastAsia="ru-RU"/>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Pr="005B729A">
        <w:rPr>
          <w:rFonts w:ascii="Times New Roman" w:eastAsia="Times New Roman" w:hAnsi="Times New Roman" w:cs="Times New Roman"/>
          <w:sz w:val="28"/>
          <w:szCs w:val="28"/>
          <w:lang w:eastAsia="x-none"/>
        </w:rPr>
        <w:t xml:space="preserve"> следующих решений заместителя руководителя Контрольного органа и инспекторов (далее также – должностные лица)</w:t>
      </w:r>
      <w:r w:rsidRPr="005B729A">
        <w:rPr>
          <w:rFonts w:ascii="Times New Roman" w:eastAsia="Times New Roman" w:hAnsi="Times New Roman" w:cs="Times New Roman"/>
          <w:sz w:val="28"/>
          <w:szCs w:val="28"/>
          <w:lang w:eastAsia="ru-RU"/>
        </w:rPr>
        <w:t>:</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решений о проведении контрольных мероприятий;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актов контрольных  мероприятий, предписаний об устранении выявленных нарушений;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действий (бездействия) должностных лиц в рамках контрольных мероприятий.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r w:rsidRPr="005B729A">
        <w:rPr>
          <w:rFonts w:ascii="Times New Roman" w:eastAsia="Times New Roman" w:hAnsi="Times New Roman" w:cs="Times New Roman"/>
          <w:sz w:val="28"/>
          <w:szCs w:val="28"/>
          <w:lang w:eastAsia="ru-RU"/>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Материалы, прикладываемые к жалобе, в том числе фото- и видеоматериалы, представляются контролируемым лицом в электронном виде. </w:t>
      </w:r>
    </w:p>
    <w:p w:rsidR="005B729A" w:rsidRPr="005B729A" w:rsidRDefault="005B729A" w:rsidP="005B729A">
      <w:pPr>
        <w:widowControl w:val="0"/>
        <w:spacing w:after="0" w:line="240" w:lineRule="auto"/>
        <w:ind w:firstLine="709"/>
        <w:jc w:val="both"/>
        <w:rPr>
          <w:rFonts w:ascii="Times New Roman" w:eastAsia="Times New Roman" w:hAnsi="Times New Roman" w:cs="Arial"/>
          <w:sz w:val="28"/>
          <w:szCs w:val="28"/>
          <w:lang w:eastAsia="ru-RU"/>
        </w:rPr>
      </w:pPr>
      <w:r w:rsidRPr="005B729A">
        <w:rPr>
          <w:rFonts w:ascii="Times New Roman" w:eastAsia="Times New Roman" w:hAnsi="Times New Roman" w:cs="Times New Roman"/>
          <w:sz w:val="28"/>
          <w:szCs w:val="28"/>
          <w:lang w:eastAsia="ru-RU"/>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5.7. Жалоба может содержать ходатайство о приостановлении исполнения обжалуемого решения Контрольного органа.</w:t>
      </w:r>
      <w:bookmarkStart w:id="10" w:name="Par379"/>
      <w:bookmarkEnd w:id="10"/>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о приостановлении исполнения обжалуемого решения 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2) об отказе в приостановлении исполнения обжалуемого решения Контрольного органа.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bookmarkStart w:id="11" w:name="Par383"/>
      <w:bookmarkEnd w:id="11"/>
      <w:r w:rsidRPr="005B729A">
        <w:rPr>
          <w:rFonts w:ascii="Times New Roman" w:eastAsia="Times New Roman" w:hAnsi="Times New Roman" w:cs="Times New Roman"/>
          <w:sz w:val="28"/>
          <w:szCs w:val="28"/>
          <w:lang w:eastAsia="ru-RU"/>
        </w:rPr>
        <w:t>5.</w:t>
      </w:r>
      <w:r w:rsidRPr="005B729A">
        <w:rPr>
          <w:rFonts w:ascii="Times New Roman" w:eastAsia="Times New Roman" w:hAnsi="Times New Roman" w:cs="Times New Roman"/>
          <w:sz w:val="28"/>
          <w:szCs w:val="28"/>
          <w:lang w:eastAsia="x-none"/>
        </w:rPr>
        <w:t>9</w:t>
      </w:r>
      <w:r w:rsidRPr="005B729A">
        <w:rPr>
          <w:rFonts w:ascii="Times New Roman" w:eastAsia="Times New Roman" w:hAnsi="Times New Roman" w:cs="Times New Roman"/>
          <w:sz w:val="28"/>
          <w:szCs w:val="28"/>
          <w:lang w:eastAsia="ru-RU"/>
        </w:rPr>
        <w:t>. Жалоба должна содержать:</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5) требования контролируемого лица, подавшего жалобу; </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12" w:name="Par390"/>
      <w:bookmarkEnd w:id="12"/>
      <w:r w:rsidRPr="005B729A">
        <w:rPr>
          <w:rFonts w:ascii="Times New Roman" w:eastAsia="Times New Roman" w:hAnsi="Times New Roman" w:cs="Times New Roman"/>
          <w:sz w:val="28"/>
          <w:szCs w:val="28"/>
          <w:lang w:eastAsia="ru-RU"/>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5.12. Контрольный орган принимает решение об отказе в рассмотрении жалобы в течение пяти рабочих дней со дня получения жалобы, если:</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в удовлетворении ходатайства о восстановлении пропущенного срока на подачу жалобы отказано;</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до принятия решения по жалобе от контролируемого лица, ее подавшего, поступило заявление об отзыве жалобы;</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имеется решение суда по вопросам, поставленным в жалобе;</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 ранее в Контрольный орган была подана другая жалоба от того же контролируемого лица по тем же основаниям;</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8) жалоба подана в ненадлежащий орган;</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9) законодательством Российской Федерации предусмотрен только судебный порядок обжалования решений Контрольного органа.</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w:t>
      </w:r>
      <w:r w:rsidRPr="005B729A">
        <w:rPr>
          <w:rFonts w:ascii="Times New Roman" w:eastAsia="Times New Roman" w:hAnsi="Times New Roman" w:cs="Times New Roman"/>
          <w:sz w:val="28"/>
          <w:szCs w:val="28"/>
          <w:lang w:eastAsia="x-none"/>
        </w:rPr>
        <w:t>4</w:t>
      </w:r>
      <w:r w:rsidRPr="005B729A">
        <w:rPr>
          <w:rFonts w:ascii="Times New Roman" w:eastAsia="Times New Roman" w:hAnsi="Times New Roman" w:cs="Times New Roman"/>
          <w:sz w:val="28"/>
          <w:szCs w:val="28"/>
          <w:lang w:eastAsia="ru-RU"/>
        </w:rPr>
        <w:t>.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5.15. Жалоба подлежит рассмотрению руководителем </w:t>
      </w:r>
      <w:r w:rsidRPr="005B729A">
        <w:rPr>
          <w:rFonts w:ascii="Times New Roman" w:eastAsia="Times New Roman" w:hAnsi="Times New Roman" w:cs="Times New Roman"/>
          <w:sz w:val="28"/>
          <w:szCs w:val="28"/>
          <w:lang w:eastAsia="ru-RU"/>
        </w:rPr>
        <w:t xml:space="preserve">(заместителем руководителя) </w:t>
      </w:r>
      <w:r w:rsidRPr="005B729A">
        <w:rPr>
          <w:rFonts w:ascii="Times New Roman" w:eastAsia="Times New Roman" w:hAnsi="Times New Roman" w:cs="Times New Roman"/>
          <w:color w:val="000000"/>
          <w:sz w:val="28"/>
          <w:szCs w:val="28"/>
          <w:lang w:eastAsia="ru-RU"/>
        </w:rPr>
        <w:t xml:space="preserve">Контрольного органа в течение 20 рабочих дней со дня ее регистрации.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5.16. Указанный срок может быть продлен на двадцать рабочих дней, в следующих исключительных случаях:</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проведение в отношении должностного лица действия (бездействия) которого обжалуются служебной проверки по фактам, указанным в жалобе;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отсутствие должностного лица действия (бездействия) которого обжалуются, по уважительной причине (болезнь, отпуск, командировка).</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5.</w:t>
      </w:r>
      <w:r w:rsidRPr="005B729A">
        <w:rPr>
          <w:rFonts w:ascii="Times New Roman" w:eastAsia="Times New Roman" w:hAnsi="Times New Roman" w:cs="Times New Roman"/>
          <w:sz w:val="28"/>
          <w:szCs w:val="28"/>
          <w:lang w:eastAsia="x-none"/>
        </w:rPr>
        <w:t>17</w:t>
      </w:r>
      <w:r w:rsidRPr="005B729A">
        <w:rPr>
          <w:rFonts w:ascii="Times New Roman" w:eastAsia="Times New Roman" w:hAnsi="Times New Roman" w:cs="Times New Roman"/>
          <w:sz w:val="28"/>
          <w:szCs w:val="28"/>
          <w:lang w:eastAsia="ru-RU"/>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x-none"/>
        </w:rPr>
      </w:pPr>
      <w:r w:rsidRPr="005B729A">
        <w:rPr>
          <w:rFonts w:ascii="Times New Roman" w:eastAsia="Times New Roman" w:hAnsi="Times New Roman" w:cs="Times New Roman"/>
          <w:sz w:val="28"/>
          <w:szCs w:val="28"/>
          <w:lang w:eastAsia="ru-RU"/>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Pr="005B729A">
        <w:rPr>
          <w:rFonts w:ascii="Times New Roman" w:eastAsia="Times New Roman" w:hAnsi="Times New Roman" w:cs="Times New Roman"/>
          <w:sz w:val="28"/>
          <w:szCs w:val="28"/>
          <w:lang w:eastAsia="ru-RU"/>
        </w:rPr>
        <w:lastRenderedPageBreak/>
        <w:t>подведомственных им организаций.</w:t>
      </w:r>
    </w:p>
    <w:p w:rsidR="005B729A" w:rsidRPr="005B729A" w:rsidRDefault="005B729A" w:rsidP="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5.2</w:t>
      </w:r>
      <w:r w:rsidRPr="005B729A">
        <w:rPr>
          <w:rFonts w:ascii="Times New Roman" w:eastAsia="Times New Roman" w:hAnsi="Times New Roman" w:cs="Times New Roman"/>
          <w:sz w:val="28"/>
          <w:szCs w:val="28"/>
          <w:lang w:eastAsia="x-none"/>
        </w:rPr>
        <w:t>0</w:t>
      </w:r>
      <w:r w:rsidRPr="005B729A">
        <w:rPr>
          <w:rFonts w:ascii="Times New Roman" w:eastAsia="Times New Roman" w:hAnsi="Times New Roman" w:cs="Times New Roman"/>
          <w:sz w:val="28"/>
          <w:szCs w:val="28"/>
          <w:lang w:eastAsia="ru-RU"/>
        </w:rPr>
        <w:t xml:space="preserve">. По итогам рассмотрения жалобы </w:t>
      </w:r>
      <w:r w:rsidRPr="005B729A">
        <w:rPr>
          <w:rFonts w:ascii="Times New Roman" w:eastAsia="Times New Roman" w:hAnsi="Times New Roman" w:cs="Times New Roman"/>
          <w:sz w:val="28"/>
          <w:szCs w:val="28"/>
          <w:lang w:eastAsia="x-none"/>
        </w:rPr>
        <w:t xml:space="preserve">руководитель </w:t>
      </w:r>
      <w:r w:rsidRPr="005B729A">
        <w:rPr>
          <w:rFonts w:ascii="Times New Roman" w:eastAsia="Times New Roman" w:hAnsi="Times New Roman" w:cs="Times New Roman"/>
          <w:sz w:val="28"/>
          <w:szCs w:val="28"/>
          <w:lang w:eastAsia="ru-RU"/>
        </w:rPr>
        <w:t>(заместител</w:t>
      </w:r>
      <w:r w:rsidRPr="005B729A">
        <w:rPr>
          <w:rFonts w:ascii="Times New Roman" w:eastAsia="Times New Roman" w:hAnsi="Times New Roman" w:cs="Times New Roman"/>
          <w:sz w:val="28"/>
          <w:szCs w:val="28"/>
          <w:lang w:eastAsia="x-none"/>
        </w:rPr>
        <w:t>ь</w:t>
      </w:r>
      <w:r w:rsidRPr="005B729A">
        <w:rPr>
          <w:rFonts w:ascii="Times New Roman" w:eastAsia="Times New Roman" w:hAnsi="Times New Roman" w:cs="Times New Roman"/>
          <w:sz w:val="28"/>
          <w:szCs w:val="28"/>
          <w:lang w:eastAsia="ru-RU"/>
        </w:rPr>
        <w:t xml:space="preserve"> руководителя) Контрольн</w:t>
      </w:r>
      <w:r w:rsidRPr="005B729A">
        <w:rPr>
          <w:rFonts w:ascii="Times New Roman" w:eastAsia="Times New Roman" w:hAnsi="Times New Roman" w:cs="Times New Roman"/>
          <w:sz w:val="28"/>
          <w:szCs w:val="28"/>
          <w:lang w:eastAsia="x-none"/>
        </w:rPr>
        <w:t xml:space="preserve">ого </w:t>
      </w:r>
      <w:r w:rsidRPr="005B729A">
        <w:rPr>
          <w:rFonts w:ascii="Times New Roman" w:eastAsia="Times New Roman" w:hAnsi="Times New Roman" w:cs="Times New Roman"/>
          <w:sz w:val="28"/>
          <w:szCs w:val="28"/>
          <w:lang w:eastAsia="ru-RU"/>
        </w:rPr>
        <w:t>орган</w:t>
      </w:r>
      <w:r w:rsidRPr="005B729A">
        <w:rPr>
          <w:rFonts w:ascii="Times New Roman" w:eastAsia="Times New Roman" w:hAnsi="Times New Roman" w:cs="Times New Roman"/>
          <w:sz w:val="28"/>
          <w:szCs w:val="28"/>
          <w:lang w:eastAsia="x-none"/>
        </w:rPr>
        <w:t>а</w:t>
      </w:r>
      <w:r w:rsidRPr="005B729A">
        <w:rPr>
          <w:rFonts w:ascii="Times New Roman" w:eastAsia="Times New Roman" w:hAnsi="Times New Roman" w:cs="Times New Roman"/>
          <w:sz w:val="28"/>
          <w:szCs w:val="28"/>
          <w:lang w:eastAsia="ru-RU"/>
        </w:rPr>
        <w:t xml:space="preserve"> принимает одно из следующих решений: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1) оставляет жалобу без удовлетворения;</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2) отменяет решение Контрольного органа полностью или частично;</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3) отменяет решение Контрольного органа полностью и принимает новое решение;</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5B729A" w:rsidRPr="005B729A" w:rsidRDefault="005B729A" w:rsidP="005B729A">
      <w:pPr>
        <w:widowControl w:val="0"/>
        <w:spacing w:after="0" w:line="240" w:lineRule="auto"/>
        <w:ind w:firstLine="709"/>
        <w:jc w:val="center"/>
        <w:rPr>
          <w:rFonts w:ascii="Times New Roman" w:eastAsia="Times New Roman" w:hAnsi="Times New Roman" w:cs="Arial"/>
          <w:b/>
          <w:bCs/>
          <w:sz w:val="28"/>
          <w:szCs w:val="28"/>
          <w:lang w:val="x-none" w:eastAsia="ru-RU"/>
        </w:rPr>
      </w:pP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x-none"/>
        </w:rPr>
      </w:pPr>
      <w:r w:rsidRPr="005B729A">
        <w:rPr>
          <w:rFonts w:ascii="Times New Roman" w:eastAsia="Times New Roman" w:hAnsi="Times New Roman" w:cs="Times New Roman"/>
          <w:b/>
          <w:bCs/>
          <w:sz w:val="28"/>
          <w:szCs w:val="28"/>
          <w:lang w:eastAsia="ru-RU"/>
        </w:rPr>
        <w:t xml:space="preserve">6. Ключевые показатели вида контроля и их целевые значения </w:t>
      </w: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x-none"/>
        </w:rPr>
      </w:pPr>
      <w:r w:rsidRPr="005B729A">
        <w:rPr>
          <w:rFonts w:ascii="Times New Roman" w:eastAsia="Times New Roman" w:hAnsi="Times New Roman" w:cs="Times New Roman"/>
          <w:b/>
          <w:bCs/>
          <w:sz w:val="28"/>
          <w:szCs w:val="28"/>
          <w:lang w:eastAsia="ru-RU"/>
        </w:rPr>
        <w:t>для муниципального контроля</w:t>
      </w:r>
    </w:p>
    <w:p w:rsidR="005B729A" w:rsidRPr="005B729A" w:rsidRDefault="005B729A" w:rsidP="005B729A">
      <w:pPr>
        <w:tabs>
          <w:tab w:val="left" w:pos="1134"/>
        </w:tabs>
        <w:spacing w:after="0" w:line="240" w:lineRule="auto"/>
        <w:jc w:val="center"/>
        <w:rPr>
          <w:rFonts w:ascii="Times New Roman" w:eastAsia="Times New Roman" w:hAnsi="Times New Roman" w:cs="Times New Roman"/>
          <w:b/>
          <w:bCs/>
          <w:sz w:val="28"/>
          <w:szCs w:val="28"/>
          <w:lang w:eastAsia="x-none"/>
        </w:rPr>
      </w:pP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B729A">
        <w:rPr>
          <w:rFonts w:ascii="Times New Roman" w:eastAsia="Times New Roman" w:hAnsi="Times New Roman" w:cs="Times New Roman"/>
          <w:sz w:val="28"/>
          <w:szCs w:val="28"/>
          <w:lang w:eastAsia="ru-RU"/>
        </w:rPr>
        <w:t>6.1.Ключевые показатели результативности и эффективности муниципального контроля и их целевые значения установлены приложением 4 к настоящему Положению.</w:t>
      </w:r>
    </w:p>
    <w:p w:rsidR="005B729A" w:rsidRPr="005B729A" w:rsidRDefault="005B729A" w:rsidP="005B729A">
      <w:pPr>
        <w:tabs>
          <w:tab w:val="left" w:pos="1134"/>
        </w:tabs>
        <w:spacing w:after="0" w:line="240" w:lineRule="auto"/>
        <w:ind w:firstLine="709"/>
        <w:jc w:val="both"/>
        <w:rPr>
          <w:rFonts w:ascii="Times New Roman" w:eastAsia="Times New Roman" w:hAnsi="Times New Roman" w:cs="Times New Roman"/>
          <w:sz w:val="28"/>
          <w:szCs w:val="28"/>
          <w:lang w:val="x-none" w:eastAsia="zh-CN"/>
        </w:rPr>
      </w:pPr>
      <w:r w:rsidRPr="005B729A">
        <w:rPr>
          <w:rFonts w:ascii="Times New Roman" w:eastAsia="Times New Roman" w:hAnsi="Times New Roman" w:cs="Times New Roman"/>
          <w:sz w:val="28"/>
          <w:szCs w:val="28"/>
          <w:lang w:eastAsia="ru-RU"/>
        </w:rPr>
        <w:t xml:space="preserve"> 6.2. Индикативные показатели результативности и эффективности муниципального контроля установлены приложением 5 к настоящему Положению.</w:t>
      </w:r>
    </w:p>
    <w:p w:rsidR="005B729A" w:rsidRPr="005B729A" w:rsidRDefault="005B729A" w:rsidP="005B729A">
      <w:pPr>
        <w:widowControl w:val="0"/>
        <w:tabs>
          <w:tab w:val="left" w:pos="1134"/>
        </w:tabs>
        <w:spacing w:after="0" w:line="240" w:lineRule="auto"/>
        <w:ind w:firstLine="720"/>
        <w:jc w:val="both"/>
        <w:rPr>
          <w:rFonts w:ascii="Arial" w:eastAsia="Times New Roman" w:hAnsi="Arial" w:cs="Arial"/>
          <w:sz w:val="28"/>
          <w:szCs w:val="28"/>
          <w:lang w:eastAsia="ru-RU"/>
        </w:rPr>
      </w:pPr>
    </w:p>
    <w:p w:rsidR="005B729A" w:rsidRPr="005B729A" w:rsidRDefault="005B729A" w:rsidP="005B729A">
      <w:pPr>
        <w:widowControl w:val="0"/>
        <w:tabs>
          <w:tab w:val="left" w:pos="1134"/>
        </w:tabs>
        <w:spacing w:after="0" w:line="240" w:lineRule="auto"/>
        <w:ind w:firstLine="720"/>
        <w:jc w:val="both"/>
        <w:rPr>
          <w:rFonts w:ascii="Arial" w:eastAsia="Times New Roman" w:hAnsi="Arial" w:cs="Arial"/>
          <w:sz w:val="28"/>
          <w:szCs w:val="28"/>
          <w:lang w:eastAsia="ru-RU"/>
        </w:rPr>
      </w:pPr>
    </w:p>
    <w:p w:rsidR="005B729A" w:rsidRPr="005B729A" w:rsidRDefault="005B729A" w:rsidP="005B729A">
      <w:pPr>
        <w:spacing w:after="0" w:line="240" w:lineRule="auto"/>
        <w:rPr>
          <w:rFonts w:ascii="Times New Roman" w:eastAsia="Times New Roman" w:hAnsi="Times New Roman" w:cs="Times New Roman"/>
          <w:color w:val="000000"/>
          <w:sz w:val="28"/>
          <w:szCs w:val="28"/>
          <w:lang w:val="x-none"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rPr>
          <w:rFonts w:ascii="Times New Roman" w:eastAsia="Times New Roman" w:hAnsi="Times New Roman" w:cs="Times New Roman"/>
          <w:color w:val="000000"/>
          <w:sz w:val="28"/>
          <w:szCs w:val="28"/>
          <w:lang w:eastAsia="ru-RU"/>
        </w:rPr>
      </w:pPr>
    </w:p>
    <w:p w:rsidR="005B729A" w:rsidRPr="005B729A" w:rsidRDefault="005B729A" w:rsidP="005B729A">
      <w:pPr>
        <w:spacing w:after="0" w:line="240" w:lineRule="auto"/>
        <w:ind w:left="4536"/>
        <w:jc w:val="right"/>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lastRenderedPageBreak/>
        <w:t>Приложение 1</w:t>
      </w:r>
    </w:p>
    <w:p w:rsidR="005B729A" w:rsidRPr="005B729A" w:rsidRDefault="005B729A" w:rsidP="005B729A">
      <w:pPr>
        <w:spacing w:after="0" w:line="240" w:lineRule="auto"/>
        <w:ind w:left="4536"/>
        <w:jc w:val="right"/>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 Положению о муниципальном</w:t>
      </w:r>
    </w:p>
    <w:p w:rsidR="005B729A" w:rsidRPr="005B729A" w:rsidRDefault="005B729A" w:rsidP="005B729A">
      <w:pPr>
        <w:spacing w:after="0" w:line="240" w:lineRule="auto"/>
        <w:ind w:left="4536"/>
        <w:jc w:val="right"/>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жилищном контроле на территории  </w:t>
      </w:r>
      <w:proofErr w:type="spellStart"/>
      <w:r w:rsidRPr="005B729A">
        <w:rPr>
          <w:rFonts w:ascii="Times New Roman" w:eastAsia="Times New Roman" w:hAnsi="Times New Roman" w:cs="Times New Roman"/>
          <w:color w:val="000000"/>
          <w:sz w:val="28"/>
          <w:szCs w:val="28"/>
          <w:lang w:eastAsia="ru-RU"/>
        </w:rPr>
        <w:t>Новогригорьевского</w:t>
      </w:r>
      <w:proofErr w:type="spellEnd"/>
      <w:r w:rsidRPr="005B729A">
        <w:rPr>
          <w:rFonts w:ascii="Times New Roman" w:eastAsia="Times New Roman" w:hAnsi="Times New Roman" w:cs="Times New Roman"/>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color w:val="000000"/>
          <w:sz w:val="28"/>
          <w:szCs w:val="28"/>
          <w:lang w:eastAsia="ru-RU"/>
        </w:rPr>
        <w:t>Иловлинского</w:t>
      </w:r>
      <w:proofErr w:type="spellEnd"/>
      <w:r w:rsidRPr="005B729A">
        <w:rPr>
          <w:rFonts w:ascii="Times New Roman" w:eastAsia="Times New Roman" w:hAnsi="Times New Roman" w:cs="Times New Roman"/>
          <w:color w:val="000000"/>
          <w:sz w:val="28"/>
          <w:szCs w:val="28"/>
          <w:lang w:eastAsia="ru-RU"/>
        </w:rPr>
        <w:t xml:space="preserve"> муниципального района </w:t>
      </w:r>
    </w:p>
    <w:p w:rsidR="005B729A" w:rsidRPr="005B729A" w:rsidRDefault="005B729A" w:rsidP="005B729A">
      <w:pPr>
        <w:spacing w:after="0" w:line="240" w:lineRule="auto"/>
        <w:ind w:left="4536"/>
        <w:jc w:val="right"/>
        <w:rPr>
          <w:rFonts w:ascii="Times New Roman" w:eastAsia="Times New Roman" w:hAnsi="Times New Roman" w:cs="Times New Roman"/>
          <w:color w:val="000000"/>
          <w:sz w:val="28"/>
          <w:szCs w:val="28"/>
          <w:vertAlign w:val="superscript"/>
          <w:lang w:eastAsia="ru-RU"/>
        </w:rPr>
      </w:pPr>
      <w:r w:rsidRPr="005B729A">
        <w:rPr>
          <w:rFonts w:ascii="Times New Roman" w:eastAsia="Times New Roman" w:hAnsi="Times New Roman" w:cs="Times New Roman"/>
          <w:color w:val="000000"/>
          <w:sz w:val="28"/>
          <w:szCs w:val="28"/>
          <w:lang w:eastAsia="ru-RU"/>
        </w:rPr>
        <w:t>Волгоградской области</w:t>
      </w:r>
    </w:p>
    <w:p w:rsidR="005B729A" w:rsidRPr="005B729A" w:rsidRDefault="005B729A" w:rsidP="005B729A">
      <w:pPr>
        <w:tabs>
          <w:tab w:val="left" w:pos="1134"/>
        </w:tabs>
        <w:spacing w:after="0" w:line="240" w:lineRule="auto"/>
        <w:jc w:val="right"/>
        <w:rPr>
          <w:rFonts w:ascii="Times New Roman" w:eastAsia="Times New Roman" w:hAnsi="Times New Roman" w:cs="Times New Roman"/>
          <w:b/>
          <w:bCs/>
          <w:sz w:val="28"/>
          <w:szCs w:val="28"/>
          <w:lang w:eastAsia="x-none"/>
        </w:rPr>
      </w:pPr>
    </w:p>
    <w:p w:rsidR="005B729A" w:rsidRPr="005B729A" w:rsidRDefault="005B729A" w:rsidP="005B729A">
      <w:pPr>
        <w:widowControl w:val="0"/>
        <w:spacing w:after="0" w:line="240" w:lineRule="auto"/>
        <w:ind w:firstLine="720"/>
        <w:jc w:val="right"/>
        <w:rPr>
          <w:rFonts w:ascii="Times New Roman" w:eastAsia="Times New Roman" w:hAnsi="Times New Roman" w:cs="Arial"/>
          <w:sz w:val="24"/>
          <w:szCs w:val="24"/>
          <w:lang w:eastAsia="ru-RU"/>
        </w:rPr>
      </w:pPr>
    </w:p>
    <w:p w:rsidR="005B729A" w:rsidRPr="005B729A" w:rsidRDefault="005B729A" w:rsidP="005B729A">
      <w:pPr>
        <w:widowControl w:val="0"/>
        <w:spacing w:after="0" w:line="240" w:lineRule="auto"/>
        <w:ind w:firstLine="720"/>
        <w:jc w:val="right"/>
        <w:rPr>
          <w:rFonts w:ascii="Times New Roman" w:eastAsia="Times New Roman" w:hAnsi="Times New Roman" w:cs="Arial"/>
          <w:sz w:val="24"/>
          <w:szCs w:val="24"/>
          <w:shd w:val="clear" w:color="auto" w:fill="F1C100"/>
          <w:lang w:eastAsia="ru-RU"/>
        </w:rPr>
      </w:pPr>
    </w:p>
    <w:p w:rsidR="005B729A" w:rsidRPr="005B729A" w:rsidRDefault="005B729A" w:rsidP="005B729A">
      <w:pPr>
        <w:widowControl w:val="0"/>
        <w:spacing w:after="0" w:line="240" w:lineRule="auto"/>
        <w:jc w:val="center"/>
        <w:rPr>
          <w:rFonts w:ascii="Times New Roman" w:eastAsia="Times New Roman" w:hAnsi="Times New Roman" w:cs="Arial"/>
          <w:b/>
          <w:bCs/>
          <w:i/>
          <w:iCs/>
          <w:sz w:val="24"/>
          <w:szCs w:val="24"/>
          <w:u w:val="single"/>
          <w:lang w:eastAsia="ru-RU"/>
        </w:rPr>
      </w:pPr>
      <w:r w:rsidRPr="005B729A">
        <w:rPr>
          <w:rFonts w:ascii="Times New Roman" w:eastAsia="Times New Roman" w:hAnsi="Times New Roman" w:cs="Times New Roman"/>
          <w:b/>
          <w:bCs/>
          <w:sz w:val="28"/>
          <w:szCs w:val="28"/>
          <w:lang w:eastAsia="ru-RU"/>
        </w:rPr>
        <w:t xml:space="preserve">Перечень должностных лиц </w:t>
      </w:r>
      <w:proofErr w:type="spellStart"/>
      <w:r w:rsidRPr="005B729A">
        <w:rPr>
          <w:rFonts w:ascii="Times New Roman" w:eastAsia="Times New Roman" w:hAnsi="Times New Roman" w:cs="Times New Roman"/>
          <w:b/>
          <w:bCs/>
          <w:sz w:val="28"/>
          <w:szCs w:val="28"/>
          <w:lang w:eastAsia="ru-RU"/>
        </w:rPr>
        <w:t>Новогригорьевского</w:t>
      </w:r>
      <w:proofErr w:type="spellEnd"/>
      <w:r w:rsidRPr="005B729A">
        <w:rPr>
          <w:rFonts w:ascii="Times New Roman" w:eastAsia="Times New Roman" w:hAnsi="Times New Roman" w:cs="Times New Roman"/>
          <w:b/>
          <w:bCs/>
          <w:sz w:val="28"/>
          <w:szCs w:val="28"/>
          <w:lang w:eastAsia="ru-RU"/>
        </w:rPr>
        <w:t xml:space="preserve"> сельского поселения </w:t>
      </w:r>
      <w:proofErr w:type="spellStart"/>
      <w:r w:rsidRPr="005B729A">
        <w:rPr>
          <w:rFonts w:ascii="Times New Roman" w:eastAsia="Times New Roman" w:hAnsi="Times New Roman" w:cs="Times New Roman"/>
          <w:b/>
          <w:bCs/>
          <w:sz w:val="28"/>
          <w:szCs w:val="28"/>
          <w:lang w:eastAsia="ru-RU"/>
        </w:rPr>
        <w:t>Иловлинского</w:t>
      </w:r>
      <w:proofErr w:type="spellEnd"/>
      <w:r w:rsidRPr="005B729A">
        <w:rPr>
          <w:rFonts w:ascii="Times New Roman" w:eastAsia="Times New Roman" w:hAnsi="Times New Roman" w:cs="Times New Roman"/>
          <w:b/>
          <w:bCs/>
          <w:sz w:val="28"/>
          <w:szCs w:val="28"/>
          <w:lang w:eastAsia="ru-RU"/>
        </w:rPr>
        <w:t xml:space="preserve"> муниципального района Волгоградской области, уполномоченных на осуществление муниципального жилищного контроля на территории  </w:t>
      </w:r>
      <w:proofErr w:type="spellStart"/>
      <w:r w:rsidRPr="005B729A">
        <w:rPr>
          <w:rFonts w:ascii="Times New Roman" w:eastAsia="Times New Roman" w:hAnsi="Times New Roman" w:cs="Times New Roman"/>
          <w:b/>
          <w:bCs/>
          <w:sz w:val="28"/>
          <w:szCs w:val="28"/>
          <w:lang w:eastAsia="ru-RU"/>
        </w:rPr>
        <w:t>Новогригорьевского</w:t>
      </w:r>
      <w:proofErr w:type="spellEnd"/>
      <w:r w:rsidRPr="005B729A">
        <w:rPr>
          <w:rFonts w:ascii="Times New Roman" w:eastAsia="Times New Roman" w:hAnsi="Times New Roman" w:cs="Times New Roman"/>
          <w:b/>
          <w:bCs/>
          <w:sz w:val="28"/>
          <w:szCs w:val="28"/>
          <w:lang w:eastAsia="ru-RU"/>
        </w:rPr>
        <w:t xml:space="preserve"> сельского поселения </w:t>
      </w:r>
      <w:proofErr w:type="spellStart"/>
      <w:r w:rsidRPr="005B729A">
        <w:rPr>
          <w:rFonts w:ascii="Times New Roman" w:eastAsia="Times New Roman" w:hAnsi="Times New Roman" w:cs="Times New Roman"/>
          <w:b/>
          <w:bCs/>
          <w:sz w:val="28"/>
          <w:szCs w:val="28"/>
          <w:lang w:eastAsia="ru-RU"/>
        </w:rPr>
        <w:t>Иловлинского</w:t>
      </w:r>
      <w:proofErr w:type="spellEnd"/>
      <w:r w:rsidRPr="005B729A">
        <w:rPr>
          <w:rFonts w:ascii="Times New Roman" w:eastAsia="Times New Roman" w:hAnsi="Times New Roman" w:cs="Times New Roman"/>
          <w:b/>
          <w:bCs/>
          <w:sz w:val="28"/>
          <w:szCs w:val="28"/>
          <w:lang w:eastAsia="ru-RU"/>
        </w:rPr>
        <w:t xml:space="preserve"> муниципального района Волгоградской области</w:t>
      </w:r>
    </w:p>
    <w:p w:rsidR="005B729A" w:rsidRPr="005B729A" w:rsidRDefault="005B729A" w:rsidP="005B729A">
      <w:pPr>
        <w:widowControl w:val="0"/>
        <w:spacing w:after="0" w:line="240" w:lineRule="auto"/>
        <w:jc w:val="center"/>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20"/>
        <w:jc w:val="center"/>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rPr>
          <w:rFonts w:ascii="Times New Roman" w:eastAsia="Times New Roman" w:hAnsi="Times New Roman" w:cs="Times New Roman"/>
          <w:sz w:val="28"/>
          <w:lang w:eastAsia="ru-RU"/>
        </w:rPr>
      </w:pPr>
      <w:r w:rsidRPr="005B729A">
        <w:rPr>
          <w:rFonts w:ascii="Times New Roman" w:eastAsia="Times New Roman" w:hAnsi="Times New Roman" w:cs="Times New Roman"/>
          <w:sz w:val="28"/>
          <w:szCs w:val="28"/>
          <w:lang w:eastAsia="ru-RU"/>
        </w:rPr>
        <w:t xml:space="preserve">      </w:t>
      </w:r>
    </w:p>
    <w:p w:rsidR="005B729A" w:rsidRPr="005B729A" w:rsidRDefault="005B729A" w:rsidP="005B729A">
      <w:pPr>
        <w:widowControl w:val="0"/>
        <w:spacing w:after="0" w:line="240" w:lineRule="auto"/>
        <w:ind w:firstLine="720"/>
        <w:rPr>
          <w:rFonts w:ascii="Times New Roman" w:eastAsia="Times New Roman" w:hAnsi="Times New Roman" w:cs="Times New Roman"/>
          <w:sz w:val="28"/>
          <w:lang w:eastAsia="ru-RU"/>
        </w:rPr>
      </w:pPr>
    </w:p>
    <w:p w:rsidR="005B729A" w:rsidRPr="005B729A" w:rsidRDefault="005B729A" w:rsidP="005B729A">
      <w:pPr>
        <w:widowControl w:val="0"/>
        <w:spacing w:after="0" w:line="240" w:lineRule="auto"/>
        <w:rPr>
          <w:rFonts w:ascii="Times New Roman" w:eastAsia="Times New Roman" w:hAnsi="Times New Roman" w:cs="Times New Roman"/>
          <w:sz w:val="28"/>
          <w:lang w:eastAsia="ru-RU"/>
        </w:rPr>
      </w:pPr>
      <w:r w:rsidRPr="005B729A">
        <w:rPr>
          <w:rFonts w:ascii="Times New Roman" w:eastAsia="Times New Roman" w:hAnsi="Times New Roman" w:cs="Times New Roman"/>
          <w:sz w:val="28"/>
          <w:lang w:eastAsia="ru-RU"/>
        </w:rPr>
        <w:t xml:space="preserve">      1. Диденко Тамара Николаевна – ведущий специалист администрации </w:t>
      </w:r>
      <w:proofErr w:type="spellStart"/>
      <w:r w:rsidRPr="005B729A">
        <w:rPr>
          <w:rFonts w:ascii="Times New Roman" w:eastAsia="Times New Roman" w:hAnsi="Times New Roman" w:cs="Times New Roman"/>
          <w:sz w:val="28"/>
          <w:lang w:eastAsia="ru-RU"/>
        </w:rPr>
        <w:t>Новогригорьевского</w:t>
      </w:r>
      <w:proofErr w:type="spellEnd"/>
      <w:r w:rsidRPr="005B729A">
        <w:rPr>
          <w:rFonts w:ascii="Times New Roman" w:eastAsia="Times New Roman" w:hAnsi="Times New Roman" w:cs="Times New Roman"/>
          <w:sz w:val="28"/>
          <w:lang w:eastAsia="ru-RU"/>
        </w:rPr>
        <w:t xml:space="preserve"> сельского поселения;  </w:t>
      </w:r>
    </w:p>
    <w:p w:rsidR="005B729A" w:rsidRPr="005B729A" w:rsidRDefault="005B729A" w:rsidP="005B729A">
      <w:pPr>
        <w:widowControl w:val="0"/>
        <w:spacing w:after="0" w:line="240" w:lineRule="auto"/>
        <w:rPr>
          <w:rFonts w:ascii="Times New Roman" w:eastAsia="Times New Roman" w:hAnsi="Times New Roman" w:cs="Times New Roman"/>
          <w:sz w:val="28"/>
          <w:lang w:eastAsia="ru-RU"/>
        </w:rPr>
      </w:pPr>
      <w:r w:rsidRPr="005B729A">
        <w:rPr>
          <w:rFonts w:ascii="Times New Roman" w:eastAsia="Times New Roman" w:hAnsi="Times New Roman" w:cs="Times New Roman"/>
          <w:sz w:val="28"/>
          <w:lang w:eastAsia="ru-RU"/>
        </w:rPr>
        <w:t xml:space="preserve">      </w:t>
      </w:r>
      <w:r w:rsidRPr="005B729A">
        <w:rPr>
          <w:rFonts w:ascii="Times New Roman" w:eastAsia="Times New Roman" w:hAnsi="Times New Roman" w:cs="Times New Roman"/>
          <w:sz w:val="28"/>
          <w:szCs w:val="28"/>
          <w:lang w:eastAsia="ru-RU"/>
        </w:rPr>
        <w:t>2.</w:t>
      </w:r>
      <w:r w:rsidRPr="005B729A">
        <w:rPr>
          <w:rFonts w:ascii="Times New Roman" w:eastAsia="Times New Roman" w:hAnsi="Times New Roman" w:cs="Times New Roman"/>
          <w:sz w:val="28"/>
          <w:lang w:eastAsia="ru-RU"/>
        </w:rPr>
        <w:t xml:space="preserve"> </w:t>
      </w:r>
      <w:proofErr w:type="spellStart"/>
      <w:r w:rsidR="00880B4A">
        <w:rPr>
          <w:rFonts w:ascii="Times New Roman" w:eastAsia="Times New Roman" w:hAnsi="Times New Roman" w:cs="Times New Roman"/>
          <w:sz w:val="28"/>
          <w:lang w:eastAsia="ru-RU"/>
        </w:rPr>
        <w:t>Венедиктова</w:t>
      </w:r>
      <w:proofErr w:type="spellEnd"/>
      <w:r w:rsidR="00880B4A">
        <w:rPr>
          <w:rFonts w:ascii="Times New Roman" w:eastAsia="Times New Roman" w:hAnsi="Times New Roman" w:cs="Times New Roman"/>
          <w:sz w:val="28"/>
          <w:lang w:eastAsia="ru-RU"/>
        </w:rPr>
        <w:t xml:space="preserve"> Нина Сергеевна</w:t>
      </w:r>
      <w:r w:rsidRPr="005B729A">
        <w:rPr>
          <w:rFonts w:ascii="Times New Roman" w:eastAsia="Times New Roman" w:hAnsi="Times New Roman" w:cs="Times New Roman"/>
          <w:sz w:val="28"/>
          <w:lang w:eastAsia="ru-RU"/>
        </w:rPr>
        <w:t xml:space="preserve"> – </w:t>
      </w:r>
      <w:r w:rsidR="00880B4A" w:rsidRPr="00880B4A">
        <w:rPr>
          <w:rFonts w:ascii="Times New Roman" w:eastAsia="Times New Roman" w:hAnsi="Times New Roman" w:cs="Times New Roman"/>
          <w:sz w:val="28"/>
          <w:lang w:eastAsia="ru-RU"/>
        </w:rPr>
        <w:t>ведущий специалист</w:t>
      </w:r>
      <w:r w:rsidRPr="005B729A">
        <w:rPr>
          <w:rFonts w:ascii="Times New Roman" w:eastAsia="Times New Roman" w:hAnsi="Times New Roman" w:cs="Times New Roman"/>
          <w:sz w:val="28"/>
          <w:lang w:eastAsia="ru-RU"/>
        </w:rPr>
        <w:t xml:space="preserve">  администрации </w:t>
      </w:r>
      <w:proofErr w:type="spellStart"/>
      <w:r w:rsidRPr="005B729A">
        <w:rPr>
          <w:rFonts w:ascii="Times New Roman" w:eastAsia="Times New Roman" w:hAnsi="Times New Roman" w:cs="Times New Roman"/>
          <w:sz w:val="28"/>
          <w:lang w:eastAsia="ru-RU"/>
        </w:rPr>
        <w:t>Новогригорьевского</w:t>
      </w:r>
      <w:proofErr w:type="spellEnd"/>
      <w:r w:rsidRPr="005B729A">
        <w:rPr>
          <w:rFonts w:ascii="Times New Roman" w:eastAsia="Times New Roman" w:hAnsi="Times New Roman" w:cs="Times New Roman"/>
          <w:sz w:val="28"/>
          <w:lang w:eastAsia="ru-RU"/>
        </w:rPr>
        <w:t xml:space="preserve"> сельского поселения; </w:t>
      </w:r>
      <w:r w:rsidRPr="005B729A">
        <w:rPr>
          <w:rFonts w:ascii="Times New Roman" w:eastAsia="Times New Roman" w:hAnsi="Times New Roman" w:cs="Times New Roman"/>
          <w:sz w:val="28"/>
          <w:lang w:eastAsia="ru-RU"/>
        </w:rPr>
        <w:tab/>
      </w:r>
      <w:r w:rsidRPr="005B729A">
        <w:rPr>
          <w:rFonts w:ascii="Times New Roman" w:eastAsia="Times New Roman" w:hAnsi="Times New Roman" w:cs="Times New Roman"/>
          <w:sz w:val="28"/>
          <w:lang w:eastAsia="ru-RU"/>
        </w:rPr>
        <w:tab/>
      </w:r>
    </w:p>
    <w:p w:rsidR="005B729A" w:rsidRPr="005B729A" w:rsidRDefault="005B729A" w:rsidP="005B729A">
      <w:pPr>
        <w:widowControl w:val="0"/>
        <w:spacing w:after="0" w:line="240" w:lineRule="auto"/>
        <w:rPr>
          <w:rFonts w:ascii="Times New Roman" w:eastAsia="Times New Roman" w:hAnsi="Times New Roman" w:cs="Times New Roman"/>
          <w:sz w:val="28"/>
          <w:lang w:eastAsia="ru-RU"/>
        </w:rPr>
      </w:pPr>
      <w:r w:rsidRPr="005B729A">
        <w:rPr>
          <w:rFonts w:ascii="Times New Roman" w:eastAsia="Times New Roman" w:hAnsi="Times New Roman" w:cs="Times New Roman"/>
          <w:sz w:val="28"/>
          <w:lang w:eastAsia="ru-RU"/>
        </w:rPr>
        <w:t xml:space="preserve">      3. Попова Ольга Витальевна  –  специалист культурно-досуговой деятельности сельского клуба </w:t>
      </w:r>
      <w:proofErr w:type="spellStart"/>
      <w:r w:rsidRPr="005B729A">
        <w:rPr>
          <w:rFonts w:ascii="Times New Roman" w:eastAsia="Times New Roman" w:hAnsi="Times New Roman" w:cs="Times New Roman"/>
          <w:sz w:val="28"/>
          <w:lang w:eastAsia="ru-RU"/>
        </w:rPr>
        <w:t>ст-цы</w:t>
      </w:r>
      <w:proofErr w:type="spellEnd"/>
      <w:r w:rsidRPr="005B729A">
        <w:rPr>
          <w:rFonts w:ascii="Times New Roman" w:eastAsia="Times New Roman" w:hAnsi="Times New Roman" w:cs="Times New Roman"/>
          <w:sz w:val="28"/>
          <w:lang w:eastAsia="ru-RU"/>
        </w:rPr>
        <w:t xml:space="preserve"> </w:t>
      </w:r>
      <w:proofErr w:type="spellStart"/>
      <w:r w:rsidRPr="005B729A">
        <w:rPr>
          <w:rFonts w:ascii="Times New Roman" w:eastAsia="Times New Roman" w:hAnsi="Times New Roman" w:cs="Times New Roman"/>
          <w:sz w:val="28"/>
          <w:lang w:eastAsia="ru-RU"/>
        </w:rPr>
        <w:t>Старогригорьевская</w:t>
      </w:r>
      <w:proofErr w:type="spellEnd"/>
      <w:r w:rsidRPr="005B729A">
        <w:rPr>
          <w:rFonts w:ascii="Times New Roman" w:eastAsia="Times New Roman" w:hAnsi="Times New Roman" w:cs="Times New Roman"/>
          <w:sz w:val="28"/>
          <w:lang w:eastAsia="ru-RU"/>
        </w:rPr>
        <w:t xml:space="preserve">.  </w:t>
      </w:r>
    </w:p>
    <w:p w:rsidR="005B729A" w:rsidRPr="005B729A" w:rsidRDefault="005B729A" w:rsidP="005B729A">
      <w:pPr>
        <w:widowControl w:val="0"/>
        <w:spacing w:after="0" w:line="240" w:lineRule="auto"/>
        <w:ind w:firstLine="720"/>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ind w:firstLine="720"/>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ind w:firstLine="720"/>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ind w:firstLine="720"/>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ind w:firstLine="720"/>
        <w:jc w:val="both"/>
        <w:rPr>
          <w:rFonts w:ascii="Times New Roman" w:eastAsia="Times New Roman" w:hAnsi="Times New Roman" w:cs="Times New Roman"/>
          <w:sz w:val="28"/>
          <w:szCs w:val="28"/>
          <w:lang w:eastAsia="ru-RU"/>
        </w:rPr>
      </w:pPr>
    </w:p>
    <w:p w:rsidR="005B729A" w:rsidRPr="005B729A" w:rsidRDefault="005B729A" w:rsidP="005B729A">
      <w:pPr>
        <w:widowControl w:val="0"/>
        <w:spacing w:after="0" w:line="240" w:lineRule="auto"/>
        <w:ind w:left="4536"/>
        <w:outlineLvl w:val="1"/>
        <w:rPr>
          <w:rFonts w:ascii="Times New Roman" w:eastAsia="Times New Roman" w:hAnsi="Times New Roman" w:cs="Times New Roman"/>
          <w:sz w:val="24"/>
          <w:szCs w:val="24"/>
          <w:lang w:eastAsia="ru-RU"/>
        </w:rPr>
      </w:pPr>
      <w:r w:rsidRPr="005B729A">
        <w:rPr>
          <w:rFonts w:ascii="Times New Roman" w:eastAsia="Times New Roman" w:hAnsi="Times New Roman" w:cs="Arial"/>
          <w:i/>
          <w:iCs/>
          <w:sz w:val="24"/>
          <w:szCs w:val="24"/>
          <w:lang w:eastAsia="ru-RU"/>
        </w:rPr>
        <w:br w:type="page"/>
      </w:r>
      <w:r w:rsidRPr="005B729A">
        <w:rPr>
          <w:rFonts w:ascii="Times New Roman" w:eastAsia="Times New Roman" w:hAnsi="Times New Roman" w:cs="Times New Roman"/>
          <w:sz w:val="24"/>
          <w:szCs w:val="24"/>
          <w:lang w:eastAsia="ru-RU"/>
        </w:rPr>
        <w:lastRenderedPageBreak/>
        <w:t>Приложение 2</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к Положению о муниципальном</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 xml:space="preserve">жилищном контроле на территории </w:t>
      </w:r>
      <w:proofErr w:type="spellStart"/>
      <w:r w:rsidRPr="005B729A">
        <w:rPr>
          <w:rFonts w:ascii="Times New Roman" w:eastAsia="Times New Roman" w:hAnsi="Times New Roman" w:cs="Times New Roman"/>
          <w:color w:val="000000"/>
          <w:sz w:val="24"/>
          <w:szCs w:val="24"/>
          <w:lang w:eastAsia="ru-RU"/>
        </w:rPr>
        <w:t>Новогригорьевского</w:t>
      </w:r>
      <w:proofErr w:type="spellEnd"/>
      <w:r w:rsidRPr="005B729A">
        <w:rPr>
          <w:rFonts w:ascii="Times New Roman" w:eastAsia="Times New Roman" w:hAnsi="Times New Roman" w:cs="Times New Roman"/>
          <w:color w:val="000000"/>
          <w:sz w:val="24"/>
          <w:szCs w:val="24"/>
          <w:lang w:eastAsia="ru-RU"/>
        </w:rPr>
        <w:t xml:space="preserve"> сельского поселения </w:t>
      </w:r>
      <w:proofErr w:type="spellStart"/>
      <w:r w:rsidRPr="005B729A">
        <w:rPr>
          <w:rFonts w:ascii="Times New Roman" w:eastAsia="Times New Roman" w:hAnsi="Times New Roman" w:cs="Times New Roman"/>
          <w:color w:val="000000"/>
          <w:sz w:val="24"/>
          <w:szCs w:val="24"/>
          <w:lang w:eastAsia="ru-RU"/>
        </w:rPr>
        <w:t>Иловлинского</w:t>
      </w:r>
      <w:proofErr w:type="spellEnd"/>
      <w:r w:rsidRPr="005B729A">
        <w:rPr>
          <w:rFonts w:ascii="Times New Roman" w:eastAsia="Times New Roman" w:hAnsi="Times New Roman" w:cs="Times New Roman"/>
          <w:color w:val="000000"/>
          <w:sz w:val="24"/>
          <w:szCs w:val="24"/>
          <w:lang w:eastAsia="ru-RU"/>
        </w:rPr>
        <w:t xml:space="preserve"> муниципального </w:t>
      </w:r>
      <w:proofErr w:type="spellStart"/>
      <w:r w:rsidRPr="005B729A">
        <w:rPr>
          <w:rFonts w:ascii="Times New Roman" w:eastAsia="Times New Roman" w:hAnsi="Times New Roman" w:cs="Times New Roman"/>
          <w:color w:val="000000"/>
          <w:sz w:val="24"/>
          <w:szCs w:val="24"/>
          <w:lang w:eastAsia="ru-RU"/>
        </w:rPr>
        <w:t>райна</w:t>
      </w:r>
      <w:proofErr w:type="spellEnd"/>
      <w:r w:rsidRPr="005B729A">
        <w:rPr>
          <w:rFonts w:ascii="Times New Roman" w:eastAsia="Times New Roman" w:hAnsi="Times New Roman" w:cs="Times New Roman"/>
          <w:color w:val="000000"/>
          <w:sz w:val="24"/>
          <w:szCs w:val="24"/>
          <w:lang w:eastAsia="ru-RU"/>
        </w:rPr>
        <w:t xml:space="preserve"> </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vertAlign w:val="superscript"/>
          <w:lang w:eastAsia="ru-RU"/>
        </w:rPr>
      </w:pPr>
      <w:r w:rsidRPr="005B729A">
        <w:rPr>
          <w:rFonts w:ascii="Times New Roman" w:eastAsia="Times New Roman" w:hAnsi="Times New Roman" w:cs="Times New Roman"/>
          <w:color w:val="000000"/>
          <w:sz w:val="24"/>
          <w:szCs w:val="24"/>
          <w:lang w:eastAsia="ru-RU"/>
        </w:rPr>
        <w:t>Волгоградской области</w:t>
      </w:r>
    </w:p>
    <w:p w:rsidR="005B729A" w:rsidRPr="005B729A" w:rsidRDefault="005B729A" w:rsidP="005B729A">
      <w:pPr>
        <w:widowControl w:val="0"/>
        <w:spacing w:after="0" w:line="240" w:lineRule="auto"/>
        <w:ind w:left="4536"/>
        <w:outlineLvl w:val="1"/>
        <w:rPr>
          <w:rFonts w:ascii="Times New Roman" w:eastAsia="Times New Roman" w:hAnsi="Times New Roman" w:cs="Arial"/>
          <w:i/>
          <w:iCs/>
          <w:sz w:val="24"/>
          <w:szCs w:val="24"/>
          <w:lang w:eastAsia="ru-RU"/>
        </w:rPr>
      </w:pP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Критерии отнесения объектов контроля к категориям риска </w:t>
      </w:r>
    </w:p>
    <w:p w:rsidR="005B729A" w:rsidRPr="005B729A" w:rsidRDefault="005B729A" w:rsidP="005B729A">
      <w:pPr>
        <w:widowControl w:val="0"/>
        <w:spacing w:after="0" w:line="240" w:lineRule="auto"/>
        <w:jc w:val="center"/>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в рамках осуществления муниципального жилищного контроля </w:t>
      </w:r>
    </w:p>
    <w:p w:rsidR="005B729A" w:rsidRPr="005B729A" w:rsidRDefault="005B729A" w:rsidP="005B729A">
      <w:pPr>
        <w:widowControl w:val="0"/>
        <w:spacing w:after="0" w:line="240" w:lineRule="auto"/>
        <w:jc w:val="center"/>
        <w:rPr>
          <w:rFonts w:ascii="Times New Roman" w:eastAsia="Times New Roman" w:hAnsi="Times New Roman" w:cs="Times New Roman"/>
          <w:color w:val="FF0000"/>
          <w:sz w:val="28"/>
          <w:szCs w:val="28"/>
          <w:lang w:eastAsia="ru-RU"/>
        </w:rPr>
      </w:pPr>
      <w:r w:rsidRPr="005B729A">
        <w:rPr>
          <w:rFonts w:ascii="Times New Roman" w:eastAsia="Times New Roman" w:hAnsi="Times New Roman" w:cs="Times New Roman"/>
          <w:b/>
          <w:bCs/>
          <w:color w:val="000000"/>
          <w:sz w:val="28"/>
          <w:szCs w:val="28"/>
          <w:lang w:eastAsia="ru-RU"/>
        </w:rPr>
        <w:t xml:space="preserve">на территории </w:t>
      </w:r>
      <w:proofErr w:type="spellStart"/>
      <w:r w:rsidRPr="005B729A">
        <w:rPr>
          <w:rFonts w:ascii="Times New Roman" w:eastAsia="Times New Roman" w:hAnsi="Times New Roman" w:cs="Times New Roman"/>
          <w:b/>
          <w:bCs/>
          <w:color w:val="000000"/>
          <w:sz w:val="28"/>
          <w:szCs w:val="28"/>
          <w:lang w:eastAsia="ru-RU"/>
        </w:rPr>
        <w:t>Новогригорьевского</w:t>
      </w:r>
      <w:proofErr w:type="spellEnd"/>
      <w:r w:rsidRPr="005B729A">
        <w:rPr>
          <w:rFonts w:ascii="Times New Roman" w:eastAsia="Times New Roman" w:hAnsi="Times New Roman" w:cs="Times New Roman"/>
          <w:b/>
          <w:b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b/>
          <w:bCs/>
          <w:color w:val="000000"/>
          <w:sz w:val="28"/>
          <w:szCs w:val="28"/>
          <w:lang w:eastAsia="ru-RU"/>
        </w:rPr>
        <w:t>Иловлинского</w:t>
      </w:r>
      <w:proofErr w:type="spellEnd"/>
      <w:r w:rsidRPr="005B729A">
        <w:rPr>
          <w:rFonts w:ascii="Times New Roman" w:eastAsia="Times New Roman" w:hAnsi="Times New Roman" w:cs="Times New Roman"/>
          <w:b/>
          <w:bCs/>
          <w:color w:val="000000"/>
          <w:sz w:val="28"/>
          <w:szCs w:val="28"/>
          <w:lang w:eastAsia="ru-RU"/>
        </w:rPr>
        <w:t xml:space="preserve"> муниципального района Волгоградской области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В иных случаях деятельность контролируемых лиц относится к группе тяжести «Б».</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С учетом оценки вероятности несоблюдения контролируемыми лицами обязательных требований, указанных в </w:t>
      </w:r>
      <w:hyperlink w:anchor="Par5" w:history="1">
        <w:r w:rsidRPr="005B729A">
          <w:rPr>
            <w:rFonts w:ascii="Times New Roman" w:eastAsia="Times New Roman" w:hAnsi="Times New Roman" w:cs="Times New Roman"/>
            <w:color w:val="000000"/>
            <w:sz w:val="28"/>
            <w:szCs w:val="28"/>
            <w:lang w:eastAsia="ru-RU"/>
          </w:rPr>
          <w:t>абзаце первом</w:t>
        </w:r>
      </w:hyperlink>
      <w:r w:rsidRPr="005B729A">
        <w:rPr>
          <w:rFonts w:ascii="Times New Roman" w:eastAsia="Times New Roman" w:hAnsi="Times New Roman" w:cs="Times New Roman"/>
          <w:color w:val="000000"/>
          <w:sz w:val="28"/>
          <w:szCs w:val="28"/>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9" w:history="1">
        <w:r w:rsidRPr="005B729A">
          <w:rPr>
            <w:rFonts w:ascii="Times New Roman" w:eastAsia="Times New Roman" w:hAnsi="Times New Roman" w:cs="Times New Roman"/>
            <w:color w:val="000000"/>
            <w:sz w:val="28"/>
            <w:szCs w:val="28"/>
            <w:lang w:eastAsia="ru-RU"/>
          </w:rPr>
          <w:t>статьями 7.21</w:t>
        </w:r>
      </w:hyperlink>
      <w:r w:rsidRPr="005B729A">
        <w:rPr>
          <w:rFonts w:ascii="Times New Roman" w:eastAsia="Times New Roman" w:hAnsi="Times New Roman" w:cs="Times New Roman"/>
          <w:color w:val="000000"/>
          <w:sz w:val="28"/>
          <w:szCs w:val="28"/>
          <w:lang w:eastAsia="ru-RU"/>
        </w:rPr>
        <w:t>-</w:t>
      </w:r>
      <w:hyperlink r:id="rId10" w:history="1">
        <w:r w:rsidRPr="005B729A">
          <w:rPr>
            <w:rFonts w:ascii="Times New Roman" w:eastAsia="Times New Roman" w:hAnsi="Times New Roman" w:cs="Times New Roman"/>
            <w:color w:val="000000"/>
            <w:sz w:val="28"/>
            <w:szCs w:val="28"/>
            <w:lang w:eastAsia="ru-RU"/>
          </w:rPr>
          <w:t>7.23</w:t>
        </w:r>
      </w:hyperlink>
      <w:r w:rsidRPr="005B729A">
        <w:rPr>
          <w:rFonts w:ascii="Times New Roman" w:eastAsia="Times New Roman" w:hAnsi="Times New Roman" w:cs="Times New Roman"/>
          <w:color w:val="000000"/>
          <w:sz w:val="28"/>
          <w:szCs w:val="28"/>
          <w:lang w:eastAsia="ru-RU"/>
        </w:rPr>
        <w:t xml:space="preserve">, </w:t>
      </w:r>
      <w:hyperlink r:id="rId11" w:history="1">
        <w:r w:rsidRPr="005B729A">
          <w:rPr>
            <w:rFonts w:ascii="Times New Roman" w:eastAsia="Times New Roman" w:hAnsi="Times New Roman" w:cs="Times New Roman"/>
            <w:color w:val="000000"/>
            <w:sz w:val="28"/>
            <w:szCs w:val="28"/>
            <w:lang w:eastAsia="ru-RU"/>
          </w:rPr>
          <w:t>частью 1 статьи 7.23.2</w:t>
        </w:r>
      </w:hyperlink>
      <w:r w:rsidRPr="005B729A">
        <w:rPr>
          <w:rFonts w:ascii="Times New Roman" w:eastAsia="Times New Roman" w:hAnsi="Times New Roman" w:cs="Times New Roman"/>
          <w:color w:val="000000"/>
          <w:sz w:val="28"/>
          <w:szCs w:val="28"/>
          <w:lang w:eastAsia="ru-RU"/>
        </w:rPr>
        <w:t xml:space="preserve">, </w:t>
      </w:r>
      <w:hyperlink r:id="rId12" w:history="1">
        <w:r w:rsidRPr="005B729A">
          <w:rPr>
            <w:rFonts w:ascii="Times New Roman" w:eastAsia="Times New Roman" w:hAnsi="Times New Roman" w:cs="Times New Roman"/>
            <w:color w:val="000000"/>
            <w:sz w:val="28"/>
            <w:szCs w:val="28"/>
            <w:lang w:eastAsia="ru-RU"/>
          </w:rPr>
          <w:t>статьями 7.23.3</w:t>
        </w:r>
      </w:hyperlink>
      <w:r w:rsidRPr="005B729A">
        <w:rPr>
          <w:rFonts w:ascii="Times New Roman" w:eastAsia="Times New Roman" w:hAnsi="Times New Roman" w:cs="Times New Roman"/>
          <w:color w:val="000000"/>
          <w:sz w:val="28"/>
          <w:szCs w:val="28"/>
          <w:lang w:eastAsia="ru-RU"/>
        </w:rPr>
        <w:t xml:space="preserve">, </w:t>
      </w:r>
      <w:hyperlink r:id="rId13" w:history="1">
        <w:r w:rsidRPr="005B729A">
          <w:rPr>
            <w:rFonts w:ascii="Times New Roman" w:eastAsia="Times New Roman" w:hAnsi="Times New Roman" w:cs="Times New Roman"/>
            <w:color w:val="000000"/>
            <w:sz w:val="28"/>
            <w:szCs w:val="28"/>
            <w:lang w:eastAsia="ru-RU"/>
          </w:rPr>
          <w:t>9.5.1</w:t>
        </w:r>
      </w:hyperlink>
      <w:r w:rsidRPr="005B729A">
        <w:rPr>
          <w:rFonts w:ascii="Times New Roman" w:eastAsia="Times New Roman" w:hAnsi="Times New Roman" w:cs="Times New Roman"/>
          <w:color w:val="000000"/>
          <w:sz w:val="28"/>
          <w:szCs w:val="28"/>
          <w:lang w:eastAsia="ru-RU"/>
        </w:rPr>
        <w:t xml:space="preserve">, </w:t>
      </w:r>
      <w:hyperlink r:id="rId14" w:history="1">
        <w:r w:rsidRPr="005B729A">
          <w:rPr>
            <w:rFonts w:ascii="Times New Roman" w:eastAsia="Times New Roman" w:hAnsi="Times New Roman" w:cs="Times New Roman"/>
            <w:color w:val="000000"/>
            <w:sz w:val="28"/>
            <w:szCs w:val="28"/>
            <w:lang w:eastAsia="ru-RU"/>
          </w:rPr>
          <w:t>статьей 9.13</w:t>
        </w:r>
      </w:hyperlink>
      <w:r w:rsidRPr="005B729A">
        <w:rPr>
          <w:rFonts w:ascii="Times New Roman" w:eastAsia="Times New Roman" w:hAnsi="Times New Roman" w:cs="Times New Roman"/>
          <w:color w:val="000000"/>
          <w:sz w:val="28"/>
          <w:szCs w:val="28"/>
          <w:lang w:eastAsia="ru-RU"/>
        </w:rPr>
        <w:t xml:space="preserve"> (в части уклонения от исполнения требований к обеспечению доступности для инвалидов объектов жилищного фонда), </w:t>
      </w:r>
      <w:hyperlink r:id="rId15" w:history="1">
        <w:r w:rsidRPr="005B729A">
          <w:rPr>
            <w:rFonts w:ascii="Times New Roman" w:eastAsia="Times New Roman" w:hAnsi="Times New Roman" w:cs="Times New Roman"/>
            <w:color w:val="000000"/>
            <w:sz w:val="28"/>
            <w:szCs w:val="28"/>
            <w:lang w:eastAsia="ru-RU"/>
          </w:rPr>
          <w:t>частями 4</w:t>
        </w:r>
      </w:hyperlink>
      <w:r w:rsidRPr="005B729A">
        <w:rPr>
          <w:rFonts w:ascii="Times New Roman" w:eastAsia="Times New Roman" w:hAnsi="Times New Roman" w:cs="Times New Roman"/>
          <w:color w:val="000000"/>
          <w:sz w:val="28"/>
          <w:szCs w:val="28"/>
          <w:lang w:eastAsia="ru-RU"/>
        </w:rPr>
        <w:t xml:space="preserve">, </w:t>
      </w:r>
      <w:hyperlink r:id="rId16" w:history="1">
        <w:r w:rsidRPr="005B729A">
          <w:rPr>
            <w:rFonts w:ascii="Times New Roman" w:eastAsia="Times New Roman" w:hAnsi="Times New Roman" w:cs="Times New Roman"/>
            <w:color w:val="000000"/>
            <w:sz w:val="28"/>
            <w:szCs w:val="28"/>
            <w:lang w:eastAsia="ru-RU"/>
          </w:rPr>
          <w:t>5</w:t>
        </w:r>
      </w:hyperlink>
      <w:r w:rsidRPr="005B729A">
        <w:rPr>
          <w:rFonts w:ascii="Times New Roman" w:eastAsia="Times New Roman" w:hAnsi="Times New Roman" w:cs="Times New Roman"/>
          <w:color w:val="000000"/>
          <w:sz w:val="28"/>
          <w:szCs w:val="28"/>
          <w:lang w:eastAsia="ru-RU"/>
        </w:rPr>
        <w:t xml:space="preserve"> и </w:t>
      </w:r>
      <w:hyperlink r:id="rId17" w:history="1">
        <w:r w:rsidRPr="005B729A">
          <w:rPr>
            <w:rFonts w:ascii="Times New Roman" w:eastAsia="Times New Roman" w:hAnsi="Times New Roman" w:cs="Times New Roman"/>
            <w:color w:val="000000"/>
            <w:sz w:val="28"/>
            <w:szCs w:val="28"/>
            <w:lang w:eastAsia="ru-RU"/>
          </w:rPr>
          <w:t>частью 12</w:t>
        </w:r>
      </w:hyperlink>
      <w:r w:rsidRPr="005B729A">
        <w:rPr>
          <w:rFonts w:ascii="Times New Roman" w:eastAsia="Times New Roman" w:hAnsi="Times New Roman" w:cs="Times New Roman"/>
          <w:color w:val="000000"/>
          <w:sz w:val="28"/>
          <w:szCs w:val="28"/>
          <w:lang w:eastAsia="ru-RU"/>
        </w:rPr>
        <w:t xml:space="preserve"> (в части коллективных (общедомовых), </w:t>
      </w:r>
      <w:r w:rsidRPr="005B729A">
        <w:rPr>
          <w:rFonts w:ascii="Times New Roman" w:eastAsia="Times New Roman" w:hAnsi="Times New Roman" w:cs="Times New Roman"/>
          <w:color w:val="000000"/>
          <w:sz w:val="28"/>
          <w:szCs w:val="28"/>
          <w:lang w:eastAsia="ru-RU"/>
        </w:rPr>
        <w:lastRenderedPageBreak/>
        <w:t xml:space="preserve">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18" w:history="1">
        <w:r w:rsidRPr="005B729A">
          <w:rPr>
            <w:rFonts w:ascii="Times New Roman" w:eastAsia="Times New Roman" w:hAnsi="Times New Roman" w:cs="Times New Roman"/>
            <w:color w:val="000000"/>
            <w:sz w:val="28"/>
            <w:szCs w:val="28"/>
            <w:lang w:eastAsia="ru-RU"/>
          </w:rPr>
          <w:t>частями 1</w:t>
        </w:r>
      </w:hyperlink>
      <w:r w:rsidRPr="005B729A">
        <w:rPr>
          <w:rFonts w:ascii="Times New Roman" w:eastAsia="Times New Roman" w:hAnsi="Times New Roman" w:cs="Times New Roman"/>
          <w:color w:val="000000"/>
          <w:sz w:val="28"/>
          <w:szCs w:val="28"/>
          <w:lang w:eastAsia="ru-RU"/>
        </w:rPr>
        <w:t>-</w:t>
      </w:r>
      <w:hyperlink r:id="rId19" w:history="1">
        <w:r w:rsidRPr="005B729A">
          <w:rPr>
            <w:rFonts w:ascii="Times New Roman" w:eastAsia="Times New Roman" w:hAnsi="Times New Roman" w:cs="Times New Roman"/>
            <w:color w:val="000000"/>
            <w:sz w:val="28"/>
            <w:szCs w:val="28"/>
            <w:lang w:eastAsia="ru-RU"/>
          </w:rPr>
          <w:t>4 статьи 9.23</w:t>
        </w:r>
      </w:hyperlink>
      <w:r w:rsidRPr="005B729A">
        <w:rPr>
          <w:rFonts w:ascii="Times New Roman" w:eastAsia="Times New Roman" w:hAnsi="Times New Roman" w:cs="Times New Roman"/>
          <w:color w:val="000000"/>
          <w:sz w:val="28"/>
          <w:szCs w:val="28"/>
          <w:lang w:eastAsia="ru-RU"/>
        </w:rPr>
        <w:t xml:space="preserve">, </w:t>
      </w:r>
      <w:hyperlink r:id="rId20" w:history="1">
        <w:r w:rsidRPr="005B729A">
          <w:rPr>
            <w:rFonts w:ascii="Times New Roman" w:eastAsia="Times New Roman" w:hAnsi="Times New Roman" w:cs="Times New Roman"/>
            <w:color w:val="000000"/>
            <w:sz w:val="28"/>
            <w:szCs w:val="28"/>
            <w:lang w:eastAsia="ru-RU"/>
          </w:rPr>
          <w:t>частью 1 статьи 13.19.2</w:t>
        </w:r>
      </w:hyperlink>
      <w:r w:rsidRPr="005B729A">
        <w:rPr>
          <w:rFonts w:ascii="Times New Roman" w:eastAsia="Times New Roman" w:hAnsi="Times New Roman" w:cs="Times New Roman"/>
          <w:color w:val="000000"/>
          <w:sz w:val="28"/>
          <w:szCs w:val="28"/>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5B729A">
          <w:rPr>
            <w:rFonts w:ascii="Times New Roman" w:eastAsia="Times New Roman" w:hAnsi="Times New Roman" w:cs="Times New Roman"/>
            <w:color w:val="000000"/>
            <w:sz w:val="28"/>
            <w:szCs w:val="28"/>
            <w:lang w:eastAsia="ru-RU"/>
          </w:rPr>
          <w:t>абзаце первом</w:t>
        </w:r>
      </w:hyperlink>
      <w:r w:rsidRPr="005B729A">
        <w:rPr>
          <w:rFonts w:ascii="Times New Roman" w:eastAsia="Times New Roman" w:hAnsi="Times New Roman" w:cs="Times New Roman"/>
          <w:color w:val="000000"/>
          <w:sz w:val="28"/>
          <w:szCs w:val="28"/>
          <w:lang w:eastAsia="ru-RU"/>
        </w:rPr>
        <w:t xml:space="preserve"> настоящего приложения.</w:t>
      </w:r>
    </w:p>
    <w:p w:rsidR="005B729A" w:rsidRPr="005B729A" w:rsidRDefault="005B729A" w:rsidP="005B729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5B729A" w:rsidRPr="005B729A" w:rsidRDefault="005B729A" w:rsidP="005B729A">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5B729A" w:rsidRPr="005B729A" w:rsidTr="00AF2764">
        <w:tc>
          <w:tcPr>
            <w:tcW w:w="3401" w:type="dxa"/>
            <w:tcBorders>
              <w:top w:val="single" w:sz="4" w:space="0" w:color="auto"/>
              <w:bottom w:val="single" w:sz="4" w:space="0" w:color="auto"/>
              <w:right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Группа тяжести</w:t>
            </w:r>
          </w:p>
        </w:tc>
        <w:tc>
          <w:tcPr>
            <w:tcW w:w="2834" w:type="dxa"/>
            <w:tcBorders>
              <w:top w:val="single" w:sz="4" w:space="0" w:color="auto"/>
              <w:left w:val="single" w:sz="4" w:space="0" w:color="auto"/>
              <w:bottom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Группа вероятности</w:t>
            </w:r>
          </w:p>
        </w:tc>
      </w:tr>
      <w:tr w:rsidR="005B729A" w:rsidRPr="005B729A" w:rsidTr="00AF2764">
        <w:tc>
          <w:tcPr>
            <w:tcW w:w="3401" w:type="dxa"/>
            <w:tcBorders>
              <w:top w:val="single" w:sz="4" w:space="0" w:color="auto"/>
            </w:tcBorders>
          </w:tcPr>
          <w:p w:rsidR="005B729A" w:rsidRPr="005B729A" w:rsidRDefault="005B729A" w:rsidP="005B729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Высокий</w:t>
            </w:r>
          </w:p>
        </w:tc>
        <w:tc>
          <w:tcPr>
            <w:tcW w:w="2834" w:type="dxa"/>
            <w:tcBorders>
              <w:top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А</w:t>
            </w:r>
          </w:p>
        </w:tc>
        <w:tc>
          <w:tcPr>
            <w:tcW w:w="2834" w:type="dxa"/>
            <w:tcBorders>
              <w:top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w:t>
            </w:r>
          </w:p>
        </w:tc>
      </w:tr>
      <w:tr w:rsidR="005B729A" w:rsidRPr="005B729A" w:rsidTr="00AF2764">
        <w:tc>
          <w:tcPr>
            <w:tcW w:w="3401" w:type="dxa"/>
          </w:tcPr>
          <w:p w:rsidR="005B729A" w:rsidRPr="005B729A" w:rsidRDefault="005B729A" w:rsidP="005B729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Средний</w:t>
            </w:r>
          </w:p>
        </w:tc>
        <w:tc>
          <w:tcPr>
            <w:tcW w:w="2834" w:type="dxa"/>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А</w:t>
            </w:r>
          </w:p>
        </w:tc>
        <w:tc>
          <w:tcPr>
            <w:tcW w:w="2834" w:type="dxa"/>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w:t>
            </w:r>
          </w:p>
        </w:tc>
      </w:tr>
      <w:tr w:rsidR="005B729A" w:rsidRPr="005B729A" w:rsidTr="00AF2764">
        <w:tc>
          <w:tcPr>
            <w:tcW w:w="3401" w:type="dxa"/>
          </w:tcPr>
          <w:p w:rsidR="005B729A" w:rsidRPr="005B729A" w:rsidRDefault="005B729A" w:rsidP="005B729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Умеренный</w:t>
            </w:r>
          </w:p>
        </w:tc>
        <w:tc>
          <w:tcPr>
            <w:tcW w:w="2834" w:type="dxa"/>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Б</w:t>
            </w:r>
          </w:p>
        </w:tc>
        <w:tc>
          <w:tcPr>
            <w:tcW w:w="2834" w:type="dxa"/>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w:t>
            </w:r>
          </w:p>
        </w:tc>
      </w:tr>
      <w:tr w:rsidR="005B729A" w:rsidRPr="005B729A" w:rsidTr="00AF2764">
        <w:tc>
          <w:tcPr>
            <w:tcW w:w="3401" w:type="dxa"/>
            <w:tcBorders>
              <w:bottom w:val="single" w:sz="4" w:space="0" w:color="auto"/>
            </w:tcBorders>
          </w:tcPr>
          <w:p w:rsidR="005B729A" w:rsidRPr="005B729A" w:rsidRDefault="005B729A" w:rsidP="005B729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Низкий</w:t>
            </w:r>
          </w:p>
        </w:tc>
        <w:tc>
          <w:tcPr>
            <w:tcW w:w="2834" w:type="dxa"/>
            <w:tcBorders>
              <w:bottom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Б</w:t>
            </w:r>
          </w:p>
        </w:tc>
        <w:tc>
          <w:tcPr>
            <w:tcW w:w="2834" w:type="dxa"/>
            <w:tcBorders>
              <w:bottom w:val="single" w:sz="4" w:space="0" w:color="auto"/>
            </w:tcBorders>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w:t>
            </w:r>
          </w:p>
        </w:tc>
      </w:tr>
    </w:tbl>
    <w:p w:rsidR="005B729A" w:rsidRPr="005B729A" w:rsidRDefault="005B729A" w:rsidP="005B729A">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i/>
          <w:iCs/>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firstLine="709"/>
        <w:jc w:val="both"/>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ind w:left="4536"/>
        <w:outlineLvl w:val="1"/>
        <w:rPr>
          <w:rFonts w:ascii="Times New Roman" w:eastAsia="Times New Roman" w:hAnsi="Times New Roman" w:cs="Times New Roman"/>
          <w:sz w:val="24"/>
          <w:szCs w:val="24"/>
          <w:lang w:eastAsia="ru-RU"/>
        </w:rPr>
      </w:pPr>
      <w:r w:rsidRPr="005B729A">
        <w:rPr>
          <w:rFonts w:ascii="Times New Roman" w:eastAsia="Times New Roman" w:hAnsi="Times New Roman" w:cs="Times New Roman"/>
          <w:sz w:val="24"/>
          <w:szCs w:val="24"/>
          <w:lang w:eastAsia="ru-RU"/>
        </w:rPr>
        <w:lastRenderedPageBreak/>
        <w:t>Приложение 3</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к Положению о муниципальном</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 xml:space="preserve">жилищном контроле на территории  </w:t>
      </w:r>
      <w:proofErr w:type="spellStart"/>
      <w:r w:rsidRPr="005B729A">
        <w:rPr>
          <w:rFonts w:ascii="Times New Roman" w:eastAsia="Times New Roman" w:hAnsi="Times New Roman" w:cs="Times New Roman"/>
          <w:color w:val="000000"/>
          <w:sz w:val="24"/>
          <w:szCs w:val="24"/>
          <w:lang w:eastAsia="ru-RU"/>
        </w:rPr>
        <w:t>Новогригорьевского</w:t>
      </w:r>
      <w:proofErr w:type="spellEnd"/>
      <w:r w:rsidRPr="005B729A">
        <w:rPr>
          <w:rFonts w:ascii="Times New Roman" w:eastAsia="Times New Roman" w:hAnsi="Times New Roman" w:cs="Times New Roman"/>
          <w:color w:val="000000"/>
          <w:sz w:val="24"/>
          <w:szCs w:val="24"/>
          <w:lang w:eastAsia="ru-RU"/>
        </w:rPr>
        <w:t xml:space="preserve"> сельского поселения </w:t>
      </w:r>
      <w:proofErr w:type="spellStart"/>
      <w:r w:rsidRPr="005B729A">
        <w:rPr>
          <w:rFonts w:ascii="Times New Roman" w:eastAsia="Times New Roman" w:hAnsi="Times New Roman" w:cs="Times New Roman"/>
          <w:color w:val="000000"/>
          <w:sz w:val="24"/>
          <w:szCs w:val="24"/>
          <w:lang w:eastAsia="ru-RU"/>
        </w:rPr>
        <w:t>Иловлинского</w:t>
      </w:r>
      <w:proofErr w:type="spellEnd"/>
      <w:r w:rsidRPr="005B729A">
        <w:rPr>
          <w:rFonts w:ascii="Times New Roman" w:eastAsia="Times New Roman" w:hAnsi="Times New Roman" w:cs="Times New Roman"/>
          <w:color w:val="000000"/>
          <w:sz w:val="24"/>
          <w:szCs w:val="24"/>
          <w:lang w:eastAsia="ru-RU"/>
        </w:rPr>
        <w:t xml:space="preserve"> муниципального района </w:t>
      </w:r>
    </w:p>
    <w:p w:rsidR="005B729A" w:rsidRPr="005B729A" w:rsidRDefault="005B729A" w:rsidP="005B729A">
      <w:pPr>
        <w:spacing w:after="0" w:line="240" w:lineRule="auto"/>
        <w:ind w:left="4536"/>
        <w:rPr>
          <w:rFonts w:ascii="Times New Roman" w:eastAsia="Times New Roman" w:hAnsi="Times New Roman" w:cs="Times New Roman"/>
          <w:color w:val="000000"/>
          <w:sz w:val="24"/>
          <w:szCs w:val="24"/>
          <w:vertAlign w:val="superscript"/>
          <w:lang w:eastAsia="ru-RU"/>
        </w:rPr>
      </w:pPr>
      <w:r w:rsidRPr="005B729A">
        <w:rPr>
          <w:rFonts w:ascii="Times New Roman" w:eastAsia="Times New Roman" w:hAnsi="Times New Roman" w:cs="Times New Roman"/>
          <w:color w:val="000000"/>
          <w:sz w:val="24"/>
          <w:szCs w:val="24"/>
          <w:lang w:eastAsia="ru-RU"/>
        </w:rPr>
        <w:t>Волгоградской области</w:t>
      </w:r>
    </w:p>
    <w:p w:rsidR="005B729A" w:rsidRPr="005B729A" w:rsidRDefault="005B729A" w:rsidP="005B729A">
      <w:pPr>
        <w:widowControl w:val="0"/>
        <w:spacing w:after="0" w:line="240" w:lineRule="auto"/>
        <w:ind w:firstLine="720"/>
        <w:jc w:val="center"/>
        <w:rPr>
          <w:rFonts w:ascii="Times New Roman" w:eastAsia="Times New Roman" w:hAnsi="Times New Roman" w:cs="Arial"/>
          <w:sz w:val="24"/>
          <w:szCs w:val="24"/>
          <w:shd w:val="clear" w:color="auto" w:fill="F1C100"/>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b/>
          <w:bCs/>
          <w:color w:val="000000"/>
          <w:sz w:val="28"/>
          <w:szCs w:val="28"/>
          <w:lang w:eastAsia="ru-RU"/>
        </w:rPr>
      </w:pPr>
    </w:p>
    <w:p w:rsidR="005B729A" w:rsidRPr="005B729A" w:rsidRDefault="005B729A" w:rsidP="005B729A">
      <w:pPr>
        <w:widowControl w:val="0"/>
        <w:autoSpaceDE w:val="0"/>
        <w:autoSpaceDN w:val="0"/>
        <w:adjustRightInd w:val="0"/>
        <w:spacing w:after="0" w:line="240" w:lineRule="auto"/>
        <w:ind w:firstLine="539"/>
        <w:jc w:val="center"/>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Индикаторы риска нарушения обязательных требований, </w:t>
      </w:r>
    </w:p>
    <w:p w:rsidR="005B729A" w:rsidRPr="005B729A" w:rsidRDefault="005B729A" w:rsidP="005B729A">
      <w:pPr>
        <w:widowControl w:val="0"/>
        <w:autoSpaceDE w:val="0"/>
        <w:autoSpaceDN w:val="0"/>
        <w:adjustRightInd w:val="0"/>
        <w:spacing w:after="0" w:line="240" w:lineRule="auto"/>
        <w:ind w:firstLine="539"/>
        <w:jc w:val="center"/>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используемые в качестве основания для проведения контрольных мероприятий при осуществлении муниципального жилищного контроля на территории  </w:t>
      </w:r>
      <w:proofErr w:type="spellStart"/>
      <w:r w:rsidRPr="005B729A">
        <w:rPr>
          <w:rFonts w:ascii="Times New Roman" w:eastAsia="Times New Roman" w:hAnsi="Times New Roman" w:cs="Times New Roman"/>
          <w:b/>
          <w:bCs/>
          <w:color w:val="000000"/>
          <w:sz w:val="28"/>
          <w:szCs w:val="28"/>
          <w:lang w:eastAsia="ru-RU"/>
        </w:rPr>
        <w:t>Новогригорьевского</w:t>
      </w:r>
      <w:proofErr w:type="spellEnd"/>
      <w:r w:rsidRPr="005B729A">
        <w:rPr>
          <w:rFonts w:ascii="Times New Roman" w:eastAsia="Times New Roman" w:hAnsi="Times New Roman" w:cs="Times New Roman"/>
          <w:b/>
          <w:b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b/>
          <w:bCs/>
          <w:color w:val="000000"/>
          <w:sz w:val="28"/>
          <w:szCs w:val="28"/>
          <w:lang w:eastAsia="ru-RU"/>
        </w:rPr>
        <w:t>Иловлинского</w:t>
      </w:r>
      <w:proofErr w:type="spellEnd"/>
      <w:r w:rsidRPr="005B729A">
        <w:rPr>
          <w:rFonts w:ascii="Times New Roman" w:eastAsia="Times New Roman" w:hAnsi="Times New Roman" w:cs="Times New Roman"/>
          <w:b/>
          <w:bCs/>
          <w:color w:val="000000"/>
          <w:sz w:val="28"/>
          <w:szCs w:val="28"/>
          <w:lang w:eastAsia="ru-RU"/>
        </w:rPr>
        <w:t xml:space="preserve"> муниципального района Волгоградской области.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3.</w:t>
      </w:r>
      <w:r w:rsidRPr="005B729A">
        <w:rPr>
          <w:rFonts w:ascii="Times New Roman" w:eastAsia="Times New Roman" w:hAnsi="Times New Roman" w:cs="Times New Roman"/>
          <w:color w:val="000000"/>
          <w:sz w:val="20"/>
          <w:szCs w:val="20"/>
          <w:lang w:eastAsia="ru-RU"/>
        </w:rPr>
        <w:t xml:space="preserve"> </w:t>
      </w:r>
      <w:r w:rsidRPr="005B729A">
        <w:rPr>
          <w:rFonts w:ascii="Times New Roman" w:eastAsia="Times New Roman" w:hAnsi="Times New Roman" w:cs="Times New Roman"/>
          <w:color w:val="000000"/>
          <w:sz w:val="28"/>
          <w:szCs w:val="28"/>
          <w:lang w:eastAsia="ru-RU"/>
        </w:rPr>
        <w:t>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5B729A" w:rsidRPr="005B729A" w:rsidRDefault="005B729A" w:rsidP="005B729A">
      <w:pPr>
        <w:widowControl w:val="0"/>
        <w:spacing w:after="0" w:line="240" w:lineRule="auto"/>
        <w:ind w:firstLine="709"/>
        <w:jc w:val="both"/>
        <w:rPr>
          <w:rFonts w:ascii="Times New Roman" w:eastAsia="Times New Roman" w:hAnsi="Times New Roman" w:cs="Times New Roman"/>
          <w:color w:val="000000"/>
          <w:sz w:val="28"/>
          <w:szCs w:val="28"/>
          <w:lang w:eastAsia="ru-RU"/>
        </w:rPr>
        <w:sectPr w:rsidR="005B729A" w:rsidRPr="005B729A" w:rsidSect="00C5251A">
          <w:pgSz w:w="11906" w:h="16838"/>
          <w:pgMar w:top="851" w:right="851" w:bottom="851" w:left="1701" w:header="709" w:footer="709" w:gutter="0"/>
          <w:pgNumType w:start="1"/>
          <w:cols w:space="720"/>
          <w:titlePg/>
          <w:docGrid w:linePitch="272"/>
        </w:sectPr>
      </w:pPr>
      <w:r w:rsidRPr="005B729A">
        <w:rPr>
          <w:rFonts w:ascii="Times New Roman" w:eastAsia="Times New Roman" w:hAnsi="Times New Roman" w:cs="Times New Roman"/>
          <w:color w:val="000000"/>
          <w:sz w:val="28"/>
          <w:szCs w:val="28"/>
          <w:lang w:eastAsia="ru-RU"/>
        </w:rPr>
        <w:t>5. Неоднократные (два и более) случаи аварийных ситуаций, произошедшие на объектах, относящихся к общему имуществу в одном и том же  многоквартирном доме, в течение трех месяцев подряд.</w:t>
      </w:r>
    </w:p>
    <w:p w:rsidR="005B729A" w:rsidRPr="005B729A" w:rsidRDefault="005B729A" w:rsidP="005B729A">
      <w:pPr>
        <w:widowControl w:val="0"/>
        <w:spacing w:after="0" w:line="240" w:lineRule="auto"/>
        <w:ind w:left="7938"/>
        <w:outlineLvl w:val="1"/>
        <w:rPr>
          <w:rFonts w:ascii="Times New Roman" w:eastAsia="Times New Roman" w:hAnsi="Times New Roman" w:cs="Times New Roman"/>
          <w:sz w:val="24"/>
          <w:szCs w:val="24"/>
          <w:lang w:eastAsia="ru-RU"/>
        </w:rPr>
      </w:pPr>
      <w:r w:rsidRPr="005B729A">
        <w:rPr>
          <w:rFonts w:ascii="Times New Roman" w:eastAsia="Times New Roman" w:hAnsi="Times New Roman" w:cs="Times New Roman"/>
          <w:sz w:val="24"/>
          <w:szCs w:val="24"/>
          <w:lang w:eastAsia="ru-RU"/>
        </w:rPr>
        <w:t>Приложение 4</w:t>
      </w:r>
    </w:p>
    <w:p w:rsidR="005B729A" w:rsidRPr="005B729A" w:rsidRDefault="005B729A" w:rsidP="005B729A">
      <w:pPr>
        <w:spacing w:after="0" w:line="240" w:lineRule="auto"/>
        <w:ind w:left="7938"/>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к Положению о муниципальном</w:t>
      </w:r>
    </w:p>
    <w:p w:rsidR="005B729A" w:rsidRPr="005B729A" w:rsidRDefault="005B729A" w:rsidP="005B729A">
      <w:pPr>
        <w:spacing w:after="0" w:line="240" w:lineRule="auto"/>
        <w:ind w:left="7938"/>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 xml:space="preserve">жилищном контроле на территории  </w:t>
      </w:r>
    </w:p>
    <w:p w:rsidR="005B729A" w:rsidRPr="005B729A" w:rsidRDefault="005B729A" w:rsidP="005B729A">
      <w:pPr>
        <w:spacing w:after="0" w:line="240" w:lineRule="auto"/>
        <w:ind w:left="7938"/>
        <w:rPr>
          <w:rFonts w:ascii="Times New Roman" w:eastAsia="Times New Roman" w:hAnsi="Times New Roman" w:cs="Times New Roman"/>
          <w:color w:val="000000"/>
          <w:sz w:val="28"/>
          <w:szCs w:val="28"/>
          <w:vertAlign w:val="superscript"/>
          <w:lang w:eastAsia="ru-RU"/>
        </w:rPr>
      </w:pPr>
      <w:proofErr w:type="spellStart"/>
      <w:r w:rsidRPr="005B729A">
        <w:rPr>
          <w:rFonts w:ascii="Times New Roman" w:eastAsia="Times New Roman" w:hAnsi="Times New Roman" w:cs="Times New Roman"/>
          <w:iCs/>
          <w:color w:val="000000"/>
          <w:sz w:val="24"/>
          <w:szCs w:val="24"/>
          <w:lang w:eastAsia="ru-RU"/>
        </w:rPr>
        <w:t>Новогригорьевскогосельского</w:t>
      </w:r>
      <w:proofErr w:type="spellEnd"/>
      <w:r w:rsidRPr="005B729A">
        <w:rPr>
          <w:rFonts w:ascii="Times New Roman" w:eastAsia="Times New Roman" w:hAnsi="Times New Roman" w:cs="Times New Roman"/>
          <w:iCs/>
          <w:color w:val="000000"/>
          <w:sz w:val="24"/>
          <w:szCs w:val="24"/>
          <w:lang w:eastAsia="ru-RU"/>
        </w:rPr>
        <w:t xml:space="preserve"> поселения </w:t>
      </w:r>
      <w:proofErr w:type="spellStart"/>
      <w:r w:rsidRPr="005B729A">
        <w:rPr>
          <w:rFonts w:ascii="Times New Roman" w:eastAsia="Times New Roman" w:hAnsi="Times New Roman" w:cs="Times New Roman"/>
          <w:iCs/>
          <w:color w:val="000000"/>
          <w:sz w:val="24"/>
          <w:szCs w:val="24"/>
          <w:lang w:eastAsia="ru-RU"/>
        </w:rPr>
        <w:t>Иловлинского</w:t>
      </w:r>
      <w:proofErr w:type="spellEnd"/>
      <w:r w:rsidRPr="005B729A">
        <w:rPr>
          <w:rFonts w:ascii="Times New Roman" w:eastAsia="Times New Roman" w:hAnsi="Times New Roman" w:cs="Times New Roman"/>
          <w:iCs/>
          <w:color w:val="000000"/>
          <w:sz w:val="24"/>
          <w:szCs w:val="24"/>
          <w:lang w:eastAsia="ru-RU"/>
        </w:rPr>
        <w:t xml:space="preserve"> муниципального района Волгоградской области</w:t>
      </w:r>
    </w:p>
    <w:p w:rsidR="005B729A" w:rsidRPr="005B729A" w:rsidRDefault="005B729A" w:rsidP="005B729A">
      <w:pPr>
        <w:widowControl w:val="0"/>
        <w:spacing w:after="0" w:line="240" w:lineRule="auto"/>
        <w:ind w:firstLine="708"/>
        <w:outlineLvl w:val="1"/>
        <w:rPr>
          <w:rFonts w:ascii="Times New Roman" w:eastAsia="Times New Roman" w:hAnsi="Times New Roman" w:cs="Arial"/>
          <w:sz w:val="28"/>
          <w:szCs w:val="28"/>
          <w:lang w:eastAsia="ru-RU"/>
        </w:rPr>
      </w:pP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Перечень ключевых показателей результативности и эффективности муниципального жилищного контроля</w:t>
      </w:r>
    </w:p>
    <w:p w:rsidR="005B729A" w:rsidRPr="005B729A" w:rsidRDefault="005B729A" w:rsidP="005B729A">
      <w:pPr>
        <w:widowControl w:val="0"/>
        <w:spacing w:after="0" w:line="240" w:lineRule="auto"/>
        <w:jc w:val="center"/>
        <w:outlineLvl w:val="0"/>
        <w:rPr>
          <w:rFonts w:ascii="Times New Roman" w:eastAsia="Times New Roman" w:hAnsi="Times New Roman" w:cs="Times New Roman"/>
          <w:b/>
          <w:bCs/>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на территории  </w:t>
      </w:r>
      <w:proofErr w:type="spellStart"/>
      <w:r w:rsidRPr="005B729A">
        <w:rPr>
          <w:rFonts w:ascii="Times New Roman" w:eastAsia="Times New Roman" w:hAnsi="Times New Roman" w:cs="Times New Roman"/>
          <w:b/>
          <w:bCs/>
          <w:color w:val="000000"/>
          <w:sz w:val="28"/>
          <w:szCs w:val="28"/>
          <w:lang w:eastAsia="ru-RU"/>
        </w:rPr>
        <w:t>Новогригорьевского</w:t>
      </w:r>
      <w:proofErr w:type="spellEnd"/>
      <w:r w:rsidRPr="005B729A">
        <w:rPr>
          <w:rFonts w:ascii="Times New Roman" w:eastAsia="Times New Roman" w:hAnsi="Times New Roman" w:cs="Times New Roman"/>
          <w:b/>
          <w:b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b/>
          <w:bCs/>
          <w:color w:val="000000"/>
          <w:sz w:val="28"/>
          <w:szCs w:val="28"/>
          <w:lang w:eastAsia="ru-RU"/>
        </w:rPr>
        <w:t>Иловлинского</w:t>
      </w:r>
      <w:proofErr w:type="spellEnd"/>
      <w:r w:rsidRPr="005B729A">
        <w:rPr>
          <w:rFonts w:ascii="Times New Roman" w:eastAsia="Times New Roman" w:hAnsi="Times New Roman" w:cs="Times New Roman"/>
          <w:b/>
          <w:bCs/>
          <w:color w:val="000000"/>
          <w:sz w:val="28"/>
          <w:szCs w:val="28"/>
          <w:lang w:eastAsia="ru-RU"/>
        </w:rPr>
        <w:t xml:space="preserve"> муниципального района Волгоградской области</w:t>
      </w:r>
    </w:p>
    <w:tbl>
      <w:tblPr>
        <w:tblW w:w="15201" w:type="dxa"/>
        <w:tblLayout w:type="fixed"/>
        <w:tblLook w:val="00A0" w:firstRow="1" w:lastRow="0" w:firstColumn="1" w:lastColumn="0" w:noHBand="0" w:noVBand="0"/>
      </w:tblPr>
      <w:tblGrid>
        <w:gridCol w:w="1412"/>
        <w:gridCol w:w="2565"/>
        <w:gridCol w:w="853"/>
        <w:gridCol w:w="2975"/>
        <w:gridCol w:w="712"/>
        <w:gridCol w:w="805"/>
        <w:gridCol w:w="709"/>
        <w:gridCol w:w="883"/>
        <w:gridCol w:w="14"/>
        <w:gridCol w:w="842"/>
        <w:gridCol w:w="20"/>
        <w:gridCol w:w="1359"/>
        <w:gridCol w:w="38"/>
        <w:gridCol w:w="20"/>
        <w:gridCol w:w="1973"/>
        <w:gridCol w:w="21"/>
      </w:tblGrid>
      <w:tr w:rsidR="005B729A" w:rsidRPr="005B729A" w:rsidTr="00AF2764">
        <w:trPr>
          <w:gridAfter w:val="1"/>
          <w:wAfter w:w="21" w:type="dxa"/>
          <w:trHeight w:val="375"/>
        </w:trPr>
        <w:tc>
          <w:tcPr>
            <w:tcW w:w="1412" w:type="dxa"/>
            <w:vMerge w:val="restart"/>
            <w:tcBorders>
              <w:top w:val="single" w:sz="4" w:space="0" w:color="auto"/>
              <w:left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 xml:space="preserve">Номер показателя </w:t>
            </w:r>
          </w:p>
        </w:tc>
        <w:tc>
          <w:tcPr>
            <w:tcW w:w="2565" w:type="dxa"/>
            <w:vMerge w:val="restart"/>
            <w:tcBorders>
              <w:top w:val="single" w:sz="4" w:space="0" w:color="auto"/>
              <w:left w:val="nil"/>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Наименование показателя</w:t>
            </w:r>
          </w:p>
        </w:tc>
        <w:tc>
          <w:tcPr>
            <w:tcW w:w="853" w:type="dxa"/>
            <w:vMerge w:val="restart"/>
            <w:tcBorders>
              <w:top w:val="single" w:sz="4" w:space="0" w:color="auto"/>
              <w:left w:val="nil"/>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Формула расчета</w:t>
            </w:r>
          </w:p>
        </w:tc>
        <w:tc>
          <w:tcPr>
            <w:tcW w:w="2975" w:type="dxa"/>
            <w:vMerge w:val="restart"/>
            <w:tcBorders>
              <w:top w:val="single" w:sz="4" w:space="0" w:color="auto"/>
              <w:left w:val="nil"/>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Базовое значение показателя</w:t>
            </w:r>
          </w:p>
        </w:tc>
        <w:tc>
          <w:tcPr>
            <w:tcW w:w="805" w:type="dxa"/>
            <w:vMerge w:val="restart"/>
            <w:tcBorders>
              <w:top w:val="single" w:sz="4" w:space="0" w:color="auto"/>
              <w:left w:val="nil"/>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Международное сопоставление показателя</w:t>
            </w:r>
          </w:p>
        </w:tc>
        <w:tc>
          <w:tcPr>
            <w:tcW w:w="2448" w:type="dxa"/>
            <w:gridSpan w:val="4"/>
            <w:tcBorders>
              <w:top w:val="single" w:sz="4" w:space="0" w:color="auto"/>
              <w:left w:val="nil"/>
              <w:right w:val="single" w:sz="4" w:space="0" w:color="auto"/>
            </w:tcBorders>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Целевые значения показателей</w:t>
            </w:r>
          </w:p>
        </w:tc>
        <w:tc>
          <w:tcPr>
            <w:tcW w:w="1417" w:type="dxa"/>
            <w:gridSpan w:val="3"/>
            <w:vMerge w:val="restart"/>
            <w:tcBorders>
              <w:top w:val="single" w:sz="4" w:space="0" w:color="auto"/>
              <w:left w:val="nil"/>
              <w:right w:val="single" w:sz="4" w:space="0" w:color="auto"/>
            </w:tcBorders>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Источники данных для определения значений показателя</w:t>
            </w:r>
          </w:p>
        </w:tc>
        <w:tc>
          <w:tcPr>
            <w:tcW w:w="1993" w:type="dxa"/>
            <w:gridSpan w:val="2"/>
            <w:vMerge w:val="restart"/>
            <w:tcBorders>
              <w:top w:val="single" w:sz="4" w:space="0" w:color="auto"/>
              <w:left w:val="nil"/>
              <w:right w:val="single" w:sz="4" w:space="0" w:color="auto"/>
            </w:tcBorders>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Сведения о документах стратегического планирования , содержащих показатель (при его наличии)</w:t>
            </w:r>
          </w:p>
        </w:tc>
      </w:tr>
      <w:tr w:rsidR="005B729A" w:rsidRPr="005B729A" w:rsidTr="00AF2764">
        <w:trPr>
          <w:gridAfter w:val="1"/>
          <w:wAfter w:w="21" w:type="dxa"/>
          <w:trHeight w:val="1185"/>
        </w:trPr>
        <w:tc>
          <w:tcPr>
            <w:tcW w:w="1412" w:type="dxa"/>
            <w:vMerge/>
            <w:tcBorders>
              <w:left w:val="single" w:sz="4" w:space="0" w:color="auto"/>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2565" w:type="dxa"/>
            <w:vMerge/>
            <w:tcBorders>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853" w:type="dxa"/>
            <w:vMerge/>
            <w:tcBorders>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2975" w:type="dxa"/>
            <w:vMerge/>
            <w:tcBorders>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712" w:type="dxa"/>
            <w:vMerge/>
            <w:tcBorders>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805" w:type="dxa"/>
            <w:vMerge/>
            <w:tcBorders>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предыдущий год</w:t>
            </w:r>
          </w:p>
        </w:tc>
        <w:tc>
          <w:tcPr>
            <w:tcW w:w="883" w:type="dxa"/>
            <w:tcBorders>
              <w:top w:val="single" w:sz="4" w:space="0" w:color="auto"/>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текущий год</w:t>
            </w:r>
          </w:p>
        </w:tc>
        <w:tc>
          <w:tcPr>
            <w:tcW w:w="856" w:type="dxa"/>
            <w:gridSpan w:val="2"/>
            <w:tcBorders>
              <w:top w:val="single" w:sz="4" w:space="0" w:color="auto"/>
              <w:left w:val="single" w:sz="4" w:space="0" w:color="auto"/>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будущий год</w:t>
            </w:r>
          </w:p>
        </w:tc>
        <w:tc>
          <w:tcPr>
            <w:tcW w:w="1417" w:type="dxa"/>
            <w:gridSpan w:val="3"/>
            <w:vMerge/>
            <w:tcBorders>
              <w:left w:val="nil"/>
              <w:bottom w:val="single" w:sz="4" w:space="0" w:color="auto"/>
              <w:right w:val="single" w:sz="4" w:space="0" w:color="auto"/>
            </w:tcBorders>
            <w:noWrap/>
            <w:vAlign w:val="center"/>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c>
          <w:tcPr>
            <w:tcW w:w="1993" w:type="dxa"/>
            <w:gridSpan w:val="2"/>
            <w:vMerge/>
            <w:tcBorders>
              <w:left w:val="nil"/>
              <w:bottom w:val="single" w:sz="4" w:space="0" w:color="auto"/>
              <w:right w:val="single" w:sz="4" w:space="0" w:color="auto"/>
            </w:tcBorders>
          </w:tcPr>
          <w:p w:rsidR="005B729A" w:rsidRPr="005B729A" w:rsidRDefault="005B729A" w:rsidP="005B729A">
            <w:pPr>
              <w:widowControl w:val="0"/>
              <w:spacing w:after="0" w:line="240" w:lineRule="auto"/>
              <w:jc w:val="center"/>
              <w:rPr>
                <w:rFonts w:ascii="Arial" w:eastAsia="Times New Roman" w:hAnsi="Arial" w:cs="Arial"/>
                <w:color w:val="000000"/>
                <w:lang w:eastAsia="ru-RU"/>
              </w:rPr>
            </w:pPr>
          </w:p>
        </w:tc>
      </w:tr>
      <w:tr w:rsidR="005B729A" w:rsidRPr="005B729A" w:rsidTr="00AF2764">
        <w:trPr>
          <w:trHeight w:val="315"/>
        </w:trPr>
        <w:tc>
          <w:tcPr>
            <w:tcW w:w="1412" w:type="dxa"/>
            <w:tcBorders>
              <w:top w:val="single" w:sz="4" w:space="0" w:color="auto"/>
              <w:left w:val="single" w:sz="4" w:space="0" w:color="auto"/>
              <w:bottom w:val="single" w:sz="4" w:space="0" w:color="auto"/>
              <w:right w:val="single" w:sz="4" w:space="0" w:color="auto"/>
            </w:tcBorders>
          </w:tcPr>
          <w:p w:rsidR="005B729A" w:rsidRPr="005B729A" w:rsidRDefault="005B729A" w:rsidP="005B729A">
            <w:pPr>
              <w:widowControl w:val="0"/>
              <w:spacing w:after="0" w:line="240" w:lineRule="auto"/>
              <w:jc w:val="center"/>
              <w:rPr>
                <w:rFonts w:ascii="Arial" w:eastAsia="Times New Roman" w:hAnsi="Arial" w:cs="Arial"/>
                <w:b/>
                <w:bCs/>
                <w:color w:val="000000"/>
                <w:lang w:eastAsia="ru-RU"/>
              </w:rPr>
            </w:pPr>
          </w:p>
        </w:tc>
        <w:tc>
          <w:tcPr>
            <w:tcW w:w="10378" w:type="dxa"/>
            <w:gridSpan w:val="10"/>
            <w:tcBorders>
              <w:top w:val="single" w:sz="4" w:space="0" w:color="auto"/>
              <w:left w:val="single" w:sz="4" w:space="0" w:color="auto"/>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b/>
                <w:bCs/>
                <w:color w:val="000000"/>
                <w:sz w:val="20"/>
                <w:szCs w:val="20"/>
                <w:lang w:eastAsia="ru-RU"/>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5B729A" w:rsidRPr="005B729A" w:rsidRDefault="005B729A" w:rsidP="005B729A">
            <w:pPr>
              <w:widowControl w:val="0"/>
              <w:spacing w:after="0" w:line="240" w:lineRule="auto"/>
              <w:jc w:val="center"/>
              <w:rPr>
                <w:rFonts w:ascii="Arial" w:eastAsia="Times New Roman" w:hAnsi="Arial" w:cs="Arial"/>
                <w:b/>
                <w:bCs/>
                <w:color w:val="000000"/>
                <w:lang w:eastAsia="ru-RU"/>
              </w:rPr>
            </w:pPr>
          </w:p>
        </w:tc>
        <w:tc>
          <w:tcPr>
            <w:tcW w:w="1994" w:type="dxa"/>
            <w:gridSpan w:val="2"/>
            <w:tcBorders>
              <w:top w:val="single" w:sz="4" w:space="0" w:color="auto"/>
              <w:left w:val="single" w:sz="4" w:space="0" w:color="auto"/>
              <w:bottom w:val="single" w:sz="4" w:space="0" w:color="auto"/>
              <w:right w:val="single" w:sz="4" w:space="0" w:color="auto"/>
            </w:tcBorders>
          </w:tcPr>
          <w:p w:rsidR="005B729A" w:rsidRPr="005B729A" w:rsidRDefault="005B729A" w:rsidP="005B729A">
            <w:pPr>
              <w:widowControl w:val="0"/>
              <w:spacing w:after="0" w:line="240" w:lineRule="auto"/>
              <w:jc w:val="center"/>
              <w:rPr>
                <w:rFonts w:ascii="Arial" w:eastAsia="Times New Roman" w:hAnsi="Arial" w:cs="Arial"/>
                <w:b/>
                <w:bCs/>
                <w:color w:val="000000"/>
                <w:lang w:eastAsia="ru-RU"/>
              </w:rPr>
            </w:pPr>
          </w:p>
        </w:tc>
      </w:tr>
      <w:tr w:rsidR="005B729A" w:rsidRPr="005B729A" w:rsidTr="00AF2764">
        <w:trPr>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b/>
                <w:bCs/>
                <w:color w:val="000000"/>
                <w:sz w:val="20"/>
                <w:szCs w:val="20"/>
                <w:lang w:eastAsia="ru-RU"/>
              </w:rPr>
            </w:pPr>
            <w:r w:rsidRPr="005B729A">
              <w:rPr>
                <w:rFonts w:ascii="Times New Roman" w:eastAsia="Times New Roman" w:hAnsi="Times New Roman" w:cs="Times New Roman"/>
                <w:b/>
                <w:bCs/>
                <w:color w:val="000000"/>
                <w:sz w:val="20"/>
                <w:szCs w:val="20"/>
                <w:lang w:eastAsia="ru-RU"/>
              </w:rPr>
              <w:t>1</w:t>
            </w:r>
          </w:p>
        </w:tc>
        <w:tc>
          <w:tcPr>
            <w:tcW w:w="13789" w:type="dxa"/>
            <w:gridSpan w:val="15"/>
            <w:tcBorders>
              <w:top w:val="single" w:sz="4" w:space="0" w:color="auto"/>
              <w:left w:val="single" w:sz="4" w:space="0" w:color="auto"/>
              <w:bottom w:val="single" w:sz="4" w:space="0" w:color="auto"/>
              <w:right w:val="single" w:sz="4" w:space="0" w:color="auto"/>
            </w:tcBorders>
            <w:vAlign w:val="center"/>
          </w:tcPr>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5B729A">
              <w:rPr>
                <w:rFonts w:ascii="Times New Roman" w:eastAsia="Times New Roman" w:hAnsi="Times New Roman" w:cs="Times New Roman"/>
                <w:b/>
                <w:bCs/>
                <w:color w:val="000000"/>
                <w:sz w:val="20"/>
                <w:szCs w:val="20"/>
                <w:lang w:eastAsia="ru-RU"/>
              </w:rPr>
              <w:t xml:space="preserve">Показатели, отражающие уровень минимизации вреда (ущерба) охраняемым законом ценностям, </w:t>
            </w:r>
          </w:p>
          <w:p w:rsidR="005B729A" w:rsidRPr="005B729A" w:rsidRDefault="005B729A" w:rsidP="005B729A">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5B729A">
              <w:rPr>
                <w:rFonts w:ascii="Times New Roman" w:eastAsia="Times New Roman" w:hAnsi="Times New Roman" w:cs="Times New Roman"/>
                <w:b/>
                <w:bCs/>
                <w:color w:val="000000"/>
                <w:sz w:val="20"/>
                <w:szCs w:val="20"/>
                <w:lang w:eastAsia="ru-RU"/>
              </w:rPr>
              <w:t>уровень устранения риска причинения вреда (ущерба)</w:t>
            </w:r>
          </w:p>
        </w:tc>
      </w:tr>
      <w:tr w:rsidR="005B729A" w:rsidRPr="005B729A" w:rsidTr="00AF2764">
        <w:trPr>
          <w:gridAfter w:val="1"/>
          <w:wAfter w:w="21" w:type="dxa"/>
          <w:trHeight w:val="56"/>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1.1.</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5B729A">
              <w:rPr>
                <w:rFonts w:ascii="Times New Roman" w:eastAsia="Times New Roman" w:hAnsi="Times New Roman" w:cs="Times New Roman"/>
                <w:color w:val="000000"/>
                <w:sz w:val="20"/>
                <w:szCs w:val="20"/>
                <w:lang w:eastAsia="ru-RU"/>
              </w:rPr>
              <w:t>Кспв</w:t>
            </w:r>
            <w:proofErr w:type="spellEnd"/>
            <w:r w:rsidRPr="005B729A">
              <w:rPr>
                <w:rFonts w:ascii="Times New Roman" w:eastAsia="Times New Roman" w:hAnsi="Times New Roman" w:cs="Times New Roman"/>
                <w:color w:val="000000"/>
                <w:sz w:val="20"/>
                <w:szCs w:val="20"/>
                <w:lang w:eastAsia="ru-RU"/>
              </w:rPr>
              <w:t xml:space="preserve">*100% / </w:t>
            </w:r>
            <w:proofErr w:type="spellStart"/>
            <w:r w:rsidRPr="005B729A">
              <w:rPr>
                <w:rFonts w:ascii="Times New Roman" w:eastAsia="Times New Roman" w:hAnsi="Times New Roman" w:cs="Times New Roman"/>
                <w:color w:val="000000"/>
                <w:sz w:val="20"/>
                <w:szCs w:val="20"/>
                <w:lang w:eastAsia="ru-RU"/>
              </w:rPr>
              <w:t>Ксн</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5B729A">
              <w:rPr>
                <w:rFonts w:ascii="Times New Roman" w:eastAsia="Times New Roman" w:hAnsi="Times New Roman" w:cs="Times New Roman"/>
                <w:color w:val="000000"/>
                <w:sz w:val="20"/>
                <w:szCs w:val="20"/>
                <w:lang w:eastAsia="ru-RU"/>
              </w:rPr>
              <w:t>Кспв</w:t>
            </w:r>
            <w:proofErr w:type="spellEnd"/>
            <w:r w:rsidRPr="005B729A">
              <w:rPr>
                <w:rFonts w:ascii="Times New Roman" w:eastAsia="Times New Roman" w:hAnsi="Times New Roman" w:cs="Times New Roman"/>
                <w:color w:val="000000"/>
                <w:sz w:val="20"/>
                <w:szCs w:val="20"/>
                <w:lang w:eastAsia="ru-RU"/>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 xml:space="preserve">К </w:t>
            </w:r>
            <w:proofErr w:type="spellStart"/>
            <w:r w:rsidRPr="005B729A">
              <w:rPr>
                <w:rFonts w:ascii="Times New Roman" w:eastAsia="Times New Roman" w:hAnsi="Times New Roman" w:cs="Times New Roman"/>
                <w:color w:val="000000"/>
                <w:sz w:val="20"/>
                <w:szCs w:val="20"/>
                <w:lang w:eastAsia="ru-RU"/>
              </w:rPr>
              <w:t>сн</w:t>
            </w:r>
            <w:proofErr w:type="spellEnd"/>
            <w:r w:rsidRPr="005B729A">
              <w:rPr>
                <w:rFonts w:ascii="Times New Roman" w:eastAsia="Times New Roman" w:hAnsi="Times New Roman" w:cs="Times New Roman"/>
                <w:color w:val="000000"/>
                <w:sz w:val="20"/>
                <w:szCs w:val="20"/>
                <w:lang w:eastAsia="ru-RU"/>
              </w:rPr>
              <w:t>-  общее количество случаев нарушения обязательных требований, выявленных по результатам проверок</w:t>
            </w: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805" w:type="dxa"/>
            <w:tcBorders>
              <w:top w:val="single" w:sz="4" w:space="0" w:color="auto"/>
              <w:left w:val="nil"/>
              <w:bottom w:val="single" w:sz="4" w:space="0" w:color="auto"/>
              <w:right w:val="single" w:sz="4" w:space="0" w:color="auto"/>
            </w:tcBorders>
            <w:shd w:val="clear" w:color="000000" w:fill="FFFFFF"/>
            <w:noWrap/>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89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1379" w:type="dxa"/>
            <w:gridSpan w:val="2"/>
            <w:tcBorders>
              <w:top w:val="single" w:sz="4" w:space="0" w:color="auto"/>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r w:rsidRPr="005B729A">
              <w:rPr>
                <w:rFonts w:ascii="Times New Roman" w:eastAsia="Times New Roman" w:hAnsi="Times New Roman" w:cs="Times New Roman"/>
                <w:color w:val="000000"/>
                <w:sz w:val="20"/>
                <w:szCs w:val="20"/>
                <w:lang w:eastAsia="ru-RU"/>
              </w:rPr>
              <w:t>Статистические данные контрольного органа;                 данные  ГАС РФ  «Правосудие».</w:t>
            </w:r>
          </w:p>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c>
          <w:tcPr>
            <w:tcW w:w="2031" w:type="dxa"/>
            <w:gridSpan w:val="3"/>
            <w:tcBorders>
              <w:top w:val="single" w:sz="4" w:space="0" w:color="auto"/>
              <w:left w:val="nil"/>
              <w:bottom w:val="single" w:sz="4" w:space="0" w:color="auto"/>
              <w:right w:val="single" w:sz="4" w:space="0" w:color="auto"/>
            </w:tcBorders>
            <w:vAlign w:val="center"/>
          </w:tcPr>
          <w:p w:rsidR="005B729A" w:rsidRPr="005B729A" w:rsidRDefault="005B729A" w:rsidP="005B729A">
            <w:pPr>
              <w:widowControl w:val="0"/>
              <w:spacing w:after="0" w:line="240" w:lineRule="auto"/>
              <w:jc w:val="center"/>
              <w:rPr>
                <w:rFonts w:ascii="Times New Roman" w:eastAsia="Times New Roman" w:hAnsi="Times New Roman" w:cs="Times New Roman"/>
                <w:color w:val="000000"/>
                <w:sz w:val="20"/>
                <w:szCs w:val="20"/>
                <w:lang w:eastAsia="ru-RU"/>
              </w:rPr>
            </w:pPr>
          </w:p>
        </w:tc>
      </w:tr>
    </w:tbl>
    <w:p w:rsidR="005B729A" w:rsidRPr="005B729A" w:rsidRDefault="005B729A" w:rsidP="005B729A">
      <w:pPr>
        <w:widowControl w:val="0"/>
        <w:spacing w:after="0" w:line="240" w:lineRule="auto"/>
        <w:rPr>
          <w:rFonts w:ascii="Arial" w:eastAsia="Times New Roman" w:hAnsi="Arial" w:cs="Arial"/>
          <w:color w:val="000000"/>
          <w:sz w:val="20"/>
          <w:szCs w:val="20"/>
          <w:lang w:eastAsia="ru-RU"/>
        </w:rPr>
        <w:sectPr w:rsidR="005B729A" w:rsidRPr="005B729A" w:rsidSect="002F0DE7">
          <w:pgSz w:w="16838" w:h="11906" w:orient="landscape"/>
          <w:pgMar w:top="851" w:right="851" w:bottom="1135" w:left="851" w:header="357" w:footer="482" w:gutter="0"/>
          <w:cols w:space="720"/>
          <w:titlePg/>
          <w:docGrid w:linePitch="360"/>
        </w:sectPr>
      </w:pPr>
    </w:p>
    <w:p w:rsidR="005B729A" w:rsidRPr="005B729A" w:rsidRDefault="005B729A" w:rsidP="005B729A">
      <w:pPr>
        <w:widowControl w:val="0"/>
        <w:spacing w:after="0" w:line="240" w:lineRule="auto"/>
        <w:ind w:left="4536" w:firstLine="1"/>
        <w:outlineLvl w:val="1"/>
        <w:rPr>
          <w:rFonts w:ascii="Times New Roman" w:eastAsia="Times New Roman" w:hAnsi="Times New Roman" w:cs="Times New Roman"/>
          <w:sz w:val="24"/>
          <w:szCs w:val="24"/>
          <w:lang w:eastAsia="ru-RU"/>
        </w:rPr>
      </w:pPr>
      <w:r w:rsidRPr="005B729A">
        <w:rPr>
          <w:rFonts w:ascii="Times New Roman" w:eastAsia="Times New Roman" w:hAnsi="Times New Roman" w:cs="Times New Roman"/>
          <w:sz w:val="24"/>
          <w:szCs w:val="24"/>
          <w:lang w:eastAsia="ru-RU"/>
        </w:rPr>
        <w:t>Приложение 5</w:t>
      </w:r>
    </w:p>
    <w:p w:rsidR="005B729A" w:rsidRPr="005B729A" w:rsidRDefault="005B729A" w:rsidP="005B729A">
      <w:pPr>
        <w:widowControl w:val="0"/>
        <w:spacing w:after="0" w:line="240" w:lineRule="auto"/>
        <w:ind w:left="4536"/>
        <w:rPr>
          <w:rFonts w:ascii="Times New Roman" w:eastAsia="Times New Roman" w:hAnsi="Times New Roman" w:cs="Times New Roman"/>
          <w:color w:val="000000"/>
          <w:sz w:val="24"/>
          <w:szCs w:val="24"/>
          <w:lang w:eastAsia="ru-RU"/>
        </w:rPr>
      </w:pPr>
      <w:r w:rsidRPr="005B729A">
        <w:rPr>
          <w:rFonts w:ascii="Times New Roman" w:eastAsia="Times New Roman" w:hAnsi="Times New Roman" w:cs="Times New Roman"/>
          <w:color w:val="000000"/>
          <w:sz w:val="24"/>
          <w:szCs w:val="24"/>
          <w:lang w:eastAsia="ru-RU"/>
        </w:rPr>
        <w:t>к Положению о муниципальном</w:t>
      </w:r>
    </w:p>
    <w:p w:rsidR="005B729A" w:rsidRPr="005B729A" w:rsidRDefault="005B729A" w:rsidP="005B729A">
      <w:pPr>
        <w:widowControl w:val="0"/>
        <w:spacing w:after="0" w:line="240" w:lineRule="auto"/>
        <w:ind w:left="4536"/>
        <w:rPr>
          <w:rFonts w:ascii="Times New Roman" w:eastAsia="Times New Roman" w:hAnsi="Times New Roman" w:cs="Times New Roman"/>
          <w:color w:val="000000"/>
          <w:sz w:val="24"/>
          <w:szCs w:val="24"/>
          <w:vertAlign w:val="superscript"/>
          <w:lang w:eastAsia="ru-RU"/>
        </w:rPr>
      </w:pPr>
      <w:r w:rsidRPr="005B729A">
        <w:rPr>
          <w:rFonts w:ascii="Times New Roman" w:eastAsia="Times New Roman" w:hAnsi="Times New Roman" w:cs="Times New Roman"/>
          <w:color w:val="000000"/>
          <w:sz w:val="24"/>
          <w:szCs w:val="24"/>
          <w:lang w:eastAsia="ru-RU"/>
        </w:rPr>
        <w:t xml:space="preserve">жилищном контроле на территории  </w:t>
      </w:r>
      <w:proofErr w:type="spellStart"/>
      <w:r w:rsidRPr="005B729A">
        <w:rPr>
          <w:rFonts w:ascii="Times New Roman" w:eastAsia="Times New Roman" w:hAnsi="Times New Roman" w:cs="Times New Roman"/>
          <w:color w:val="000000"/>
          <w:sz w:val="24"/>
          <w:szCs w:val="24"/>
          <w:lang w:eastAsia="ru-RU"/>
        </w:rPr>
        <w:t>Новогригорьевского</w:t>
      </w:r>
      <w:proofErr w:type="spellEnd"/>
      <w:r w:rsidRPr="005B729A">
        <w:rPr>
          <w:rFonts w:ascii="Times New Roman" w:eastAsia="Times New Roman" w:hAnsi="Times New Roman" w:cs="Times New Roman"/>
          <w:color w:val="000000"/>
          <w:sz w:val="24"/>
          <w:szCs w:val="24"/>
          <w:lang w:eastAsia="ru-RU"/>
        </w:rPr>
        <w:t xml:space="preserve"> сельского поселения </w:t>
      </w:r>
      <w:proofErr w:type="spellStart"/>
      <w:r w:rsidRPr="005B729A">
        <w:rPr>
          <w:rFonts w:ascii="Times New Roman" w:eastAsia="Times New Roman" w:hAnsi="Times New Roman" w:cs="Times New Roman"/>
          <w:color w:val="000000"/>
          <w:sz w:val="24"/>
          <w:szCs w:val="24"/>
          <w:lang w:eastAsia="ru-RU"/>
        </w:rPr>
        <w:t>Иловлинского</w:t>
      </w:r>
      <w:proofErr w:type="spellEnd"/>
      <w:r w:rsidRPr="005B729A">
        <w:rPr>
          <w:rFonts w:ascii="Times New Roman" w:eastAsia="Times New Roman" w:hAnsi="Times New Roman" w:cs="Times New Roman"/>
          <w:color w:val="000000"/>
          <w:sz w:val="24"/>
          <w:szCs w:val="24"/>
          <w:lang w:eastAsia="ru-RU"/>
        </w:rPr>
        <w:t xml:space="preserve"> муниципального района Волгоградской области</w:t>
      </w:r>
    </w:p>
    <w:p w:rsidR="005B729A" w:rsidRPr="005B729A" w:rsidRDefault="005B729A" w:rsidP="005B729A">
      <w:pPr>
        <w:widowControl w:val="0"/>
        <w:spacing w:after="0" w:line="240" w:lineRule="auto"/>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spacing w:after="0" w:line="240" w:lineRule="auto"/>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autoSpaceDE w:val="0"/>
        <w:autoSpaceDN w:val="0"/>
        <w:spacing w:after="0" w:line="240" w:lineRule="auto"/>
        <w:ind w:firstLine="539"/>
        <w:jc w:val="center"/>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b/>
          <w:bCs/>
          <w:color w:val="000000"/>
          <w:sz w:val="28"/>
          <w:szCs w:val="28"/>
          <w:lang w:eastAsia="ru-RU"/>
        </w:rPr>
        <w:t xml:space="preserve">Индикативные показатели результативности и эффективности муниципального жилищного контроля на территории </w:t>
      </w:r>
      <w:proofErr w:type="spellStart"/>
      <w:r w:rsidRPr="005B729A">
        <w:rPr>
          <w:rFonts w:ascii="Times New Roman" w:eastAsia="Times New Roman" w:hAnsi="Times New Roman" w:cs="Times New Roman"/>
          <w:b/>
          <w:bCs/>
          <w:color w:val="000000"/>
          <w:sz w:val="28"/>
          <w:szCs w:val="28"/>
          <w:lang w:eastAsia="ru-RU"/>
        </w:rPr>
        <w:t>Новогригорьевского</w:t>
      </w:r>
      <w:proofErr w:type="spellEnd"/>
      <w:r w:rsidRPr="005B729A">
        <w:rPr>
          <w:rFonts w:ascii="Times New Roman" w:eastAsia="Times New Roman" w:hAnsi="Times New Roman" w:cs="Times New Roman"/>
          <w:b/>
          <w:b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b/>
          <w:bCs/>
          <w:color w:val="000000"/>
          <w:sz w:val="28"/>
          <w:szCs w:val="28"/>
          <w:lang w:eastAsia="ru-RU"/>
        </w:rPr>
        <w:t>Иловлинского</w:t>
      </w:r>
      <w:proofErr w:type="spellEnd"/>
      <w:r w:rsidRPr="005B729A">
        <w:rPr>
          <w:rFonts w:ascii="Times New Roman" w:eastAsia="Times New Roman" w:hAnsi="Times New Roman" w:cs="Times New Roman"/>
          <w:b/>
          <w:bCs/>
          <w:color w:val="000000"/>
          <w:sz w:val="28"/>
          <w:szCs w:val="28"/>
          <w:lang w:eastAsia="ru-RU"/>
        </w:rPr>
        <w:t xml:space="preserve"> муниципального района Волгоградской области </w:t>
      </w:r>
    </w:p>
    <w:p w:rsidR="005B729A" w:rsidRPr="005B729A" w:rsidRDefault="005B729A" w:rsidP="005B729A">
      <w:pPr>
        <w:widowControl w:val="0"/>
        <w:spacing w:after="0" w:line="240" w:lineRule="auto"/>
        <w:jc w:val="both"/>
        <w:rPr>
          <w:rFonts w:ascii="Times New Roman" w:eastAsia="Times New Roman" w:hAnsi="Times New Roman" w:cs="Times New Roman"/>
          <w:color w:val="000000"/>
          <w:sz w:val="28"/>
          <w:szCs w:val="28"/>
          <w:lang w:eastAsia="ru-RU"/>
        </w:rPr>
      </w:pP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При осуществлении муниципального жилищного контроля на территории </w:t>
      </w:r>
      <w:proofErr w:type="spellStart"/>
      <w:r w:rsidRPr="005B729A">
        <w:rPr>
          <w:rFonts w:ascii="Times New Roman" w:eastAsia="Times New Roman" w:hAnsi="Times New Roman" w:cs="Times New Roman"/>
          <w:iCs/>
          <w:color w:val="000000"/>
          <w:sz w:val="28"/>
          <w:szCs w:val="28"/>
          <w:lang w:eastAsia="ru-RU"/>
        </w:rPr>
        <w:t>Новогригорьевского</w:t>
      </w:r>
      <w:proofErr w:type="spellEnd"/>
      <w:r w:rsidRPr="005B729A">
        <w:rPr>
          <w:rFonts w:ascii="Times New Roman" w:eastAsia="Times New Roman" w:hAnsi="Times New Roman" w:cs="Times New Roman"/>
          <w:iCs/>
          <w:color w:val="000000"/>
          <w:sz w:val="28"/>
          <w:szCs w:val="28"/>
          <w:lang w:eastAsia="ru-RU"/>
        </w:rPr>
        <w:t xml:space="preserve"> сельского поселения </w:t>
      </w:r>
      <w:proofErr w:type="spellStart"/>
      <w:r w:rsidRPr="005B729A">
        <w:rPr>
          <w:rFonts w:ascii="Times New Roman" w:eastAsia="Times New Roman" w:hAnsi="Times New Roman" w:cs="Times New Roman"/>
          <w:iCs/>
          <w:color w:val="000000"/>
          <w:sz w:val="28"/>
          <w:szCs w:val="28"/>
          <w:lang w:eastAsia="ru-RU"/>
        </w:rPr>
        <w:t>Иловлинского</w:t>
      </w:r>
      <w:proofErr w:type="spellEnd"/>
      <w:r w:rsidRPr="005B729A">
        <w:rPr>
          <w:rFonts w:ascii="Times New Roman" w:eastAsia="Times New Roman" w:hAnsi="Times New Roman" w:cs="Times New Roman"/>
          <w:iCs/>
          <w:color w:val="000000"/>
          <w:sz w:val="28"/>
          <w:szCs w:val="28"/>
          <w:lang w:eastAsia="ru-RU"/>
        </w:rPr>
        <w:t xml:space="preserve"> муниципального района Волгоградской области </w:t>
      </w:r>
      <w:r w:rsidRPr="005B729A">
        <w:rPr>
          <w:rFonts w:ascii="Times New Roman" w:eastAsia="Times New Roman" w:hAnsi="Times New Roman" w:cs="Times New Roman"/>
          <w:color w:val="000000"/>
          <w:sz w:val="28"/>
          <w:szCs w:val="28"/>
          <w:lang w:eastAsia="ru-RU"/>
        </w:rPr>
        <w:t>устанавливаются следующие индикативные показатели:</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плановых контрольных мероприятий, проведенных за отчетный период;</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внеплановых контрольных мероприятий, проведенных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общее количество контрольных мероприятий с взаимодействием, проведенных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контрольных мероприятий, проведенных с использованием средств дистанционного взаимодействия,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обязательных профилактических визитов, проведенных за отчетный период;</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предостережений о недопустимости нарушения обязательных требований, объявленных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контрольных мероприятий, по результатам которых выявлены нарушения обязательных требований,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сумма административных штрафов, наложенных по результатам контрольных мероприятий,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направленных в органы прокуратуры заявлений</w:t>
      </w:r>
      <w:r w:rsidRPr="005B729A">
        <w:rPr>
          <w:rFonts w:ascii="Times New Roman" w:eastAsia="Times New Roman" w:hAnsi="Times New Roman" w:cs="Times New Roman"/>
          <w:color w:val="000000"/>
          <w:sz w:val="28"/>
          <w:szCs w:val="28"/>
          <w:lang w:eastAsia="ru-RU"/>
        </w:rPr>
        <w:br/>
        <w:t xml:space="preserve"> о согласовании проведения контрольных мероприятий,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направленных в органы прокуратуры заявлений</w:t>
      </w:r>
      <w:r w:rsidRPr="005B729A">
        <w:rPr>
          <w:rFonts w:ascii="Times New Roman" w:eastAsia="Times New Roman" w:hAnsi="Times New Roman" w:cs="Times New Roman"/>
          <w:color w:val="000000"/>
          <w:sz w:val="28"/>
          <w:szCs w:val="28"/>
          <w:highlight w:val="yellow"/>
          <w:lang w:eastAsia="ru-RU"/>
        </w:rPr>
        <w:br/>
      </w:r>
      <w:r w:rsidRPr="005B729A">
        <w:rPr>
          <w:rFonts w:ascii="Times New Roman" w:eastAsia="Times New Roman" w:hAnsi="Times New Roman" w:cs="Times New Roman"/>
          <w:color w:val="000000"/>
          <w:sz w:val="28"/>
          <w:szCs w:val="28"/>
          <w:lang w:eastAsia="ru-RU"/>
        </w:rPr>
        <w:t xml:space="preserve"> о согласовании проведения контрольных мероприятий, по которым органами прокуратуры отказано в согласовании,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общее количество учтенных объектов контроля на конец отчетного периода;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учтенных объектов контроля, отнесенных к категориям риска, по каждой из категорий риска, на конец отчетного периода;</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учтенных контролируемых лиц на конец отчетного периода;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учтенных контролируемых лиц, в отношении которых проведены контрольные мероприятия,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общее количество жалоб, поданных контролируемыми лицами </w:t>
      </w:r>
      <w:r w:rsidRPr="005B729A">
        <w:rPr>
          <w:rFonts w:ascii="Times New Roman" w:eastAsia="Times New Roman" w:hAnsi="Times New Roman" w:cs="Times New Roman"/>
          <w:color w:val="000000"/>
          <w:sz w:val="28"/>
          <w:szCs w:val="28"/>
          <w:lang w:eastAsia="ru-RU"/>
        </w:rPr>
        <w:br/>
        <w:t>в досудебном порядке за отчетный период;</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жалоб, в отношении которых контрольным органом был нарушен срок рассмотрения, за отчетный период;</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5B729A" w:rsidRPr="005B729A" w:rsidRDefault="005B729A" w:rsidP="005B729A">
      <w:pPr>
        <w:widowControl w:val="0"/>
        <w:autoSpaceDE w:val="0"/>
        <w:spacing w:after="0" w:line="240" w:lineRule="auto"/>
        <w:ind w:firstLine="720"/>
        <w:jc w:val="both"/>
        <w:rPr>
          <w:rFonts w:ascii="Times New Roman" w:eastAsia="Times New Roman" w:hAnsi="Times New Roman" w:cs="Times New Roman"/>
          <w:color w:val="000000"/>
          <w:sz w:val="28"/>
          <w:szCs w:val="28"/>
          <w:lang w:eastAsia="ru-RU"/>
        </w:rPr>
      </w:pPr>
      <w:r w:rsidRPr="005B729A">
        <w:rPr>
          <w:rFonts w:ascii="Times New Roman" w:eastAsia="Times New Roman" w:hAnsi="Times New Roman" w:cs="Times New Roman"/>
          <w:color w:val="000000"/>
          <w:sz w:val="28"/>
          <w:szCs w:val="28"/>
          <w:lang w:eastAsia="ru-RU"/>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21410" w:rsidRDefault="00421410"/>
    <w:sectPr w:rsidR="00421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173"/>
    <w:rsid w:val="00414173"/>
    <w:rsid w:val="00421410"/>
    <w:rsid w:val="005B729A"/>
    <w:rsid w:val="007C2197"/>
    <w:rsid w:val="00880B4A"/>
    <w:rsid w:val="00B6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84E73C6B-9433-4481-898E-C28D8A0E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5B729A"/>
    <w:pPr>
      <w:spacing w:before="120" w:after="120"/>
      <w:outlineLvl w:val="0"/>
    </w:pPr>
    <w:rPr>
      <w:rFonts w:ascii="XO Thames" w:eastAsia="Times New Roman" w:hAnsi="XO Thames" w:cs="XO Thames"/>
      <w:b/>
      <w:bCs/>
      <w:sz w:val="32"/>
      <w:szCs w:val="32"/>
      <w:lang w:eastAsia="ru-RU"/>
    </w:rPr>
  </w:style>
  <w:style w:type="paragraph" w:styleId="2">
    <w:name w:val="heading 2"/>
    <w:basedOn w:val="a"/>
    <w:next w:val="a"/>
    <w:link w:val="20"/>
    <w:uiPriority w:val="99"/>
    <w:qFormat/>
    <w:rsid w:val="005B729A"/>
    <w:pPr>
      <w:spacing w:before="120" w:after="120"/>
      <w:outlineLvl w:val="1"/>
    </w:pPr>
    <w:rPr>
      <w:rFonts w:ascii="XO Thames" w:eastAsia="Times New Roman" w:hAnsi="XO Thames" w:cs="XO Thames"/>
      <w:b/>
      <w:bCs/>
      <w:color w:val="00A0FF"/>
      <w:sz w:val="26"/>
      <w:szCs w:val="26"/>
      <w:lang w:eastAsia="ru-RU"/>
    </w:rPr>
  </w:style>
  <w:style w:type="paragraph" w:styleId="3">
    <w:name w:val="heading 3"/>
    <w:basedOn w:val="a"/>
    <w:next w:val="a"/>
    <w:link w:val="30"/>
    <w:uiPriority w:val="99"/>
    <w:qFormat/>
    <w:rsid w:val="005B729A"/>
    <w:pPr>
      <w:outlineLvl w:val="2"/>
    </w:pPr>
    <w:rPr>
      <w:rFonts w:ascii="XO Thames" w:eastAsia="Times New Roman" w:hAnsi="XO Thames" w:cs="XO Thames"/>
      <w:b/>
      <w:bCs/>
      <w:i/>
      <w:iCs/>
      <w:color w:val="000000"/>
      <w:sz w:val="20"/>
      <w:szCs w:val="20"/>
      <w:lang w:eastAsia="ru-RU"/>
    </w:rPr>
  </w:style>
  <w:style w:type="paragraph" w:styleId="4">
    <w:name w:val="heading 4"/>
    <w:basedOn w:val="a"/>
    <w:next w:val="a"/>
    <w:link w:val="40"/>
    <w:uiPriority w:val="99"/>
    <w:qFormat/>
    <w:rsid w:val="005B729A"/>
    <w:pPr>
      <w:spacing w:before="120" w:after="120"/>
      <w:outlineLvl w:val="3"/>
    </w:pPr>
    <w:rPr>
      <w:rFonts w:ascii="XO Thames" w:eastAsia="Times New Roman" w:hAnsi="XO Thames" w:cs="XO Thames"/>
      <w:b/>
      <w:bCs/>
      <w:color w:val="595959"/>
      <w:sz w:val="26"/>
      <w:szCs w:val="26"/>
      <w:lang w:eastAsia="ru-RU"/>
    </w:rPr>
  </w:style>
  <w:style w:type="paragraph" w:styleId="5">
    <w:name w:val="heading 5"/>
    <w:basedOn w:val="a"/>
    <w:next w:val="a"/>
    <w:link w:val="50"/>
    <w:uiPriority w:val="99"/>
    <w:qFormat/>
    <w:rsid w:val="005B729A"/>
    <w:pPr>
      <w:spacing w:before="120" w:after="120"/>
      <w:outlineLvl w:val="4"/>
    </w:pPr>
    <w:rPr>
      <w:rFonts w:ascii="XO Thames" w:eastAsia="Times New Roman" w:hAnsi="XO Thames" w:cs="XO Thames"/>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B729A"/>
    <w:rPr>
      <w:rFonts w:ascii="XO Thames" w:eastAsia="Times New Roman" w:hAnsi="XO Thames" w:cs="XO Thames"/>
      <w:b/>
      <w:bCs/>
      <w:sz w:val="32"/>
      <w:szCs w:val="32"/>
      <w:lang w:eastAsia="ru-RU"/>
    </w:rPr>
  </w:style>
  <w:style w:type="character" w:customStyle="1" w:styleId="20">
    <w:name w:val="Заголовок 2 Знак"/>
    <w:basedOn w:val="a0"/>
    <w:link w:val="2"/>
    <w:uiPriority w:val="99"/>
    <w:rsid w:val="005B729A"/>
    <w:rPr>
      <w:rFonts w:ascii="XO Thames" w:eastAsia="Times New Roman" w:hAnsi="XO Thames" w:cs="XO Thames"/>
      <w:b/>
      <w:bCs/>
      <w:color w:val="00A0FF"/>
      <w:sz w:val="26"/>
      <w:szCs w:val="26"/>
      <w:lang w:eastAsia="ru-RU"/>
    </w:rPr>
  </w:style>
  <w:style w:type="character" w:customStyle="1" w:styleId="30">
    <w:name w:val="Заголовок 3 Знак"/>
    <w:basedOn w:val="a0"/>
    <w:link w:val="3"/>
    <w:uiPriority w:val="99"/>
    <w:rsid w:val="005B729A"/>
    <w:rPr>
      <w:rFonts w:ascii="XO Thames" w:eastAsia="Times New Roman" w:hAnsi="XO Thames" w:cs="XO Thames"/>
      <w:b/>
      <w:bCs/>
      <w:i/>
      <w:iCs/>
      <w:color w:val="000000"/>
      <w:sz w:val="20"/>
      <w:szCs w:val="20"/>
      <w:lang w:eastAsia="ru-RU"/>
    </w:rPr>
  </w:style>
  <w:style w:type="character" w:customStyle="1" w:styleId="40">
    <w:name w:val="Заголовок 4 Знак"/>
    <w:basedOn w:val="a0"/>
    <w:link w:val="4"/>
    <w:uiPriority w:val="99"/>
    <w:rsid w:val="005B729A"/>
    <w:rPr>
      <w:rFonts w:ascii="XO Thames" w:eastAsia="Times New Roman" w:hAnsi="XO Thames" w:cs="XO Thames"/>
      <w:b/>
      <w:bCs/>
      <w:color w:val="595959"/>
      <w:sz w:val="26"/>
      <w:szCs w:val="26"/>
      <w:lang w:eastAsia="ru-RU"/>
    </w:rPr>
  </w:style>
  <w:style w:type="character" w:customStyle="1" w:styleId="50">
    <w:name w:val="Заголовок 5 Знак"/>
    <w:basedOn w:val="a0"/>
    <w:link w:val="5"/>
    <w:uiPriority w:val="99"/>
    <w:rsid w:val="005B729A"/>
    <w:rPr>
      <w:rFonts w:ascii="XO Thames" w:eastAsia="Times New Roman" w:hAnsi="XO Thames" w:cs="XO Thames"/>
      <w:b/>
      <w:bCs/>
      <w:color w:val="000000"/>
      <w:lang w:eastAsia="ru-RU"/>
    </w:rPr>
  </w:style>
  <w:style w:type="numbering" w:customStyle="1" w:styleId="11">
    <w:name w:val="Нет списка1"/>
    <w:next w:val="a2"/>
    <w:uiPriority w:val="99"/>
    <w:semiHidden/>
    <w:unhideWhenUsed/>
    <w:rsid w:val="005B729A"/>
  </w:style>
  <w:style w:type="character" w:customStyle="1" w:styleId="12">
    <w:name w:val="Обычный1"/>
    <w:uiPriority w:val="99"/>
    <w:rsid w:val="005B729A"/>
    <w:rPr>
      <w:rFonts w:ascii="Arial" w:hAnsi="Arial"/>
      <w:sz w:val="20"/>
    </w:rPr>
  </w:style>
  <w:style w:type="paragraph" w:styleId="21">
    <w:name w:val="toc 2"/>
    <w:basedOn w:val="a"/>
    <w:next w:val="a"/>
    <w:link w:val="22"/>
    <w:autoRedefine/>
    <w:uiPriority w:val="99"/>
    <w:semiHidden/>
    <w:rsid w:val="005B729A"/>
    <w:pPr>
      <w:ind w:left="200"/>
    </w:pPr>
    <w:rPr>
      <w:rFonts w:ascii="Calibri" w:eastAsia="Times New Roman" w:hAnsi="Calibri" w:cs="Calibri"/>
      <w:color w:val="000000"/>
      <w:sz w:val="20"/>
      <w:szCs w:val="20"/>
      <w:lang w:eastAsia="ru-RU"/>
    </w:rPr>
  </w:style>
  <w:style w:type="character" w:customStyle="1" w:styleId="22">
    <w:name w:val="Оглавление 2 Знак"/>
    <w:link w:val="21"/>
    <w:uiPriority w:val="99"/>
    <w:semiHidden/>
    <w:locked/>
    <w:rsid w:val="005B729A"/>
    <w:rPr>
      <w:rFonts w:ascii="Calibri" w:eastAsia="Times New Roman" w:hAnsi="Calibri" w:cs="Calibri"/>
      <w:color w:val="000000"/>
      <w:sz w:val="20"/>
      <w:szCs w:val="20"/>
      <w:lang w:eastAsia="ru-RU"/>
    </w:rPr>
  </w:style>
  <w:style w:type="paragraph" w:styleId="41">
    <w:name w:val="toc 4"/>
    <w:basedOn w:val="a"/>
    <w:next w:val="a"/>
    <w:link w:val="42"/>
    <w:autoRedefine/>
    <w:uiPriority w:val="99"/>
    <w:semiHidden/>
    <w:rsid w:val="005B729A"/>
    <w:pPr>
      <w:ind w:left="600"/>
    </w:pPr>
    <w:rPr>
      <w:rFonts w:ascii="Calibri" w:eastAsia="Times New Roman" w:hAnsi="Calibri" w:cs="Calibri"/>
      <w:color w:val="000000"/>
      <w:sz w:val="20"/>
      <w:szCs w:val="20"/>
      <w:lang w:eastAsia="ru-RU"/>
    </w:rPr>
  </w:style>
  <w:style w:type="character" w:customStyle="1" w:styleId="42">
    <w:name w:val="Оглавление 4 Знак"/>
    <w:link w:val="41"/>
    <w:uiPriority w:val="99"/>
    <w:semiHidden/>
    <w:locked/>
    <w:rsid w:val="005B729A"/>
    <w:rPr>
      <w:rFonts w:ascii="Calibri" w:eastAsia="Times New Roman" w:hAnsi="Calibri" w:cs="Calibri"/>
      <w:color w:val="000000"/>
      <w:sz w:val="20"/>
      <w:szCs w:val="20"/>
      <w:lang w:eastAsia="ru-RU"/>
    </w:rPr>
  </w:style>
  <w:style w:type="paragraph" w:styleId="a3">
    <w:name w:val="footer"/>
    <w:basedOn w:val="a"/>
    <w:link w:val="a4"/>
    <w:uiPriority w:val="99"/>
    <w:rsid w:val="005B729A"/>
    <w:pPr>
      <w:widowControl w:val="0"/>
      <w:tabs>
        <w:tab w:val="center" w:pos="4677"/>
        <w:tab w:val="right" w:pos="9355"/>
      </w:tabs>
      <w:spacing w:after="0" w:line="240" w:lineRule="auto"/>
    </w:pPr>
    <w:rPr>
      <w:rFonts w:ascii="Arial" w:eastAsia="Times New Roman" w:hAnsi="Arial" w:cs="Arial"/>
      <w:sz w:val="20"/>
      <w:szCs w:val="20"/>
      <w:lang w:eastAsia="ru-RU"/>
    </w:rPr>
  </w:style>
  <w:style w:type="character" w:customStyle="1" w:styleId="a4">
    <w:name w:val="Нижний колонтитул Знак"/>
    <w:basedOn w:val="a0"/>
    <w:link w:val="a3"/>
    <w:uiPriority w:val="99"/>
    <w:rsid w:val="005B729A"/>
    <w:rPr>
      <w:rFonts w:ascii="Arial" w:eastAsia="Times New Roman" w:hAnsi="Arial" w:cs="Arial"/>
      <w:sz w:val="20"/>
      <w:szCs w:val="20"/>
      <w:lang w:eastAsia="ru-RU"/>
    </w:rPr>
  </w:style>
  <w:style w:type="paragraph" w:styleId="6">
    <w:name w:val="toc 6"/>
    <w:basedOn w:val="a"/>
    <w:next w:val="a"/>
    <w:link w:val="60"/>
    <w:autoRedefine/>
    <w:uiPriority w:val="99"/>
    <w:semiHidden/>
    <w:rsid w:val="005B729A"/>
    <w:pPr>
      <w:ind w:left="1000"/>
    </w:pPr>
    <w:rPr>
      <w:rFonts w:ascii="Calibri" w:eastAsia="Times New Roman" w:hAnsi="Calibri" w:cs="Calibri"/>
      <w:color w:val="000000"/>
      <w:sz w:val="20"/>
      <w:szCs w:val="20"/>
      <w:lang w:eastAsia="ru-RU"/>
    </w:rPr>
  </w:style>
  <w:style w:type="character" w:customStyle="1" w:styleId="60">
    <w:name w:val="Оглавление 6 Знак"/>
    <w:link w:val="6"/>
    <w:uiPriority w:val="99"/>
    <w:semiHidden/>
    <w:locked/>
    <w:rsid w:val="005B729A"/>
    <w:rPr>
      <w:rFonts w:ascii="Calibri" w:eastAsia="Times New Roman" w:hAnsi="Calibri" w:cs="Calibri"/>
      <w:color w:val="000000"/>
      <w:sz w:val="20"/>
      <w:szCs w:val="20"/>
      <w:lang w:eastAsia="ru-RU"/>
    </w:rPr>
  </w:style>
  <w:style w:type="paragraph" w:styleId="7">
    <w:name w:val="toc 7"/>
    <w:basedOn w:val="a"/>
    <w:next w:val="a"/>
    <w:link w:val="70"/>
    <w:autoRedefine/>
    <w:uiPriority w:val="99"/>
    <w:semiHidden/>
    <w:rsid w:val="005B729A"/>
    <w:pPr>
      <w:ind w:left="1200"/>
    </w:pPr>
    <w:rPr>
      <w:rFonts w:ascii="Calibri" w:eastAsia="Times New Roman" w:hAnsi="Calibri" w:cs="Calibri"/>
      <w:color w:val="000000"/>
      <w:sz w:val="20"/>
      <w:szCs w:val="20"/>
      <w:lang w:eastAsia="ru-RU"/>
    </w:rPr>
  </w:style>
  <w:style w:type="character" w:customStyle="1" w:styleId="70">
    <w:name w:val="Оглавление 7 Знак"/>
    <w:link w:val="7"/>
    <w:uiPriority w:val="99"/>
    <w:semiHidden/>
    <w:locked/>
    <w:rsid w:val="005B729A"/>
    <w:rPr>
      <w:rFonts w:ascii="Calibri" w:eastAsia="Times New Roman" w:hAnsi="Calibri" w:cs="Calibri"/>
      <w:color w:val="000000"/>
      <w:sz w:val="20"/>
      <w:szCs w:val="20"/>
      <w:lang w:eastAsia="ru-RU"/>
    </w:rPr>
  </w:style>
  <w:style w:type="paragraph" w:customStyle="1" w:styleId="ConsPlusNormal">
    <w:name w:val="ConsPlusNormal"/>
    <w:link w:val="ConsPlusNormal1"/>
    <w:rsid w:val="005B729A"/>
    <w:pPr>
      <w:widowControl w:val="0"/>
      <w:spacing w:after="0" w:line="240" w:lineRule="auto"/>
      <w:ind w:firstLine="720"/>
    </w:pPr>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5B729A"/>
    <w:rPr>
      <w:rFonts w:ascii="Times New Roman" w:eastAsia="Times New Roman" w:hAnsi="Times New Roman" w:cs="Times New Roman"/>
      <w:sz w:val="24"/>
      <w:szCs w:val="24"/>
      <w:lang w:eastAsia="ru-RU"/>
    </w:rPr>
  </w:style>
  <w:style w:type="paragraph" w:customStyle="1" w:styleId="13">
    <w:name w:val="Основной шрифт абзаца1"/>
    <w:uiPriority w:val="99"/>
    <w:rsid w:val="005B729A"/>
    <w:rPr>
      <w:rFonts w:ascii="Calibri" w:eastAsia="Times New Roman" w:hAnsi="Calibri" w:cs="Calibri"/>
      <w:color w:val="000000"/>
      <w:sz w:val="20"/>
      <w:szCs w:val="20"/>
      <w:lang w:eastAsia="ru-RU"/>
    </w:rPr>
  </w:style>
  <w:style w:type="paragraph" w:styleId="31">
    <w:name w:val="toc 3"/>
    <w:basedOn w:val="a"/>
    <w:next w:val="a"/>
    <w:link w:val="32"/>
    <w:autoRedefine/>
    <w:uiPriority w:val="99"/>
    <w:semiHidden/>
    <w:rsid w:val="005B729A"/>
    <w:pPr>
      <w:ind w:left="400"/>
    </w:pPr>
    <w:rPr>
      <w:rFonts w:ascii="Calibri" w:eastAsia="Times New Roman" w:hAnsi="Calibri" w:cs="Calibri"/>
      <w:color w:val="000000"/>
      <w:sz w:val="20"/>
      <w:szCs w:val="20"/>
      <w:lang w:eastAsia="ru-RU"/>
    </w:rPr>
  </w:style>
  <w:style w:type="character" w:customStyle="1" w:styleId="32">
    <w:name w:val="Оглавление 3 Знак"/>
    <w:link w:val="31"/>
    <w:uiPriority w:val="99"/>
    <w:semiHidden/>
    <w:locked/>
    <w:rsid w:val="005B729A"/>
    <w:rPr>
      <w:rFonts w:ascii="Calibri" w:eastAsia="Times New Roman" w:hAnsi="Calibri" w:cs="Calibri"/>
      <w:color w:val="000000"/>
      <w:sz w:val="20"/>
      <w:szCs w:val="20"/>
      <w:lang w:eastAsia="ru-RU"/>
    </w:rPr>
  </w:style>
  <w:style w:type="paragraph" w:customStyle="1" w:styleId="14">
    <w:name w:val="Знак сноски1"/>
    <w:basedOn w:val="13"/>
    <w:link w:val="a5"/>
    <w:uiPriority w:val="99"/>
    <w:rsid w:val="005B729A"/>
    <w:rPr>
      <w:color w:val="auto"/>
      <w:vertAlign w:val="superscript"/>
    </w:rPr>
  </w:style>
  <w:style w:type="character" w:styleId="a5">
    <w:name w:val="footnote reference"/>
    <w:basedOn w:val="a0"/>
    <w:link w:val="14"/>
    <w:uiPriority w:val="99"/>
    <w:rsid w:val="005B729A"/>
    <w:rPr>
      <w:rFonts w:ascii="Calibri" w:eastAsia="Times New Roman" w:hAnsi="Calibri" w:cs="Calibri"/>
      <w:sz w:val="20"/>
      <w:szCs w:val="20"/>
      <w:vertAlign w:val="superscript"/>
      <w:lang w:eastAsia="ru-RU"/>
    </w:rPr>
  </w:style>
  <w:style w:type="paragraph" w:styleId="a6">
    <w:name w:val="Balloon Text"/>
    <w:basedOn w:val="a"/>
    <w:link w:val="a7"/>
    <w:uiPriority w:val="99"/>
    <w:semiHidden/>
    <w:rsid w:val="005B729A"/>
    <w:pPr>
      <w:widowControl w:val="0"/>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5B729A"/>
    <w:rPr>
      <w:rFonts w:ascii="Tahoma" w:eastAsia="Times New Roman" w:hAnsi="Tahoma" w:cs="Tahoma"/>
      <w:sz w:val="16"/>
      <w:szCs w:val="16"/>
      <w:lang w:eastAsia="ru-RU"/>
    </w:rPr>
  </w:style>
  <w:style w:type="paragraph" w:styleId="a8">
    <w:name w:val="List Paragraph"/>
    <w:basedOn w:val="a"/>
    <w:link w:val="a9"/>
    <w:uiPriority w:val="34"/>
    <w:qFormat/>
    <w:rsid w:val="005B729A"/>
    <w:pPr>
      <w:widowControl w:val="0"/>
      <w:spacing w:after="0" w:line="240" w:lineRule="auto"/>
      <w:ind w:left="720"/>
    </w:pPr>
    <w:rPr>
      <w:rFonts w:ascii="Arial" w:eastAsia="Times New Roman" w:hAnsi="Arial" w:cs="Arial"/>
      <w:sz w:val="20"/>
      <w:szCs w:val="20"/>
      <w:lang w:eastAsia="ru-RU"/>
    </w:rPr>
  </w:style>
  <w:style w:type="character" w:customStyle="1" w:styleId="a9">
    <w:name w:val="Абзац списка Знак"/>
    <w:link w:val="a8"/>
    <w:uiPriority w:val="34"/>
    <w:locked/>
    <w:rsid w:val="005B729A"/>
    <w:rPr>
      <w:rFonts w:ascii="Arial" w:eastAsia="Times New Roman" w:hAnsi="Arial" w:cs="Arial"/>
      <w:sz w:val="20"/>
      <w:szCs w:val="20"/>
      <w:lang w:eastAsia="ru-RU"/>
    </w:rPr>
  </w:style>
  <w:style w:type="paragraph" w:customStyle="1" w:styleId="15">
    <w:name w:val="Гиперссылка1"/>
    <w:basedOn w:val="13"/>
    <w:link w:val="aa"/>
    <w:uiPriority w:val="99"/>
    <w:rsid w:val="005B729A"/>
    <w:rPr>
      <w:color w:val="0000FF"/>
      <w:u w:val="single"/>
    </w:rPr>
  </w:style>
  <w:style w:type="character" w:styleId="aa">
    <w:name w:val="Hyperlink"/>
    <w:basedOn w:val="a0"/>
    <w:link w:val="15"/>
    <w:uiPriority w:val="99"/>
    <w:rsid w:val="005B729A"/>
    <w:rPr>
      <w:rFonts w:ascii="Calibri" w:eastAsia="Times New Roman" w:hAnsi="Calibri" w:cs="Calibri"/>
      <w:color w:val="0000FF"/>
      <w:sz w:val="20"/>
      <w:szCs w:val="20"/>
      <w:u w:val="single"/>
      <w:lang w:eastAsia="ru-RU"/>
    </w:rPr>
  </w:style>
  <w:style w:type="paragraph" w:customStyle="1" w:styleId="Footnote">
    <w:name w:val="Footnote"/>
    <w:basedOn w:val="a"/>
    <w:link w:val="Footnote1"/>
    <w:uiPriority w:val="99"/>
    <w:rsid w:val="005B729A"/>
    <w:pPr>
      <w:widowControl w:val="0"/>
      <w:spacing w:after="0" w:line="240" w:lineRule="auto"/>
    </w:pPr>
    <w:rPr>
      <w:rFonts w:ascii="Arial" w:eastAsia="Times New Roman" w:hAnsi="Arial" w:cs="Arial"/>
      <w:sz w:val="20"/>
      <w:szCs w:val="20"/>
      <w:lang w:eastAsia="ru-RU"/>
    </w:rPr>
  </w:style>
  <w:style w:type="character" w:customStyle="1" w:styleId="Footnote1">
    <w:name w:val="Footnote1"/>
    <w:link w:val="Footnote"/>
    <w:uiPriority w:val="99"/>
    <w:locked/>
    <w:rsid w:val="005B729A"/>
    <w:rPr>
      <w:rFonts w:ascii="Arial" w:eastAsia="Times New Roman" w:hAnsi="Arial" w:cs="Arial"/>
      <w:sz w:val="20"/>
      <w:szCs w:val="20"/>
      <w:lang w:eastAsia="ru-RU"/>
    </w:rPr>
  </w:style>
  <w:style w:type="paragraph" w:styleId="16">
    <w:name w:val="toc 1"/>
    <w:basedOn w:val="a"/>
    <w:next w:val="a"/>
    <w:link w:val="17"/>
    <w:autoRedefine/>
    <w:uiPriority w:val="99"/>
    <w:semiHidden/>
    <w:rsid w:val="005B729A"/>
    <w:rPr>
      <w:rFonts w:ascii="XO Thames" w:eastAsia="Times New Roman" w:hAnsi="XO Thames" w:cs="XO Thames"/>
      <w:b/>
      <w:bCs/>
      <w:sz w:val="20"/>
      <w:szCs w:val="20"/>
      <w:lang w:eastAsia="ru-RU"/>
    </w:rPr>
  </w:style>
  <w:style w:type="character" w:customStyle="1" w:styleId="17">
    <w:name w:val="Оглавление 1 Знак"/>
    <w:link w:val="16"/>
    <w:uiPriority w:val="99"/>
    <w:semiHidden/>
    <w:locked/>
    <w:rsid w:val="005B729A"/>
    <w:rPr>
      <w:rFonts w:ascii="XO Thames" w:eastAsia="Times New Roman" w:hAnsi="XO Thames" w:cs="XO Thames"/>
      <w:b/>
      <w:bCs/>
      <w:sz w:val="20"/>
      <w:szCs w:val="20"/>
      <w:lang w:eastAsia="ru-RU"/>
    </w:rPr>
  </w:style>
  <w:style w:type="paragraph" w:customStyle="1" w:styleId="HeaderandFooter">
    <w:name w:val="Header and Footer"/>
    <w:link w:val="HeaderandFooter1"/>
    <w:uiPriority w:val="99"/>
    <w:rsid w:val="005B729A"/>
    <w:pPr>
      <w:spacing w:line="360" w:lineRule="auto"/>
    </w:pPr>
    <w:rPr>
      <w:rFonts w:ascii="XO Thames" w:eastAsia="Times New Roman" w:hAnsi="XO Thames" w:cs="XO Thames"/>
      <w:color w:val="000000"/>
      <w:lang w:eastAsia="ru-RU"/>
    </w:rPr>
  </w:style>
  <w:style w:type="character" w:customStyle="1" w:styleId="HeaderandFooter1">
    <w:name w:val="Header and Footer1"/>
    <w:link w:val="HeaderandFooter"/>
    <w:uiPriority w:val="99"/>
    <w:locked/>
    <w:rsid w:val="005B729A"/>
    <w:rPr>
      <w:rFonts w:ascii="XO Thames" w:eastAsia="Times New Roman" w:hAnsi="XO Thames" w:cs="XO Thames"/>
      <w:color w:val="000000"/>
      <w:lang w:eastAsia="ru-RU"/>
    </w:rPr>
  </w:style>
  <w:style w:type="paragraph" w:styleId="9">
    <w:name w:val="toc 9"/>
    <w:basedOn w:val="a"/>
    <w:next w:val="a"/>
    <w:link w:val="90"/>
    <w:autoRedefine/>
    <w:uiPriority w:val="99"/>
    <w:semiHidden/>
    <w:rsid w:val="005B729A"/>
    <w:pPr>
      <w:ind w:left="1600"/>
    </w:pPr>
    <w:rPr>
      <w:rFonts w:ascii="Calibri" w:eastAsia="Times New Roman" w:hAnsi="Calibri" w:cs="Calibri"/>
      <w:color w:val="000000"/>
      <w:sz w:val="20"/>
      <w:szCs w:val="20"/>
      <w:lang w:eastAsia="ru-RU"/>
    </w:rPr>
  </w:style>
  <w:style w:type="character" w:customStyle="1" w:styleId="90">
    <w:name w:val="Оглавление 9 Знак"/>
    <w:link w:val="9"/>
    <w:uiPriority w:val="99"/>
    <w:semiHidden/>
    <w:locked/>
    <w:rsid w:val="005B729A"/>
    <w:rPr>
      <w:rFonts w:ascii="Calibri" w:eastAsia="Times New Roman" w:hAnsi="Calibri" w:cs="Calibri"/>
      <w:color w:val="000000"/>
      <w:sz w:val="20"/>
      <w:szCs w:val="20"/>
      <w:lang w:eastAsia="ru-RU"/>
    </w:rPr>
  </w:style>
  <w:style w:type="paragraph" w:styleId="8">
    <w:name w:val="toc 8"/>
    <w:basedOn w:val="a"/>
    <w:next w:val="a"/>
    <w:link w:val="80"/>
    <w:autoRedefine/>
    <w:uiPriority w:val="99"/>
    <w:semiHidden/>
    <w:rsid w:val="005B729A"/>
    <w:pPr>
      <w:ind w:left="1400"/>
    </w:pPr>
    <w:rPr>
      <w:rFonts w:ascii="Calibri" w:eastAsia="Times New Roman" w:hAnsi="Calibri" w:cs="Calibri"/>
      <w:color w:val="000000"/>
      <w:sz w:val="20"/>
      <w:szCs w:val="20"/>
      <w:lang w:eastAsia="ru-RU"/>
    </w:rPr>
  </w:style>
  <w:style w:type="character" w:customStyle="1" w:styleId="80">
    <w:name w:val="Оглавление 8 Знак"/>
    <w:link w:val="8"/>
    <w:uiPriority w:val="99"/>
    <w:semiHidden/>
    <w:locked/>
    <w:rsid w:val="005B729A"/>
    <w:rPr>
      <w:rFonts w:ascii="Calibri" w:eastAsia="Times New Roman" w:hAnsi="Calibri" w:cs="Calibri"/>
      <w:color w:val="000000"/>
      <w:sz w:val="20"/>
      <w:szCs w:val="20"/>
      <w:lang w:eastAsia="ru-RU"/>
    </w:rPr>
  </w:style>
  <w:style w:type="paragraph" w:customStyle="1" w:styleId="ConsPlusNonformat">
    <w:name w:val="ConsPlusNonformat"/>
    <w:link w:val="ConsPlusNonformat1"/>
    <w:uiPriority w:val="99"/>
    <w:rsid w:val="005B729A"/>
    <w:pPr>
      <w:widowControl w:val="0"/>
      <w:spacing w:after="0" w:line="240" w:lineRule="auto"/>
    </w:pPr>
    <w:rPr>
      <w:rFonts w:ascii="Courier New" w:eastAsia="Times New Roman" w:hAnsi="Courier New" w:cs="Courier New"/>
      <w:color w:val="000000"/>
      <w:lang w:eastAsia="ru-RU"/>
    </w:rPr>
  </w:style>
  <w:style w:type="character" w:customStyle="1" w:styleId="ConsPlusNonformat1">
    <w:name w:val="ConsPlusNonformat1"/>
    <w:link w:val="ConsPlusNonformat"/>
    <w:uiPriority w:val="99"/>
    <w:locked/>
    <w:rsid w:val="005B729A"/>
    <w:rPr>
      <w:rFonts w:ascii="Courier New" w:eastAsia="Times New Roman" w:hAnsi="Courier New" w:cs="Courier New"/>
      <w:color w:val="000000"/>
      <w:lang w:eastAsia="ru-RU"/>
    </w:rPr>
  </w:style>
  <w:style w:type="paragraph" w:styleId="33">
    <w:name w:val="Body Text Indent 3"/>
    <w:basedOn w:val="a"/>
    <w:link w:val="34"/>
    <w:uiPriority w:val="99"/>
    <w:rsid w:val="005B729A"/>
    <w:pPr>
      <w:spacing w:after="0" w:line="240" w:lineRule="auto"/>
      <w:ind w:left="1418" w:hanging="1418"/>
      <w:jc w:val="both"/>
    </w:pPr>
    <w:rPr>
      <w:rFonts w:ascii="Times New Roman" w:eastAsia="Times New Roman" w:hAnsi="Times New Roman" w:cs="Times New Roman"/>
      <w:sz w:val="28"/>
      <w:szCs w:val="28"/>
      <w:lang w:eastAsia="ru-RU"/>
    </w:rPr>
  </w:style>
  <w:style w:type="character" w:customStyle="1" w:styleId="34">
    <w:name w:val="Основной текст с отступом 3 Знак"/>
    <w:basedOn w:val="a0"/>
    <w:link w:val="33"/>
    <w:uiPriority w:val="99"/>
    <w:rsid w:val="005B729A"/>
    <w:rPr>
      <w:rFonts w:ascii="Times New Roman" w:eastAsia="Times New Roman" w:hAnsi="Times New Roman" w:cs="Times New Roman"/>
      <w:sz w:val="28"/>
      <w:szCs w:val="28"/>
      <w:lang w:eastAsia="ru-RU"/>
    </w:rPr>
  </w:style>
  <w:style w:type="paragraph" w:styleId="51">
    <w:name w:val="toc 5"/>
    <w:basedOn w:val="a"/>
    <w:next w:val="a"/>
    <w:link w:val="52"/>
    <w:autoRedefine/>
    <w:uiPriority w:val="99"/>
    <w:semiHidden/>
    <w:rsid w:val="005B729A"/>
    <w:pPr>
      <w:ind w:left="800"/>
    </w:pPr>
    <w:rPr>
      <w:rFonts w:ascii="Calibri" w:eastAsia="Times New Roman" w:hAnsi="Calibri" w:cs="Calibri"/>
      <w:color w:val="000000"/>
      <w:sz w:val="20"/>
      <w:szCs w:val="20"/>
      <w:lang w:eastAsia="ru-RU"/>
    </w:rPr>
  </w:style>
  <w:style w:type="character" w:customStyle="1" w:styleId="52">
    <w:name w:val="Оглавление 5 Знак"/>
    <w:link w:val="51"/>
    <w:uiPriority w:val="99"/>
    <w:semiHidden/>
    <w:locked/>
    <w:rsid w:val="005B729A"/>
    <w:rPr>
      <w:rFonts w:ascii="Calibri" w:eastAsia="Times New Roman" w:hAnsi="Calibri" w:cs="Calibri"/>
      <w:color w:val="000000"/>
      <w:sz w:val="20"/>
      <w:szCs w:val="20"/>
      <w:lang w:eastAsia="ru-RU"/>
    </w:rPr>
  </w:style>
  <w:style w:type="paragraph" w:customStyle="1" w:styleId="ConsPlusCell">
    <w:name w:val="ConsPlusCell"/>
    <w:link w:val="ConsPlusCell1"/>
    <w:uiPriority w:val="99"/>
    <w:rsid w:val="005B729A"/>
    <w:rPr>
      <w:rFonts w:ascii="Courier New" w:eastAsia="Times New Roman" w:hAnsi="Courier New" w:cs="Courier New"/>
      <w:color w:val="000000"/>
      <w:lang w:eastAsia="ru-RU"/>
    </w:rPr>
  </w:style>
  <w:style w:type="character" w:customStyle="1" w:styleId="ConsPlusCell1">
    <w:name w:val="ConsPlusCell1"/>
    <w:link w:val="ConsPlusCell"/>
    <w:uiPriority w:val="99"/>
    <w:locked/>
    <w:rsid w:val="005B729A"/>
    <w:rPr>
      <w:rFonts w:ascii="Courier New" w:eastAsia="Times New Roman" w:hAnsi="Courier New" w:cs="Courier New"/>
      <w:color w:val="000000"/>
      <w:lang w:eastAsia="ru-RU"/>
    </w:rPr>
  </w:style>
  <w:style w:type="paragraph" w:styleId="ab">
    <w:name w:val="header"/>
    <w:basedOn w:val="a"/>
    <w:link w:val="ac"/>
    <w:uiPriority w:val="99"/>
    <w:rsid w:val="005B729A"/>
    <w:pPr>
      <w:widowControl w:val="0"/>
      <w:tabs>
        <w:tab w:val="center" w:pos="4677"/>
        <w:tab w:val="right" w:pos="9355"/>
      </w:tabs>
      <w:spacing w:after="0" w:line="240" w:lineRule="auto"/>
    </w:pPr>
    <w:rPr>
      <w:rFonts w:ascii="Arial" w:eastAsia="Times New Roman" w:hAnsi="Arial" w:cs="Arial"/>
      <w:sz w:val="20"/>
      <w:szCs w:val="20"/>
      <w:lang w:eastAsia="ru-RU"/>
    </w:rPr>
  </w:style>
  <w:style w:type="character" w:customStyle="1" w:styleId="ac">
    <w:name w:val="Верхний колонтитул Знак"/>
    <w:basedOn w:val="a0"/>
    <w:link w:val="ab"/>
    <w:uiPriority w:val="99"/>
    <w:rsid w:val="005B729A"/>
    <w:rPr>
      <w:rFonts w:ascii="Arial" w:eastAsia="Times New Roman" w:hAnsi="Arial" w:cs="Arial"/>
      <w:sz w:val="20"/>
      <w:szCs w:val="20"/>
      <w:lang w:eastAsia="ru-RU"/>
    </w:rPr>
  </w:style>
  <w:style w:type="paragraph" w:styleId="ad">
    <w:name w:val="Subtitle"/>
    <w:basedOn w:val="a"/>
    <w:next w:val="a"/>
    <w:link w:val="ae"/>
    <w:uiPriority w:val="99"/>
    <w:qFormat/>
    <w:rsid w:val="005B729A"/>
    <w:rPr>
      <w:rFonts w:ascii="XO Thames" w:eastAsia="Times New Roman" w:hAnsi="XO Thames" w:cs="XO Thames"/>
      <w:i/>
      <w:iCs/>
      <w:color w:val="616161"/>
      <w:sz w:val="24"/>
      <w:szCs w:val="24"/>
      <w:lang w:eastAsia="ru-RU"/>
    </w:rPr>
  </w:style>
  <w:style w:type="character" w:customStyle="1" w:styleId="ae">
    <w:name w:val="Подзаголовок Знак"/>
    <w:basedOn w:val="a0"/>
    <w:link w:val="ad"/>
    <w:uiPriority w:val="99"/>
    <w:rsid w:val="005B729A"/>
    <w:rPr>
      <w:rFonts w:ascii="XO Thames" w:eastAsia="Times New Roman" w:hAnsi="XO Thames" w:cs="XO Thames"/>
      <w:i/>
      <w:iCs/>
      <w:color w:val="616161"/>
      <w:sz w:val="24"/>
      <w:szCs w:val="24"/>
      <w:lang w:eastAsia="ru-RU"/>
    </w:rPr>
  </w:style>
  <w:style w:type="paragraph" w:customStyle="1" w:styleId="toc10">
    <w:name w:val="toc 10"/>
    <w:next w:val="a"/>
    <w:link w:val="toc101"/>
    <w:uiPriority w:val="99"/>
    <w:rsid w:val="005B729A"/>
    <w:pPr>
      <w:spacing w:after="0" w:line="240" w:lineRule="auto"/>
      <w:ind w:left="1800"/>
    </w:pPr>
    <w:rPr>
      <w:rFonts w:ascii="Calibri" w:eastAsia="Times New Roman" w:hAnsi="Calibri" w:cs="Calibri"/>
      <w:color w:val="000000"/>
      <w:lang w:eastAsia="ru-RU"/>
    </w:rPr>
  </w:style>
  <w:style w:type="character" w:customStyle="1" w:styleId="toc101">
    <w:name w:val="toc 101"/>
    <w:link w:val="toc10"/>
    <w:uiPriority w:val="99"/>
    <w:locked/>
    <w:rsid w:val="005B729A"/>
    <w:rPr>
      <w:rFonts w:ascii="Calibri" w:eastAsia="Times New Roman" w:hAnsi="Calibri" w:cs="Calibri"/>
      <w:color w:val="000000"/>
      <w:lang w:eastAsia="ru-RU"/>
    </w:rPr>
  </w:style>
  <w:style w:type="paragraph" w:styleId="af">
    <w:name w:val="Title"/>
    <w:basedOn w:val="a"/>
    <w:next w:val="a"/>
    <w:link w:val="af0"/>
    <w:uiPriority w:val="99"/>
    <w:qFormat/>
    <w:rsid w:val="005B729A"/>
    <w:rPr>
      <w:rFonts w:ascii="XO Thames" w:eastAsia="Times New Roman" w:hAnsi="XO Thames" w:cs="XO Thames"/>
      <w:b/>
      <w:bCs/>
      <w:sz w:val="52"/>
      <w:szCs w:val="52"/>
      <w:lang w:eastAsia="ru-RU"/>
    </w:rPr>
  </w:style>
  <w:style w:type="character" w:customStyle="1" w:styleId="af0">
    <w:name w:val="Заголовок Знак"/>
    <w:basedOn w:val="a0"/>
    <w:link w:val="af"/>
    <w:uiPriority w:val="99"/>
    <w:rsid w:val="005B729A"/>
    <w:rPr>
      <w:rFonts w:ascii="XO Thames" w:eastAsia="Times New Roman" w:hAnsi="XO Thames" w:cs="XO Thames"/>
      <w:b/>
      <w:bCs/>
      <w:sz w:val="52"/>
      <w:szCs w:val="52"/>
      <w:lang w:eastAsia="ru-RU"/>
    </w:rPr>
  </w:style>
  <w:style w:type="paragraph" w:customStyle="1" w:styleId="ConsPlusTitle">
    <w:name w:val="ConsPlusTitle"/>
    <w:link w:val="ConsPlusTitle1"/>
    <w:uiPriority w:val="99"/>
    <w:rsid w:val="005B729A"/>
    <w:pPr>
      <w:widowControl w:val="0"/>
      <w:spacing w:after="0" w:line="240" w:lineRule="auto"/>
    </w:pPr>
    <w:rPr>
      <w:rFonts w:ascii="Times New Roman" w:eastAsia="Times New Roman" w:hAnsi="Times New Roman" w:cs="Times New Roman"/>
      <w:b/>
      <w:bCs/>
      <w:sz w:val="24"/>
      <w:szCs w:val="24"/>
      <w:lang w:eastAsia="ru-RU"/>
    </w:rPr>
  </w:style>
  <w:style w:type="character" w:customStyle="1" w:styleId="ConsPlusTitle1">
    <w:name w:val="ConsPlusTitle1"/>
    <w:link w:val="ConsPlusTitle"/>
    <w:uiPriority w:val="99"/>
    <w:locked/>
    <w:rsid w:val="005B729A"/>
    <w:rPr>
      <w:rFonts w:ascii="Times New Roman" w:eastAsia="Times New Roman" w:hAnsi="Times New Roman" w:cs="Times New Roman"/>
      <w:b/>
      <w:bCs/>
      <w:sz w:val="24"/>
      <w:szCs w:val="24"/>
      <w:lang w:eastAsia="ru-RU"/>
    </w:rPr>
  </w:style>
  <w:style w:type="paragraph" w:styleId="af1">
    <w:name w:val="footnote text"/>
    <w:basedOn w:val="a"/>
    <w:link w:val="af2"/>
    <w:uiPriority w:val="99"/>
    <w:semiHidden/>
    <w:rsid w:val="005B729A"/>
    <w:pPr>
      <w:suppressAutoHyphens/>
      <w:spacing w:after="0" w:line="240" w:lineRule="auto"/>
    </w:pPr>
    <w:rPr>
      <w:rFonts w:ascii="Times New Roman" w:eastAsia="Times New Roman" w:hAnsi="Times New Roman" w:cs="Times New Roman"/>
      <w:sz w:val="20"/>
      <w:szCs w:val="20"/>
      <w:lang w:eastAsia="ar-SA"/>
    </w:rPr>
  </w:style>
  <w:style w:type="character" w:customStyle="1" w:styleId="af2">
    <w:name w:val="Текст сноски Знак"/>
    <w:basedOn w:val="a0"/>
    <w:link w:val="af1"/>
    <w:uiPriority w:val="99"/>
    <w:semiHidden/>
    <w:rsid w:val="005B729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rsid w:val="005B729A"/>
    <w:rPr>
      <w:color w:val="auto"/>
      <w:shd w:val="clear" w:color="auto" w:fill="auto"/>
    </w:rPr>
  </w:style>
  <w:style w:type="character" w:styleId="af3">
    <w:name w:val="annotation reference"/>
    <w:basedOn w:val="a0"/>
    <w:uiPriority w:val="99"/>
    <w:semiHidden/>
    <w:rsid w:val="005B729A"/>
    <w:rPr>
      <w:rFonts w:cs="Times New Roman"/>
      <w:sz w:val="16"/>
      <w:szCs w:val="16"/>
    </w:rPr>
  </w:style>
  <w:style w:type="paragraph" w:styleId="af4">
    <w:name w:val="annotation text"/>
    <w:basedOn w:val="a"/>
    <w:link w:val="af5"/>
    <w:uiPriority w:val="99"/>
    <w:semiHidden/>
    <w:rsid w:val="005B729A"/>
    <w:pPr>
      <w:widowControl w:val="0"/>
      <w:spacing w:after="0" w:line="240" w:lineRule="auto"/>
    </w:pPr>
    <w:rPr>
      <w:rFonts w:ascii="Arial" w:eastAsia="Times New Roman" w:hAnsi="Arial" w:cs="Arial"/>
      <w:sz w:val="20"/>
      <w:szCs w:val="20"/>
      <w:lang w:eastAsia="ru-RU"/>
    </w:rPr>
  </w:style>
  <w:style w:type="character" w:customStyle="1" w:styleId="af5">
    <w:name w:val="Текст примечания Знак"/>
    <w:basedOn w:val="a0"/>
    <w:link w:val="af4"/>
    <w:uiPriority w:val="99"/>
    <w:semiHidden/>
    <w:rsid w:val="005B729A"/>
    <w:rPr>
      <w:rFonts w:ascii="Arial" w:eastAsia="Times New Roman" w:hAnsi="Arial" w:cs="Arial"/>
      <w:sz w:val="20"/>
      <w:szCs w:val="20"/>
      <w:lang w:eastAsia="ru-RU"/>
    </w:rPr>
  </w:style>
  <w:style w:type="paragraph" w:styleId="af6">
    <w:name w:val="annotation subject"/>
    <w:basedOn w:val="af4"/>
    <w:next w:val="af4"/>
    <w:link w:val="af7"/>
    <w:uiPriority w:val="99"/>
    <w:semiHidden/>
    <w:rsid w:val="005B729A"/>
    <w:rPr>
      <w:b/>
      <w:bCs/>
    </w:rPr>
  </w:style>
  <w:style w:type="character" w:customStyle="1" w:styleId="af7">
    <w:name w:val="Тема примечания Знак"/>
    <w:basedOn w:val="af5"/>
    <w:link w:val="af6"/>
    <w:uiPriority w:val="99"/>
    <w:semiHidden/>
    <w:rsid w:val="005B729A"/>
    <w:rPr>
      <w:rFonts w:ascii="Arial" w:eastAsia="Times New Roman" w:hAnsi="Arial" w:cs="Arial"/>
      <w:b/>
      <w:bCs/>
      <w:sz w:val="20"/>
      <w:szCs w:val="20"/>
      <w:lang w:eastAsia="ru-RU"/>
    </w:rPr>
  </w:style>
  <w:style w:type="paragraph" w:styleId="HTML">
    <w:name w:val="HTML Preformatted"/>
    <w:basedOn w:val="a"/>
    <w:link w:val="HTML0"/>
    <w:uiPriority w:val="99"/>
    <w:rsid w:val="005B7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B729A"/>
    <w:rPr>
      <w:rFonts w:ascii="Courier New" w:eastAsia="Times New Roman" w:hAnsi="Courier New" w:cs="Courier New"/>
      <w:sz w:val="20"/>
      <w:szCs w:val="20"/>
      <w:lang w:eastAsia="ru-RU"/>
    </w:rPr>
  </w:style>
  <w:style w:type="paragraph" w:styleId="af8">
    <w:name w:val="endnote text"/>
    <w:basedOn w:val="a"/>
    <w:link w:val="af9"/>
    <w:uiPriority w:val="99"/>
    <w:semiHidden/>
    <w:rsid w:val="005B729A"/>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uiPriority w:val="99"/>
    <w:semiHidden/>
    <w:rsid w:val="005B729A"/>
    <w:rPr>
      <w:rFonts w:ascii="Times New Roman" w:eastAsia="Times New Roman" w:hAnsi="Times New Roman" w:cs="Times New Roman"/>
      <w:sz w:val="20"/>
      <w:szCs w:val="20"/>
      <w:lang w:eastAsia="ru-RU"/>
    </w:rPr>
  </w:style>
  <w:style w:type="paragraph" w:styleId="afa">
    <w:name w:val="Body Text"/>
    <w:basedOn w:val="a"/>
    <w:link w:val="afb"/>
    <w:uiPriority w:val="99"/>
    <w:semiHidden/>
    <w:rsid w:val="005B729A"/>
    <w:pPr>
      <w:widowControl w:val="0"/>
      <w:spacing w:after="120" w:line="240" w:lineRule="auto"/>
    </w:pPr>
    <w:rPr>
      <w:rFonts w:ascii="Arial" w:eastAsia="Times New Roman" w:hAnsi="Arial" w:cs="Arial"/>
      <w:color w:val="000000"/>
      <w:sz w:val="20"/>
      <w:szCs w:val="20"/>
      <w:lang w:eastAsia="ru-RU"/>
    </w:rPr>
  </w:style>
  <w:style w:type="character" w:customStyle="1" w:styleId="afb">
    <w:name w:val="Основной текст Знак"/>
    <w:basedOn w:val="a0"/>
    <w:link w:val="afa"/>
    <w:uiPriority w:val="99"/>
    <w:semiHidden/>
    <w:rsid w:val="005B729A"/>
    <w:rPr>
      <w:rFonts w:ascii="Arial" w:eastAsia="Times New Roman" w:hAnsi="Arial" w:cs="Arial"/>
      <w:color w:val="000000"/>
      <w:sz w:val="20"/>
      <w:szCs w:val="20"/>
      <w:lang w:eastAsia="ru-RU"/>
    </w:rPr>
  </w:style>
  <w:style w:type="character" w:customStyle="1" w:styleId="WW8Num3z4">
    <w:name w:val="WW8Num3z4"/>
    <w:rsid w:val="005B7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3" Type="http://schemas.openxmlformats.org/officeDocument/2006/relationships/hyperlink" Target="consultantplus://offline/ref=EA36DA1D770AEE52B7C53CF9E3CD48FF37039AE9F059F305C6B97CE37149CBA8D3C8C8AD370455F2B4382F0C08FC33B8E8316EBFAD79p7rEF" TargetMode="External"/><Relationship Id="rId18" Type="http://schemas.openxmlformats.org/officeDocument/2006/relationships/hyperlink" Target="consultantplus://offline/ref=EA36DA1D770AEE52B7C53CF9E3CD48FF37039AE9F059F305C6B97CE37149CBA8D3C8C8AD34075FF2B4382F0C08FC33B8E8316EBFAD79p7rE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2" Type="http://schemas.openxmlformats.org/officeDocument/2006/relationships/hyperlink" Target="consultantplus://offline/ref=EA36DA1D770AEE52B7C53CF9E3CD48FF37039AE9F059F305C6B97CE37149CBA8D3C8C8AF360655F2B4382F0C08FC33B8E8316EBFAD79p7rEF" TargetMode="External"/><Relationship Id="rId17" Type="http://schemas.openxmlformats.org/officeDocument/2006/relationships/hyperlink" Target="consultantplus://offline/ref=EA36DA1D770AEE52B7C53CF9E3CD48FF37039AE9F059F305C6B97CE37149CBA8D3C8C8A830025BF2B4382F0C08FC33B8E8316EBFAD79p7rEF" TargetMode="External"/><Relationship Id="rId2" Type="http://schemas.openxmlformats.org/officeDocument/2006/relationships/styles" Target="styles.xml"/><Relationship Id="rId16" Type="http://schemas.openxmlformats.org/officeDocument/2006/relationships/hyperlink" Target="consultantplus://offline/ref=EA36DA1D770AEE52B7C53CF9E3CD48FF37039AE9F059F305C6B97CE37149CBA8D3C8C8A830015FF2B4382F0C08FC33B8E8316EBFAD79p7rEF" TargetMode="External"/><Relationship Id="rId20" Type="http://schemas.openxmlformats.org/officeDocument/2006/relationships/hyperlink" Target="consultantplus://offline/ref=EA36DA1D770AEE52B7C53CF9E3CD48FF37039AE9F059F305C6B97CE37149CBA8D3C8C8AB300459FEE9623F0841A93DA6EA2D71BFB3797F14p5rFF" TargetMode="External"/><Relationship Id="rId1" Type="http://schemas.openxmlformats.org/officeDocument/2006/relationships/numbering" Target="numbering.xml"/><Relationship Id="rId6" Type="http://schemas.openxmlformats.org/officeDocument/2006/relationships/hyperlink" Target="consultantplus://offline/ref=176923FAB863A4C98807594DEB28D7B584908B5FB1A28C9FDE44BBC16100CFA6F926E59E29B06F2294D6112762FB2C6143467A2C60D1A08Ae0ABN" TargetMode="External"/><Relationship Id="rId11" Type="http://schemas.openxmlformats.org/officeDocument/2006/relationships/hyperlink" Target="consultantplus://offline/ref=EA36DA1D770AEE52B7C53CF9E3CD48FF37039AE9F059F305C6B97CE37149CBA8D3C8C8AF320355F2B4382F0C08FC33B8E8316EBFAD79p7rEF" TargetMode="External"/><Relationship Id="rId5" Type="http://schemas.openxmlformats.org/officeDocument/2006/relationships/hyperlink" Target="consultantplus://offline/ref=5E6A5980DDC49DEF879D2EC1F223EBC9DB01A1693AC1EF7FF63C704701E48CD1DE1B2C709B4C735C6643BD95F3420E3B41FAB0A6E5258E6Cl8RFI" TargetMode="External"/><Relationship Id="rId15" Type="http://schemas.openxmlformats.org/officeDocument/2006/relationships/hyperlink" Target="consultantplus://offline/ref=EA36DA1D770AEE52B7C53CF9E3CD48FF37039AE9F059F305C6B97CE37149CBA8D3C8C8A830015DF2B4382F0C08FC33B8E8316EBFAD79p7rEF" TargetMode="External"/><Relationship Id="rId10" Type="http://schemas.openxmlformats.org/officeDocument/2006/relationships/hyperlink" Target="consultantplus://offline/ref=EA36DA1D770AEE52B7C53CF9E3CD48FF37039AE9F059F305C6B97CE37149CBA8D3C8C8AB300059FCE9623F0841A93DA6EA2D71BFB3797F14p5rFF" TargetMode="External"/><Relationship Id="rId19" Type="http://schemas.openxmlformats.org/officeDocument/2006/relationships/hyperlink" Target="consultantplus://offline/ref=EA36DA1D770AEE52B7C53CF9E3CD48FF37039AE9F059F305C6B97CE37149CBA8D3C8C8AD340755F2B4382F0C08FC33B8E8316EBFAD79p7rEF" TargetMode="External"/><Relationship Id="rId4" Type="http://schemas.openxmlformats.org/officeDocument/2006/relationships/webSettings" Target="webSettings.xml"/><Relationship Id="rId9" Type="http://schemas.openxmlformats.org/officeDocument/2006/relationships/hyperlink" Target="consultantplus://offline/ref=EA36DA1D770AEE52B7C53CF9E3CD48FF37039AE9F059F305C6B97CE37149CBA8D3C8C8A3300355F2B4382F0C08FC33B8E8316EBFAD79p7rEF" TargetMode="External"/><Relationship Id="rId14" Type="http://schemas.openxmlformats.org/officeDocument/2006/relationships/hyperlink" Target="consultantplus://offline/ref=EA36DA1D770AEE52B7C53CF9E3CD48FF37039AE9F059F305C6B97CE37149CBA8D3C8C8A237035EF2B4382F0C08FC33B8E8316EBFAD79p7rE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12114</Words>
  <Characters>69054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 файлы</dc:creator>
  <cp:keywords/>
  <dc:description/>
  <cp:lastModifiedBy>User</cp:lastModifiedBy>
  <cp:revision>2</cp:revision>
  <dcterms:created xsi:type="dcterms:W3CDTF">2024-12-17T20:20:00Z</dcterms:created>
  <dcterms:modified xsi:type="dcterms:W3CDTF">2024-12-17T20:20:00Z</dcterms:modified>
</cp:coreProperties>
</file>