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69E" w:rsidRPr="00BE74FC" w:rsidRDefault="00BE52CD" w:rsidP="00BE52C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</w:t>
      </w:r>
      <w:r w:rsidR="00F239B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Уважаемые граждане</w:t>
      </w:r>
      <w:r w:rsidR="0088769E" w:rsidRPr="00BE74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!</w:t>
      </w:r>
    </w:p>
    <w:p w:rsidR="007527FF" w:rsidRDefault="007527FF" w:rsidP="008F43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A0CC0" w:rsidRDefault="003A0CC0" w:rsidP="00F61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Информируем о проводимых</w:t>
      </w:r>
      <w:r w:rsidRPr="003A0C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органами местного самоуправления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Волгоградской области</w:t>
      </w:r>
      <w:r w:rsidR="007E31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5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совместно с </w:t>
      </w:r>
      <w:r w:rsidR="0021583D" w:rsidRPr="00F6143A">
        <w:rPr>
          <w:rFonts w:ascii="Times New Roman" w:hAnsi="Times New Roman" w:cs="Times New Roman"/>
          <w:sz w:val="28"/>
          <w:szCs w:val="28"/>
          <w:shd w:val="clear" w:color="auto" w:fill="FFFFFF"/>
        </w:rPr>
        <w:t>комитет</w:t>
      </w:r>
      <w:r w:rsidR="0021583D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21583D" w:rsidRPr="00F614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управлению государственным имуществом Волгоградской области</w:t>
      </w:r>
      <w:r w:rsidR="00215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осуществляющим функции координации и контроля, при непосредственном участии Управления Росреестра по Волгоградской области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мероприятиях </w:t>
      </w:r>
      <w:r w:rsidR="00215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58323B"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реализации положений Федер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ального закона от 30.12.2020 </w:t>
      </w:r>
      <w:r w:rsidR="0058323B"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518-ФЗ </w:t>
      </w:r>
      <w:r w:rsidR="002158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58323B"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«О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(Закон</w:t>
      </w:r>
      <w:r w:rsidRPr="003A0C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518-ФЗ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3A0C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более известного, как закона о выявлении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правообладателей ранее учтённых объектов недвижимости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E314B" w:rsidRPr="00251F67" w:rsidRDefault="00B47ACB" w:rsidP="00F614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51F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чем</w:t>
      </w:r>
      <w:r w:rsidR="007E314B" w:rsidRPr="00251F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суть</w:t>
      </w:r>
      <w:r w:rsidRPr="00251F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принятого закона</w:t>
      </w:r>
      <w:r w:rsidR="007E314B" w:rsidRPr="00251F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? </w:t>
      </w:r>
      <w:r w:rsidR="00301992" w:rsidRPr="00251F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B47ACB" w:rsidRPr="0064282F" w:rsidRDefault="007E314B" w:rsidP="00F61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первую очередь, закон призван</w:t>
      </w:r>
      <w:r w:rsidR="00B47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обеспечить механизм выявления </w:t>
      </w:r>
      <w:r w:rsidR="00BE7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B47ACB">
        <w:rPr>
          <w:rFonts w:ascii="Times New Roman" w:hAnsi="Times New Roman" w:cs="Times New Roman"/>
          <w:sz w:val="28"/>
          <w:szCs w:val="28"/>
          <w:shd w:val="clear" w:color="auto" w:fill="FFFFFF"/>
        </w:rPr>
        <w:t>и при определе</w:t>
      </w:r>
      <w:r w:rsidR="00AE1389">
        <w:rPr>
          <w:rFonts w:ascii="Times New Roman" w:hAnsi="Times New Roman" w:cs="Times New Roman"/>
          <w:sz w:val="28"/>
          <w:szCs w:val="28"/>
          <w:shd w:val="clear" w:color="auto" w:fill="FFFFFF"/>
        </w:rPr>
        <w:t>нных обстоятельствах юридического оформления</w:t>
      </w:r>
      <w:r w:rsidR="00B47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</w:t>
      </w:r>
      <w:r w:rsidR="00B47ACB" w:rsidRPr="00B47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13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B47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B47ACB"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ранее учтённы</w:t>
      </w:r>
      <w:r w:rsidR="00B47ACB">
        <w:rPr>
          <w:rFonts w:ascii="Times New Roman" w:hAnsi="Times New Roman" w:cs="Times New Roman"/>
          <w:sz w:val="28"/>
          <w:szCs w:val="28"/>
          <w:shd w:val="clear" w:color="auto" w:fill="FFFFFF"/>
        </w:rPr>
        <w:t>е объекты</w:t>
      </w:r>
      <w:r w:rsidR="00B47ACB"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недвижимости</w:t>
      </w:r>
      <w:r w:rsidR="00B47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</w:t>
      </w:r>
      <w:r w:rsidR="00B47ACB">
        <w:rPr>
          <w:rFonts w:ascii="Times New Roman" w:hAnsi="Times New Roman" w:cs="Times New Roman"/>
          <w:sz w:val="28"/>
          <w:szCs w:val="28"/>
        </w:rPr>
        <w:t xml:space="preserve">возникли </w:t>
      </w:r>
      <w:r w:rsidR="00AE1389">
        <w:rPr>
          <w:rFonts w:ascii="Times New Roman" w:hAnsi="Times New Roman" w:cs="Times New Roman"/>
          <w:sz w:val="28"/>
          <w:szCs w:val="28"/>
        </w:rPr>
        <w:t xml:space="preserve">до дня вступления </w:t>
      </w:r>
      <w:r w:rsidR="00B47ACB" w:rsidRPr="0064282F">
        <w:rPr>
          <w:rFonts w:ascii="Times New Roman" w:hAnsi="Times New Roman" w:cs="Times New Roman"/>
          <w:sz w:val="28"/>
          <w:szCs w:val="28"/>
        </w:rPr>
        <w:t>в силу Федерального закона</w:t>
      </w:r>
      <w:r w:rsidR="00B47ACB">
        <w:rPr>
          <w:rFonts w:ascii="Times New Roman" w:hAnsi="Times New Roman" w:cs="Times New Roman"/>
          <w:sz w:val="28"/>
          <w:szCs w:val="28"/>
        </w:rPr>
        <w:t xml:space="preserve"> от 21 июля 1997 года № 122-ФЗ </w:t>
      </w:r>
      <w:r w:rsidR="00BE74F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47ACB" w:rsidRPr="0064282F">
        <w:rPr>
          <w:rFonts w:ascii="Times New Roman" w:hAnsi="Times New Roman" w:cs="Times New Roman"/>
          <w:sz w:val="28"/>
          <w:szCs w:val="28"/>
        </w:rPr>
        <w:t>«О государственной регистрации прав н</w:t>
      </w:r>
      <w:r w:rsidR="00B47ACB">
        <w:rPr>
          <w:rFonts w:ascii="Times New Roman" w:hAnsi="Times New Roman" w:cs="Times New Roman"/>
          <w:sz w:val="28"/>
          <w:szCs w:val="28"/>
        </w:rPr>
        <w:t xml:space="preserve">а недвижимое имущество и сделок </w:t>
      </w:r>
      <w:r w:rsidR="00BE74FC">
        <w:rPr>
          <w:rFonts w:ascii="Times New Roman" w:hAnsi="Times New Roman" w:cs="Times New Roman"/>
          <w:sz w:val="28"/>
          <w:szCs w:val="28"/>
        </w:rPr>
        <w:t xml:space="preserve">    </w:t>
      </w:r>
      <w:r w:rsidR="00B47ACB" w:rsidRPr="0064282F">
        <w:rPr>
          <w:rFonts w:ascii="Times New Roman" w:hAnsi="Times New Roman" w:cs="Times New Roman"/>
          <w:sz w:val="28"/>
          <w:szCs w:val="28"/>
        </w:rPr>
        <w:t>с ним» и которые признаются юридически</w:t>
      </w:r>
      <w:r w:rsidR="00B47ACB">
        <w:rPr>
          <w:rFonts w:ascii="Times New Roman" w:hAnsi="Times New Roman" w:cs="Times New Roman"/>
          <w:sz w:val="28"/>
          <w:szCs w:val="28"/>
        </w:rPr>
        <w:t xml:space="preserve"> действительными при отсутствии </w:t>
      </w:r>
      <w:r w:rsidR="00B47ACB" w:rsidRPr="0064282F">
        <w:rPr>
          <w:rFonts w:ascii="Times New Roman" w:hAnsi="Times New Roman" w:cs="Times New Roman"/>
          <w:sz w:val="28"/>
          <w:szCs w:val="28"/>
        </w:rPr>
        <w:t>их государственной регистрации в Едином государственном реестре недвижимости (ЕГРН).</w:t>
      </w:r>
    </w:p>
    <w:p w:rsidR="00B47ACB" w:rsidRPr="00251F67" w:rsidRDefault="00B47ACB" w:rsidP="00F614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51F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Какие механизмы реализации закона?</w:t>
      </w:r>
    </w:p>
    <w:p w:rsidR="00B47ACB" w:rsidRPr="0064282F" w:rsidRDefault="00F6143A" w:rsidP="00F61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Выявляя </w:t>
      </w:r>
      <w:r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правообладателей ранее учтённых объектов недвижимости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7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основе</w:t>
      </w:r>
      <w:r w:rsidR="00B47A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анализа сведений</w:t>
      </w:r>
      <w:r w:rsidR="00B47ACB" w:rsidRPr="0064282F">
        <w:rPr>
          <w:rFonts w:ascii="Times New Roman" w:hAnsi="Times New Roman" w:cs="Times New Roman"/>
          <w:sz w:val="28"/>
          <w:szCs w:val="28"/>
        </w:rPr>
        <w:t xml:space="preserve"> находящихся в архивах, направления необходи</w:t>
      </w:r>
      <w:r w:rsidR="00B47ACB">
        <w:rPr>
          <w:rFonts w:ascii="Times New Roman" w:hAnsi="Times New Roman" w:cs="Times New Roman"/>
          <w:sz w:val="28"/>
          <w:szCs w:val="28"/>
        </w:rPr>
        <w:t xml:space="preserve">мых запросов </w:t>
      </w:r>
      <w:r w:rsidR="00B47ACB" w:rsidRPr="0064282F">
        <w:rPr>
          <w:rFonts w:ascii="Times New Roman" w:hAnsi="Times New Roman" w:cs="Times New Roman"/>
          <w:sz w:val="28"/>
          <w:szCs w:val="28"/>
        </w:rPr>
        <w:t>в другие ведомства и учреждения</w:t>
      </w:r>
      <w:r w:rsidR="00B47ACB">
        <w:rPr>
          <w:rFonts w:ascii="Times New Roman" w:hAnsi="Times New Roman" w:cs="Times New Roman"/>
          <w:sz w:val="28"/>
          <w:szCs w:val="28"/>
        </w:rPr>
        <w:t xml:space="preserve">, </w:t>
      </w:r>
      <w:r w:rsidR="00BE74F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1583D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B47ACB">
        <w:rPr>
          <w:rFonts w:ascii="Times New Roman" w:hAnsi="Times New Roman" w:cs="Times New Roman"/>
          <w:sz w:val="28"/>
          <w:szCs w:val="28"/>
        </w:rPr>
        <w:t xml:space="preserve"> информируют их об этом </w:t>
      </w:r>
      <w:r w:rsidR="00B47ACB" w:rsidRPr="0064282F">
        <w:rPr>
          <w:rFonts w:ascii="Times New Roman" w:hAnsi="Times New Roman" w:cs="Times New Roman"/>
          <w:sz w:val="28"/>
          <w:szCs w:val="28"/>
        </w:rPr>
        <w:t xml:space="preserve">и </w:t>
      </w:r>
      <w:r w:rsidR="00B47ACB">
        <w:rPr>
          <w:rFonts w:ascii="Times New Roman" w:hAnsi="Times New Roman" w:cs="Times New Roman"/>
          <w:sz w:val="28"/>
          <w:szCs w:val="28"/>
        </w:rPr>
        <w:t xml:space="preserve">самостоятельно направляют в орган регистрации прав, </w:t>
      </w:r>
      <w:r w:rsidR="00B47ACB" w:rsidRPr="0064282F">
        <w:rPr>
          <w:rFonts w:ascii="Times New Roman" w:hAnsi="Times New Roman" w:cs="Times New Roman"/>
          <w:sz w:val="28"/>
          <w:szCs w:val="28"/>
        </w:rPr>
        <w:t xml:space="preserve">при отсутствии возражений, </w:t>
      </w:r>
      <w:r w:rsidR="00B47ACB">
        <w:rPr>
          <w:rFonts w:ascii="Times New Roman" w:hAnsi="Times New Roman" w:cs="Times New Roman"/>
          <w:sz w:val="28"/>
          <w:szCs w:val="28"/>
        </w:rPr>
        <w:t>заявление</w:t>
      </w:r>
      <w:r w:rsidR="00B47ACB" w:rsidRPr="0064282F">
        <w:rPr>
          <w:rFonts w:ascii="Times New Roman" w:hAnsi="Times New Roman" w:cs="Times New Roman"/>
          <w:sz w:val="28"/>
          <w:szCs w:val="28"/>
        </w:rPr>
        <w:t xml:space="preserve"> о внесении в ЕГРН сведений</w:t>
      </w:r>
      <w:r w:rsidR="00B47ACB">
        <w:rPr>
          <w:rFonts w:ascii="Times New Roman" w:hAnsi="Times New Roman" w:cs="Times New Roman"/>
          <w:sz w:val="28"/>
          <w:szCs w:val="28"/>
        </w:rPr>
        <w:t xml:space="preserve"> о правообладателе </w:t>
      </w:r>
      <w:r w:rsidR="00B47ACB" w:rsidRPr="0064282F">
        <w:rPr>
          <w:rFonts w:ascii="Times New Roman" w:hAnsi="Times New Roman" w:cs="Times New Roman"/>
          <w:sz w:val="28"/>
          <w:szCs w:val="28"/>
        </w:rPr>
        <w:t xml:space="preserve">и самом объекте, а в случае выявления </w:t>
      </w:r>
      <w:r w:rsidR="00B47ACB"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пр</w:t>
      </w:r>
      <w:r w:rsidR="00B47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екративших существование зданий </w:t>
      </w:r>
      <w:r w:rsidR="00B47ACB"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и сооружений,</w:t>
      </w:r>
      <w:r w:rsidR="00B47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осуществляют подачу заявлений </w:t>
      </w:r>
      <w:r w:rsidR="00B47ACB"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о снятии с государственного ка</w:t>
      </w:r>
      <w:r w:rsidR="00B47ACB">
        <w:rPr>
          <w:rFonts w:ascii="Times New Roman" w:hAnsi="Times New Roman" w:cs="Times New Roman"/>
          <w:sz w:val="28"/>
          <w:szCs w:val="28"/>
          <w:shd w:val="clear" w:color="auto" w:fill="FFFFFF"/>
        </w:rPr>
        <w:t>дастрового учета таких объектов</w:t>
      </w:r>
      <w:r w:rsidR="00B47ACB"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, на основании подготовленного акта осмотра таких объектов</w:t>
      </w:r>
      <w:r w:rsidR="00B47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7ACB"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без привлечения кадастрового инженера</w:t>
      </w:r>
      <w:r w:rsidR="00B47A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7ACB"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>и проведения кадастровых работ.</w:t>
      </w:r>
    </w:p>
    <w:p w:rsidR="007E314B" w:rsidRPr="00251F67" w:rsidRDefault="00F6143A" w:rsidP="00F6143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51F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реализуется и какие достигнуты результаты проводимых работ на территории Волгоградской области?</w:t>
      </w:r>
    </w:p>
    <w:p w:rsidR="00F6143A" w:rsidRPr="00F6143A" w:rsidRDefault="0021583D" w:rsidP="00F614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Управление Росреестра по Волгоградской области</w:t>
      </w:r>
      <w:r w:rsidR="00F614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периодически</w:t>
      </w:r>
      <w:r w:rsidR="00F614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направляет в </w:t>
      </w:r>
      <w:r w:rsidR="00F6143A" w:rsidRPr="00F6143A">
        <w:rPr>
          <w:rFonts w:ascii="Times New Roman" w:hAnsi="Times New Roman" w:cs="Times New Roman"/>
          <w:sz w:val="28"/>
          <w:szCs w:val="28"/>
          <w:shd w:val="clear" w:color="auto" w:fill="FFFFFF"/>
        </w:rPr>
        <w:t>комитет по управлению государственным имуществом Волгоградской области</w:t>
      </w:r>
      <w:r w:rsidR="00F614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143A" w:rsidRPr="00F6143A">
        <w:rPr>
          <w:rFonts w:ascii="Times New Roman" w:hAnsi="Times New Roman"/>
          <w:sz w:val="28"/>
          <w:szCs w:val="28"/>
        </w:rPr>
        <w:t>актуализированные перечни</w:t>
      </w:r>
      <w:r w:rsidR="00F6143A">
        <w:rPr>
          <w:rFonts w:ascii="Times New Roman" w:hAnsi="Times New Roman"/>
          <w:sz w:val="28"/>
          <w:szCs w:val="28"/>
        </w:rPr>
        <w:t xml:space="preserve"> объектов недвижимости </w:t>
      </w:r>
      <w:r w:rsidR="00BE74FC">
        <w:rPr>
          <w:rFonts w:ascii="Times New Roman" w:hAnsi="Times New Roman"/>
          <w:sz w:val="28"/>
          <w:szCs w:val="28"/>
        </w:rPr>
        <w:t xml:space="preserve">                            </w:t>
      </w:r>
      <w:r w:rsidR="00F6143A">
        <w:rPr>
          <w:rFonts w:ascii="Times New Roman" w:hAnsi="Times New Roman"/>
          <w:sz w:val="28"/>
          <w:szCs w:val="28"/>
        </w:rPr>
        <w:t xml:space="preserve">с отсутствующими в ЕГРН сведениями о государственной регистрации прав. </w:t>
      </w:r>
      <w:r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F6143A">
        <w:rPr>
          <w:rFonts w:ascii="Times New Roman" w:hAnsi="Times New Roman"/>
          <w:sz w:val="28"/>
          <w:szCs w:val="28"/>
        </w:rPr>
        <w:t xml:space="preserve"> региона после проведения анализа полученных сведений, на основе алгоритма действий прописанного в статье 69.1 </w:t>
      </w:r>
      <w:r w:rsidR="00251F67">
        <w:rPr>
          <w:rFonts w:ascii="Times New Roman" w:hAnsi="Times New Roman"/>
          <w:sz w:val="28"/>
          <w:szCs w:val="28"/>
        </w:rPr>
        <w:t>Федерального</w:t>
      </w:r>
      <w:r w:rsidR="00F6143A" w:rsidRPr="00F6143A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 xml:space="preserve">а </w:t>
      </w:r>
      <w:r w:rsidR="00251F67">
        <w:rPr>
          <w:rFonts w:ascii="Times New Roman" w:hAnsi="Times New Roman"/>
          <w:sz w:val="28"/>
          <w:szCs w:val="28"/>
        </w:rPr>
        <w:t>от 13.07.2015 №</w:t>
      </w:r>
      <w:r w:rsidR="00F6143A" w:rsidRPr="00F6143A">
        <w:rPr>
          <w:rFonts w:ascii="Times New Roman" w:hAnsi="Times New Roman"/>
          <w:sz w:val="28"/>
          <w:szCs w:val="28"/>
        </w:rPr>
        <w:t xml:space="preserve"> 218-ФЗ </w:t>
      </w:r>
      <w:r w:rsidR="00251F67">
        <w:rPr>
          <w:rFonts w:ascii="Times New Roman" w:hAnsi="Times New Roman"/>
          <w:sz w:val="28"/>
          <w:szCs w:val="28"/>
        </w:rPr>
        <w:t>«</w:t>
      </w:r>
      <w:r w:rsidR="00F6143A" w:rsidRPr="00F6143A">
        <w:rPr>
          <w:rFonts w:ascii="Times New Roman" w:hAnsi="Times New Roman"/>
          <w:sz w:val="28"/>
          <w:szCs w:val="28"/>
        </w:rPr>
        <w:t>О государственной регистрации недвижимости</w:t>
      </w:r>
      <w:r>
        <w:rPr>
          <w:rFonts w:ascii="Times New Roman" w:hAnsi="Times New Roman"/>
          <w:sz w:val="28"/>
          <w:szCs w:val="28"/>
        </w:rPr>
        <w:t xml:space="preserve">» </w:t>
      </w:r>
      <w:r w:rsidR="00251F67">
        <w:rPr>
          <w:rFonts w:ascii="Times New Roman" w:hAnsi="Times New Roman"/>
          <w:sz w:val="28"/>
          <w:szCs w:val="28"/>
        </w:rPr>
        <w:t>а также рекомендаций разработа</w:t>
      </w:r>
      <w:r>
        <w:rPr>
          <w:rFonts w:ascii="Times New Roman" w:hAnsi="Times New Roman"/>
          <w:sz w:val="28"/>
          <w:szCs w:val="28"/>
        </w:rPr>
        <w:t xml:space="preserve">нных </w:t>
      </w:r>
      <w:r w:rsidR="00AE1389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и предложенных </w:t>
      </w:r>
      <w:r w:rsidR="00251F67">
        <w:rPr>
          <w:rFonts w:ascii="Times New Roman" w:hAnsi="Times New Roman"/>
          <w:sz w:val="28"/>
          <w:szCs w:val="28"/>
        </w:rPr>
        <w:t xml:space="preserve">для реализации </w:t>
      </w:r>
      <w:r>
        <w:rPr>
          <w:rFonts w:ascii="Times New Roman" w:hAnsi="Times New Roman"/>
          <w:sz w:val="28"/>
          <w:szCs w:val="28"/>
        </w:rPr>
        <w:t>Росреестром</w:t>
      </w:r>
      <w:r w:rsidR="00251F67">
        <w:rPr>
          <w:rFonts w:ascii="Times New Roman" w:hAnsi="Times New Roman"/>
          <w:sz w:val="28"/>
          <w:szCs w:val="28"/>
        </w:rPr>
        <w:t>, осуществляют проведение вышеуказанных мероприятий.</w:t>
      </w:r>
    </w:p>
    <w:p w:rsidR="00C32E93" w:rsidRPr="0064282F" w:rsidRDefault="00251F67" w:rsidP="006428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 момента принятия и вступления</w:t>
      </w:r>
      <w:r w:rsidRPr="00251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действие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Закона</w:t>
      </w:r>
      <w:r w:rsidRPr="003A0C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518-ФЗ</w:t>
      </w:r>
      <w:r w:rsidR="0064282F"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7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настоящее время</w:t>
      </w:r>
      <w:r w:rsidR="008558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32E93" w:rsidRPr="006428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</w:t>
      </w:r>
      <w:r w:rsidR="00C32E93" w:rsidRPr="0064282F">
        <w:rPr>
          <w:rFonts w:ascii="Times New Roman" w:hAnsi="Times New Roman" w:cs="Times New Roman"/>
          <w:sz w:val="28"/>
          <w:szCs w:val="28"/>
        </w:rPr>
        <w:t>внесены в ЕГРН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E93" w:rsidRPr="0064282F">
        <w:rPr>
          <w:rFonts w:ascii="Times New Roman" w:hAnsi="Times New Roman" w:cs="Times New Roman"/>
          <w:sz w:val="28"/>
          <w:szCs w:val="28"/>
        </w:rPr>
        <w:t>о государственной регистрации прав в отношении 17448 объектов недвижимости на территории Волгоградской области.</w:t>
      </w:r>
    </w:p>
    <w:p w:rsidR="00251F67" w:rsidRPr="00251F67" w:rsidRDefault="00251F67" w:rsidP="0064282F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51F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может сделать сам правообладатель ранее учтённых объектов недвижимости в рамках реализации Закона № 518-ФЗ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почему </w:t>
      </w:r>
      <w:r w:rsidR="00BE74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это необходимо сделать</w:t>
      </w:r>
      <w:r w:rsidRPr="00251F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</w:p>
    <w:p w:rsidR="00251F67" w:rsidRDefault="00251F67" w:rsidP="006428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Без надлежащего оформления прав</w:t>
      </w:r>
      <w:r w:rsidRPr="008558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без внесения актуальных сведений </w:t>
      </w:r>
      <w:r w:rsidR="00BE7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855834">
        <w:rPr>
          <w:rFonts w:ascii="Times New Roman" w:hAnsi="Times New Roman" w:cs="Times New Roman"/>
          <w:sz w:val="28"/>
          <w:szCs w:val="28"/>
          <w:shd w:val="clear" w:color="auto" w:fill="FFFFFF"/>
        </w:rPr>
        <w:t>в ЕГРН, правообладатель ранее учтенного объекта недвижимости не сможет его продать, пода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рить или передать по наследству, </w:t>
      </w:r>
      <w:r w:rsidRPr="00251F67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обеспечить согласование с правообладателями земельных участков местоположения границ смежных земельных участков, избежать возникновения земельных споров</w:t>
      </w:r>
      <w:r w:rsidR="00BE7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многих иных проблемных вопросов.</w:t>
      </w:r>
    </w:p>
    <w:p w:rsidR="001E7C5C" w:rsidRPr="0064282F" w:rsidRDefault="00BE74FC" w:rsidP="0064282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этой связи, п</w:t>
      </w:r>
      <w:r w:rsidR="001E7C5C" w:rsidRPr="0064282F">
        <w:rPr>
          <w:rFonts w:ascii="Times New Roman" w:hAnsi="Times New Roman" w:cs="Times New Roman"/>
          <w:sz w:val="28"/>
          <w:szCs w:val="28"/>
        </w:rPr>
        <w:t xml:space="preserve">равообладатель ранее учтенного объекта недвижимости </w:t>
      </w:r>
      <w:r w:rsidR="001E7C5C" w:rsidRPr="00BE74FC">
        <w:rPr>
          <w:rFonts w:ascii="Times New Roman" w:hAnsi="Times New Roman" w:cs="Times New Roman"/>
          <w:b/>
          <w:sz w:val="28"/>
          <w:szCs w:val="28"/>
        </w:rPr>
        <w:t>может</w:t>
      </w:r>
      <w:r w:rsidR="0034765F" w:rsidRPr="00BE74FC">
        <w:rPr>
          <w:rFonts w:ascii="Times New Roman" w:hAnsi="Times New Roman" w:cs="Times New Roman"/>
          <w:b/>
          <w:sz w:val="28"/>
          <w:szCs w:val="28"/>
        </w:rPr>
        <w:t xml:space="preserve"> самостоятельно и бесплатно</w:t>
      </w:r>
      <w:r w:rsidR="0034765F" w:rsidRPr="0064282F">
        <w:rPr>
          <w:rFonts w:ascii="Times New Roman" w:hAnsi="Times New Roman" w:cs="Times New Roman"/>
          <w:sz w:val="28"/>
          <w:szCs w:val="28"/>
        </w:rPr>
        <w:t xml:space="preserve"> </w:t>
      </w:r>
      <w:r w:rsidR="00251F67">
        <w:rPr>
          <w:rFonts w:ascii="Times New Roman" w:hAnsi="Times New Roman" w:cs="Times New Roman"/>
          <w:sz w:val="28"/>
          <w:szCs w:val="28"/>
        </w:rPr>
        <w:t xml:space="preserve">обратиться </w:t>
      </w:r>
      <w:r w:rsidR="001E7C5C" w:rsidRPr="0064282F">
        <w:rPr>
          <w:rFonts w:ascii="Times New Roman" w:hAnsi="Times New Roman" w:cs="Times New Roman"/>
          <w:sz w:val="28"/>
          <w:szCs w:val="28"/>
        </w:rPr>
        <w:t xml:space="preserve">в ближайший Многофункциональный центр предоставления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E7C5C" w:rsidRPr="0064282F">
        <w:rPr>
          <w:rFonts w:ascii="Times New Roman" w:hAnsi="Times New Roman" w:cs="Times New Roman"/>
          <w:sz w:val="28"/>
          <w:szCs w:val="28"/>
        </w:rPr>
        <w:t>и муниципальных услуг (МФЦ). Из документов потребуется документ, удостоверяющий личность, правоустанавливающий документ, содержащий отметку о ра</w:t>
      </w:r>
      <w:r w:rsidR="0064282F">
        <w:rPr>
          <w:rFonts w:ascii="Times New Roman" w:hAnsi="Times New Roman" w:cs="Times New Roman"/>
          <w:sz w:val="28"/>
          <w:szCs w:val="28"/>
        </w:rPr>
        <w:t>нее возникшем праве и заявле</w:t>
      </w:r>
      <w:r w:rsidR="00251F67">
        <w:rPr>
          <w:rFonts w:ascii="Times New Roman" w:hAnsi="Times New Roman" w:cs="Times New Roman"/>
          <w:sz w:val="28"/>
          <w:szCs w:val="28"/>
        </w:rPr>
        <w:t xml:space="preserve">ние </w:t>
      </w:r>
      <w:r w:rsidR="001E7C5C" w:rsidRPr="0064282F">
        <w:rPr>
          <w:rFonts w:ascii="Times New Roman" w:hAnsi="Times New Roman" w:cs="Times New Roman"/>
          <w:sz w:val="28"/>
          <w:szCs w:val="28"/>
        </w:rPr>
        <w:t>о государственной регистрации ранее возникшего права владельца объекта недвижимости.</w:t>
      </w:r>
    </w:p>
    <w:p w:rsidR="00A337DD" w:rsidRPr="00CA27B2" w:rsidRDefault="00855834" w:rsidP="00EF7C55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A27B2">
        <w:rPr>
          <w:rFonts w:ascii="Times New Roman" w:hAnsi="Times New Roman" w:cs="Times New Roman"/>
          <w:sz w:val="28"/>
          <w:szCs w:val="28"/>
          <w:shd w:val="clear" w:color="auto" w:fill="FFFFFF"/>
        </w:rPr>
        <w:t>Запись о праве на ранее учтенный объект недвижимости</w:t>
      </w:r>
      <w:r w:rsidR="00EF7C55" w:rsidRPr="00CA27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гарантией защиты</w:t>
      </w:r>
      <w:r w:rsidR="00BE74FC" w:rsidRPr="00CA27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 </w:t>
      </w:r>
      <w:r w:rsidR="001E7C5C" w:rsidRPr="00CA27B2">
        <w:rPr>
          <w:rFonts w:ascii="Times New Roman" w:hAnsi="Times New Roman" w:cs="Times New Roman"/>
          <w:sz w:val="28"/>
          <w:szCs w:val="28"/>
          <w:shd w:val="clear" w:color="auto" w:fill="FFFFFF"/>
        </w:rPr>
        <w:t>и имущественных интересов</w:t>
      </w:r>
      <w:r w:rsidR="00EF7C55" w:rsidRPr="00CA27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дополнительной мерой, которая </w:t>
      </w:r>
      <w:r w:rsidR="00BE74FC" w:rsidRPr="00CA27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убережет </w:t>
      </w:r>
      <w:r w:rsidRPr="00CA27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мошеннических действий с </w:t>
      </w:r>
      <w:r w:rsidR="00B52A52" w:rsidRPr="00CA27B2">
        <w:rPr>
          <w:rFonts w:ascii="Times New Roman" w:hAnsi="Times New Roman" w:cs="Times New Roman"/>
          <w:sz w:val="28"/>
          <w:szCs w:val="28"/>
          <w:shd w:val="clear" w:color="auto" w:fill="FFFFFF"/>
        </w:rPr>
        <w:t>имуществом</w:t>
      </w:r>
      <w:r w:rsidR="00EF7C55" w:rsidRPr="00CA27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A27B2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правообладателя.</w:t>
      </w:r>
    </w:p>
    <w:sectPr w:rsidR="00A337DD" w:rsidRPr="00CA27B2" w:rsidSect="00D80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566"/>
    <w:rsid w:val="00034F14"/>
    <w:rsid w:val="00082155"/>
    <w:rsid w:val="000D0CE5"/>
    <w:rsid w:val="000F38A7"/>
    <w:rsid w:val="00116598"/>
    <w:rsid w:val="001E7C5C"/>
    <w:rsid w:val="0021583D"/>
    <w:rsid w:val="00226724"/>
    <w:rsid w:val="00251F67"/>
    <w:rsid w:val="00301992"/>
    <w:rsid w:val="0034765F"/>
    <w:rsid w:val="003A0CC0"/>
    <w:rsid w:val="005616C8"/>
    <w:rsid w:val="0058323B"/>
    <w:rsid w:val="005B6967"/>
    <w:rsid w:val="0064282F"/>
    <w:rsid w:val="00652EBD"/>
    <w:rsid w:val="006B3DF8"/>
    <w:rsid w:val="006C65AE"/>
    <w:rsid w:val="007527FF"/>
    <w:rsid w:val="007A21BA"/>
    <w:rsid w:val="007E314B"/>
    <w:rsid w:val="008477CA"/>
    <w:rsid w:val="00855834"/>
    <w:rsid w:val="0088769E"/>
    <w:rsid w:val="008F438D"/>
    <w:rsid w:val="0091700C"/>
    <w:rsid w:val="00992AE6"/>
    <w:rsid w:val="009A42F3"/>
    <w:rsid w:val="00A337DD"/>
    <w:rsid w:val="00AE1389"/>
    <w:rsid w:val="00B45F69"/>
    <w:rsid w:val="00B47ACB"/>
    <w:rsid w:val="00B52A52"/>
    <w:rsid w:val="00BE52CD"/>
    <w:rsid w:val="00BE74FC"/>
    <w:rsid w:val="00C06125"/>
    <w:rsid w:val="00C32834"/>
    <w:rsid w:val="00C32E93"/>
    <w:rsid w:val="00CA27B2"/>
    <w:rsid w:val="00D808DF"/>
    <w:rsid w:val="00DB54AF"/>
    <w:rsid w:val="00DC5BC0"/>
    <w:rsid w:val="00EB4566"/>
    <w:rsid w:val="00EF64FB"/>
    <w:rsid w:val="00EF7C55"/>
    <w:rsid w:val="00F239BD"/>
    <w:rsid w:val="00F26B50"/>
    <w:rsid w:val="00F36476"/>
    <w:rsid w:val="00F6143A"/>
    <w:rsid w:val="00F7060D"/>
    <w:rsid w:val="00F77340"/>
    <w:rsid w:val="00FD09E7"/>
    <w:rsid w:val="00FF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EAB87-499C-48DE-8069-25CAD76A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</dc:creator>
  <cp:lastModifiedBy>EAV</cp:lastModifiedBy>
  <cp:revision>2</cp:revision>
  <cp:lastPrinted>2023-05-30T11:35:00Z</cp:lastPrinted>
  <dcterms:created xsi:type="dcterms:W3CDTF">2023-06-04T19:57:00Z</dcterms:created>
  <dcterms:modified xsi:type="dcterms:W3CDTF">2023-06-04T19:57:00Z</dcterms:modified>
</cp:coreProperties>
</file>