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  <w:r w:rsidR="00B84D81">
        <w:rPr>
          <w:b/>
          <w:color w:val="000000"/>
          <w:sz w:val="28"/>
          <w:szCs w:val="28"/>
        </w:rPr>
        <w:t xml:space="preserve"> </w:t>
      </w:r>
      <w:r w:rsidR="00B84D81" w:rsidRPr="00B84D81">
        <w:rPr>
          <w:b/>
          <w:color w:val="000000"/>
          <w:sz w:val="28"/>
          <w:szCs w:val="28"/>
        </w:rPr>
        <w:t xml:space="preserve">за период с </w:t>
      </w:r>
      <w:r w:rsidR="00B0790E">
        <w:rPr>
          <w:b/>
          <w:color w:val="000000"/>
          <w:sz w:val="28"/>
          <w:szCs w:val="28"/>
        </w:rPr>
        <w:t>31</w:t>
      </w:r>
      <w:r w:rsidR="00B84D81" w:rsidRPr="00B84D81">
        <w:rPr>
          <w:b/>
          <w:color w:val="000000"/>
          <w:sz w:val="28"/>
          <w:szCs w:val="28"/>
        </w:rPr>
        <w:t xml:space="preserve">.10 по </w:t>
      </w:r>
      <w:r w:rsidR="00B0790E">
        <w:rPr>
          <w:b/>
          <w:color w:val="000000"/>
          <w:sz w:val="28"/>
          <w:szCs w:val="28"/>
        </w:rPr>
        <w:t>06</w:t>
      </w:r>
      <w:r w:rsidR="00B84D81" w:rsidRPr="00B84D81">
        <w:rPr>
          <w:b/>
          <w:color w:val="000000"/>
          <w:sz w:val="28"/>
          <w:szCs w:val="28"/>
        </w:rPr>
        <w:t>.11.2022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B0790E" w:rsidRPr="00B0790E" w:rsidRDefault="008F4B60" w:rsidP="00B0790E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50F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F550F9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B0790E" w:rsidRPr="00B0790E">
        <w:rPr>
          <w:rFonts w:ascii="Times New Roman" w:hAnsi="Times New Roman" w:cs="Times New Roman"/>
          <w:sz w:val="28"/>
          <w:szCs w:val="28"/>
        </w:rPr>
        <w:t>с 31.10 по 06.11.2022:</w:t>
      </w:r>
    </w:p>
    <w:p w:rsidR="00B0790E" w:rsidRPr="00B0790E" w:rsidRDefault="00B0790E" w:rsidP="00B0790E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790E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65, из них в электронном виде - 54, что составляет 83,1 % от общего количества заявлений;</w:t>
      </w:r>
    </w:p>
    <w:p w:rsidR="00B0790E" w:rsidRPr="00B0790E" w:rsidRDefault="00B0790E" w:rsidP="00B0790E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790E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– 240, из них в электронном виде - 152, что составляет 63,3 % от общего количества заявлений;</w:t>
      </w:r>
    </w:p>
    <w:p w:rsidR="00CA18B1" w:rsidRPr="00CA18B1" w:rsidRDefault="00B0790E" w:rsidP="00B0790E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790E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– 132 (87 %).</w:t>
      </w:r>
    </w:p>
    <w:p w:rsidR="00E63BE0" w:rsidRDefault="00E63BE0" w:rsidP="0038748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6226C" w:rsidRDefault="00D6226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92B50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2022-11-13T15:21:00Z</dcterms:created>
  <dcterms:modified xsi:type="dcterms:W3CDTF">2022-11-13T15:21:00Z</dcterms:modified>
</cp:coreProperties>
</file>