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2B1C49">
        <w:rPr>
          <w:b/>
          <w:noProof/>
          <w:sz w:val="28"/>
          <w:szCs w:val="28"/>
        </w:rPr>
        <w:t>21</w:t>
      </w:r>
      <w:r w:rsidR="00747BF3">
        <w:rPr>
          <w:b/>
          <w:noProof/>
          <w:sz w:val="28"/>
          <w:szCs w:val="28"/>
        </w:rPr>
        <w:t xml:space="preserve">»  </w:t>
      </w:r>
      <w:r w:rsidR="004273FB">
        <w:rPr>
          <w:b/>
          <w:noProof/>
          <w:sz w:val="28"/>
          <w:szCs w:val="28"/>
        </w:rPr>
        <w:t>ма</w:t>
      </w:r>
      <w:r w:rsidR="001A5396">
        <w:rPr>
          <w:b/>
          <w:noProof/>
          <w:sz w:val="28"/>
          <w:szCs w:val="28"/>
        </w:rPr>
        <w:t>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2B1C49">
        <w:rPr>
          <w:b/>
          <w:noProof/>
          <w:sz w:val="28"/>
          <w:szCs w:val="28"/>
        </w:rPr>
        <w:t>33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1A5396">
        <w:rPr>
          <w:sz w:val="28"/>
          <w:szCs w:val="28"/>
        </w:rPr>
        <w:t>2</w:t>
      </w:r>
      <w:r w:rsidR="002B1C49">
        <w:rPr>
          <w:sz w:val="28"/>
          <w:szCs w:val="28"/>
        </w:rPr>
        <w:t>8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2B1C49">
        <w:rPr>
          <w:sz w:val="28"/>
          <w:szCs w:val="28"/>
        </w:rPr>
        <w:t>12</w:t>
      </w:r>
      <w:r w:rsidR="00CC02D8">
        <w:rPr>
          <w:sz w:val="28"/>
          <w:szCs w:val="28"/>
        </w:rPr>
        <w:t>.0</w:t>
      </w:r>
      <w:r w:rsidR="002B1C49">
        <w:rPr>
          <w:sz w:val="28"/>
          <w:szCs w:val="28"/>
        </w:rPr>
        <w:t>5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4273FB" w:rsidRPr="004273FB">
        <w:rPr>
          <w:sz w:val="28"/>
          <w:szCs w:val="28"/>
        </w:rPr>
        <w:t xml:space="preserve">12 </w:t>
      </w:r>
      <w:r w:rsidR="004273FB">
        <w:rPr>
          <w:sz w:val="28"/>
          <w:szCs w:val="28"/>
        </w:rPr>
        <w:t>мая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 xml:space="preserve">и подлежит размещению на официальном сайте администрации </w:t>
      </w:r>
      <w:proofErr w:type="spellStart"/>
      <w:r w:rsidR="00880F5D" w:rsidRPr="007E5954">
        <w:rPr>
          <w:sz w:val="28"/>
          <w:szCs w:val="28"/>
        </w:rPr>
        <w:t>Новогригорьевского</w:t>
      </w:r>
      <w:proofErr w:type="spellEnd"/>
      <w:r w:rsidR="00880F5D" w:rsidRPr="007E5954">
        <w:rPr>
          <w:sz w:val="28"/>
          <w:szCs w:val="28"/>
        </w:rPr>
        <w:t xml:space="preserve">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223" w:type="pct"/>
        <w:tblLayout w:type="fixed"/>
        <w:tblLook w:val="04A0" w:firstRow="1" w:lastRow="0" w:firstColumn="1" w:lastColumn="0" w:noHBand="0" w:noVBand="1"/>
      </w:tblPr>
      <w:tblGrid>
        <w:gridCol w:w="494"/>
        <w:gridCol w:w="2725"/>
        <w:gridCol w:w="451"/>
        <w:gridCol w:w="365"/>
        <w:gridCol w:w="768"/>
        <w:gridCol w:w="245"/>
        <w:gridCol w:w="661"/>
        <w:gridCol w:w="283"/>
        <w:gridCol w:w="1131"/>
        <w:gridCol w:w="880"/>
        <w:gridCol w:w="753"/>
        <w:gridCol w:w="203"/>
        <w:gridCol w:w="657"/>
        <w:gridCol w:w="276"/>
        <w:gridCol w:w="349"/>
        <w:gridCol w:w="502"/>
        <w:gridCol w:w="540"/>
        <w:gridCol w:w="311"/>
        <w:gridCol w:w="810"/>
        <w:gridCol w:w="41"/>
        <w:gridCol w:w="406"/>
        <w:gridCol w:w="454"/>
        <w:gridCol w:w="236"/>
        <w:gridCol w:w="175"/>
        <w:gridCol w:w="216"/>
        <w:gridCol w:w="251"/>
        <w:gridCol w:w="460"/>
        <w:gridCol w:w="578"/>
        <w:gridCol w:w="98"/>
        <w:gridCol w:w="559"/>
      </w:tblGrid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4793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2B1C49" w:rsidRPr="002B1C49" w:rsidRDefault="002B1C49" w:rsidP="002B1C4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B1C49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2B1C49" w:rsidRPr="002B1C49" w:rsidTr="002B1C49">
        <w:trPr>
          <w:gridAfter w:val="2"/>
          <w:wAfter w:w="207" w:type="pct"/>
          <w:trHeight w:val="300"/>
        </w:trPr>
        <w:tc>
          <w:tcPr>
            <w:tcW w:w="4793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1C49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2B1C49" w:rsidRPr="002B1C49" w:rsidTr="002B1C49">
        <w:trPr>
          <w:gridAfter w:val="2"/>
          <w:wAfter w:w="207" w:type="pct"/>
          <w:trHeight w:val="300"/>
        </w:trPr>
        <w:tc>
          <w:tcPr>
            <w:tcW w:w="4793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B1C49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27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798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392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ИНН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3408009220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798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92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КПП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340801001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79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392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по ОКОПФ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75404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79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392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по ОКФС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14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179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92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2B1C49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2B1C49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B1C49">
              <w:rPr>
                <w:color w:val="000000"/>
                <w:sz w:val="18"/>
                <w:szCs w:val="18"/>
              </w:rPr>
              <w:t>Иловлинский</w:t>
            </w:r>
            <w:proofErr w:type="spellEnd"/>
            <w:r w:rsidRPr="002B1C49">
              <w:rPr>
                <w:color w:val="000000"/>
                <w:sz w:val="18"/>
                <w:szCs w:val="18"/>
              </w:rPr>
              <w:t xml:space="preserve"> р-н, </w:t>
            </w:r>
            <w:proofErr w:type="spellStart"/>
            <w:r w:rsidRPr="002B1C49">
              <w:rPr>
                <w:color w:val="000000"/>
                <w:sz w:val="18"/>
                <w:szCs w:val="18"/>
              </w:rPr>
              <w:t>Новогригорьевская</w:t>
            </w:r>
            <w:proofErr w:type="spellEnd"/>
            <w:r w:rsidRPr="002B1C4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1C49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2B1C49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по ОКТМО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18614432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798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392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ИНН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798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92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КПП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179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392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по ОКТМО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402"/>
        </w:trPr>
        <w:tc>
          <w:tcPr>
            <w:tcW w:w="179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392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</w:rPr>
            </w:pPr>
            <w:r w:rsidRPr="002B1C49">
              <w:rPr>
                <w:color w:val="000000"/>
              </w:rPr>
              <w:t>по ОКЕИ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</w:rPr>
            </w:pPr>
            <w:r w:rsidRPr="002B1C49">
              <w:rPr>
                <w:color w:val="000000"/>
              </w:rPr>
              <w:t>383</w:t>
            </w:r>
          </w:p>
        </w:tc>
      </w:tr>
      <w:tr w:rsidR="002B1C49" w:rsidRPr="002B1C49" w:rsidTr="002B1C49">
        <w:trPr>
          <w:gridAfter w:val="2"/>
          <w:wAfter w:w="207" w:type="pct"/>
          <w:trHeight w:val="499"/>
        </w:trPr>
        <w:tc>
          <w:tcPr>
            <w:tcW w:w="4793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2B1C49" w:rsidRPr="002B1C49" w:rsidTr="002B1C49">
        <w:trPr>
          <w:trHeight w:val="402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B1C49" w:rsidRPr="002B1C49" w:rsidRDefault="002B1C49" w:rsidP="002B1C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1C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1200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B1C49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2B1C49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87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2B1C49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676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7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Информация о проведении обязате</w:t>
            </w:r>
            <w:r w:rsidRPr="002B1C49">
              <w:rPr>
                <w:color w:val="000000"/>
                <w:sz w:val="18"/>
                <w:szCs w:val="18"/>
              </w:rPr>
              <w:lastRenderedPageBreak/>
              <w:t>льного общественного обсуждения закупки</w:t>
            </w:r>
          </w:p>
        </w:tc>
        <w:tc>
          <w:tcPr>
            <w:tcW w:w="19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lastRenderedPageBreak/>
              <w:t>Наименование упол</w:t>
            </w:r>
            <w:r w:rsidRPr="002B1C49">
              <w:rPr>
                <w:color w:val="000000"/>
                <w:sz w:val="18"/>
                <w:szCs w:val="18"/>
              </w:rPr>
              <w:lastRenderedPageBreak/>
              <w:t>номоченного органа (учреждения)</w:t>
            </w:r>
          </w:p>
        </w:tc>
        <w:tc>
          <w:tcPr>
            <w:tcW w:w="40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lastRenderedPageBreak/>
              <w:t xml:space="preserve">Наименование организатора проведения совместного </w:t>
            </w:r>
            <w:r w:rsidRPr="002B1C49">
              <w:rPr>
                <w:color w:val="000000"/>
                <w:sz w:val="18"/>
                <w:szCs w:val="18"/>
              </w:rPr>
              <w:lastRenderedPageBreak/>
              <w:t>конкурса или аукциона</w:t>
            </w:r>
          </w:p>
        </w:tc>
      </w:tr>
      <w:tr w:rsidR="002B1C49" w:rsidRPr="002B1C49" w:rsidTr="002B1C49">
        <w:trPr>
          <w:gridAfter w:val="2"/>
          <w:wAfter w:w="207" w:type="pct"/>
          <w:trHeight w:val="1602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2B1C49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2B1C49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7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58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53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6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</w:tr>
      <w:tr w:rsidR="002B1C49" w:rsidRPr="002B1C49" w:rsidTr="002B1C49">
        <w:trPr>
          <w:gridAfter w:val="2"/>
          <w:wAfter w:w="207" w:type="pct"/>
          <w:trHeight w:val="1999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6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</w:tr>
      <w:tr w:rsidR="002B1C49" w:rsidRPr="002B1C49" w:rsidTr="002B1C49">
        <w:trPr>
          <w:gridAfter w:val="2"/>
          <w:wAfter w:w="207" w:type="pct"/>
          <w:trHeight w:val="1602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C49" w:rsidRPr="002B1C49" w:rsidRDefault="002B1C49" w:rsidP="002B1C49">
            <w:pPr>
              <w:rPr>
                <w:color w:val="000000"/>
                <w:sz w:val="18"/>
                <w:szCs w:val="18"/>
              </w:rPr>
            </w:pPr>
          </w:p>
        </w:tc>
      </w:tr>
      <w:tr w:rsidR="002B1C49" w:rsidRPr="002B1C49" w:rsidTr="002B1C49">
        <w:trPr>
          <w:gridAfter w:val="2"/>
          <w:wAfter w:w="207" w:type="pct"/>
          <w:trHeight w:val="300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B1C49" w:rsidRPr="002B1C49" w:rsidTr="002B1C49">
        <w:trPr>
          <w:gridAfter w:val="2"/>
          <w:wAfter w:w="207" w:type="pct"/>
          <w:trHeight w:val="1519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1713452.84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1713452.84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1519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1519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lastRenderedPageBreak/>
              <w:t>0003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1109826.0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1109826.0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1C4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3216634.86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3216634.86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55000.0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55000.0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1109826.0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1109826.0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193995.0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193995.0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25000.0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25000.0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95008015400200000244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B1C49" w:rsidRPr="002B1C49" w:rsidTr="002B1C49">
        <w:trPr>
          <w:gridAfter w:val="2"/>
          <w:wAfter w:w="207" w:type="pct"/>
          <w:trHeight w:val="600"/>
        </w:trPr>
        <w:tc>
          <w:tcPr>
            <w:tcW w:w="2243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right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35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C49" w:rsidRPr="002B1C49" w:rsidRDefault="002B1C49" w:rsidP="002B1C49">
            <w:pPr>
              <w:jc w:val="center"/>
              <w:rPr>
                <w:color w:val="000000"/>
                <w:sz w:val="18"/>
                <w:szCs w:val="18"/>
              </w:rPr>
            </w:pPr>
            <w:r w:rsidRPr="002B1C49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1C49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4466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6443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2021-08-28T05:53:00Z</dcterms:created>
  <dcterms:modified xsi:type="dcterms:W3CDTF">2021-08-28T05:53:00Z</dcterms:modified>
</cp:coreProperties>
</file>