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DBF" w:rsidRPr="004E6DBF" w:rsidRDefault="004E6DBF" w:rsidP="004E6DB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4E6D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ИЗВЕЩЕНИЕ</w:t>
      </w:r>
    </w:p>
    <w:p w:rsidR="004E6DBF" w:rsidRDefault="004E6DBF" w:rsidP="00FD7A5B">
      <w:pPr>
        <w:pStyle w:val="ConsPlusTitle"/>
        <w:jc w:val="center"/>
        <w:rPr>
          <w:rFonts w:hAnsi="Times New Roman"/>
          <w:b w:val="0"/>
        </w:rPr>
      </w:pPr>
      <w:r>
        <w:rPr>
          <w:rFonts w:hAnsi="Times New Roman"/>
          <w:b w:val="0"/>
          <w:bCs w:val="0"/>
        </w:rPr>
        <w:t>О проведении общественного обсуждения проекта программы</w:t>
      </w:r>
      <w:r w:rsidRPr="004E6DBF">
        <w:rPr>
          <w:rFonts w:hAnsi="Times New Roman"/>
          <w:b w:val="0"/>
        </w:rPr>
        <w:t xml:space="preserve"> </w:t>
      </w:r>
      <w:r w:rsidRPr="00847F6B">
        <w:rPr>
          <w:rFonts w:hAnsi="Times New Roman"/>
          <w:b w:val="0"/>
        </w:rPr>
        <w:t>профилактики рисков</w:t>
      </w:r>
      <w:r>
        <w:rPr>
          <w:rFonts w:hAnsi="Times New Roman"/>
          <w:b w:val="0"/>
        </w:rPr>
        <w:t xml:space="preserve"> </w:t>
      </w:r>
      <w:r w:rsidRPr="00847F6B">
        <w:rPr>
          <w:rFonts w:hAnsi="Times New Roman"/>
          <w:b w:val="0"/>
        </w:rPr>
        <w:t xml:space="preserve">причинения вреда (ущерба) охраняемым законом ценностям в сфере муниципального жилищного контроля </w:t>
      </w:r>
      <w:r>
        <w:rPr>
          <w:rFonts w:hAnsi="Times New Roman"/>
          <w:b w:val="0"/>
        </w:rPr>
        <w:t xml:space="preserve">на территории </w:t>
      </w:r>
      <w:r w:rsidR="00894926">
        <w:rPr>
          <w:rFonts w:hAnsi="Times New Roman"/>
          <w:b w:val="0"/>
        </w:rPr>
        <w:t>Новогригорьевского</w:t>
      </w:r>
      <w:r w:rsidR="000847EB">
        <w:rPr>
          <w:rFonts w:hAnsi="Times New Roman"/>
          <w:b w:val="0"/>
        </w:rPr>
        <w:t xml:space="preserve"> сельского</w:t>
      </w:r>
      <w:r>
        <w:rPr>
          <w:rFonts w:hAnsi="Times New Roman"/>
          <w:b w:val="0"/>
        </w:rPr>
        <w:t xml:space="preserve"> поселения Иловлинского муниципального района</w:t>
      </w:r>
    </w:p>
    <w:p w:rsidR="004E6DBF" w:rsidRDefault="004E6DBF" w:rsidP="00FD7A5B">
      <w:pPr>
        <w:pStyle w:val="ConsPlusTitle"/>
        <w:jc w:val="center"/>
        <w:rPr>
          <w:rFonts w:hAnsi="Times New Roman"/>
          <w:b w:val="0"/>
        </w:rPr>
      </w:pPr>
      <w:r>
        <w:rPr>
          <w:rFonts w:hAnsi="Times New Roman"/>
          <w:b w:val="0"/>
        </w:rPr>
        <w:t>Волгоградской области</w:t>
      </w:r>
      <w:r w:rsidRPr="00847F6B">
        <w:rPr>
          <w:rFonts w:hAnsi="Times New Roman"/>
          <w:b w:val="0"/>
        </w:rPr>
        <w:t xml:space="preserve"> на 2022 год</w:t>
      </w:r>
    </w:p>
    <w:p w:rsidR="00844153" w:rsidRDefault="00844153" w:rsidP="00FD7A5B">
      <w:pPr>
        <w:pStyle w:val="ConsPlusTitle"/>
        <w:jc w:val="center"/>
        <w:rPr>
          <w:rFonts w:hAnsi="Times New Roman"/>
          <w:b w:val="0"/>
        </w:rPr>
      </w:pPr>
    </w:p>
    <w:p w:rsidR="004E6DBF" w:rsidRDefault="004E6DBF" w:rsidP="00FD7A5B">
      <w:pPr>
        <w:pStyle w:val="ConsPlusTitle"/>
        <w:jc w:val="center"/>
        <w:rPr>
          <w:rFonts w:hAnsi="Times New Roman"/>
          <w:b w:val="0"/>
        </w:rPr>
      </w:pPr>
    </w:p>
    <w:p w:rsidR="004E6DBF" w:rsidRPr="00844153" w:rsidRDefault="004E6DBF" w:rsidP="00FD7A5B">
      <w:pPr>
        <w:pStyle w:val="ConsPlusTitle"/>
        <w:ind w:firstLine="708"/>
        <w:jc w:val="both"/>
        <w:rPr>
          <w:rFonts w:hAnsi="Times New Roman"/>
          <w:b w:val="0"/>
        </w:rPr>
      </w:pPr>
      <w:r w:rsidRPr="00844153">
        <w:rPr>
          <w:rFonts w:hAnsi="Times New Roman"/>
          <w:b w:val="0"/>
        </w:rPr>
        <w:t xml:space="preserve">Настоящим </w:t>
      </w:r>
      <w:r w:rsidR="00FD7A5B" w:rsidRPr="00844153">
        <w:rPr>
          <w:rFonts w:hAnsi="Times New Roman"/>
          <w:b w:val="0"/>
        </w:rPr>
        <w:t>а</w:t>
      </w:r>
      <w:r w:rsidRPr="00844153">
        <w:rPr>
          <w:rFonts w:hAnsi="Times New Roman"/>
          <w:b w:val="0"/>
        </w:rPr>
        <w:t xml:space="preserve">дминистрация </w:t>
      </w:r>
      <w:r w:rsidR="00894926">
        <w:rPr>
          <w:rFonts w:hAnsi="Times New Roman"/>
          <w:b w:val="0"/>
        </w:rPr>
        <w:t xml:space="preserve">Новогригорьевского </w:t>
      </w:r>
      <w:r w:rsidR="000847EB">
        <w:rPr>
          <w:rFonts w:hAnsi="Times New Roman"/>
          <w:b w:val="0"/>
        </w:rPr>
        <w:t xml:space="preserve">сельского </w:t>
      </w:r>
      <w:r w:rsidRPr="00844153">
        <w:rPr>
          <w:rFonts w:hAnsi="Times New Roman"/>
          <w:b w:val="0"/>
        </w:rPr>
        <w:t xml:space="preserve"> поселения</w:t>
      </w:r>
      <w:r w:rsidR="00FD7A5B" w:rsidRPr="00844153">
        <w:rPr>
          <w:rFonts w:hAnsi="Times New Roman"/>
          <w:b w:val="0"/>
        </w:rPr>
        <w:t xml:space="preserve"> </w:t>
      </w:r>
      <w:r w:rsidRPr="00844153">
        <w:rPr>
          <w:rFonts w:hAnsi="Times New Roman"/>
          <w:b w:val="0"/>
        </w:rPr>
        <w:t xml:space="preserve">Иловлинского муниципального района Волгоградской области </w:t>
      </w:r>
      <w:r w:rsidR="00FD7A5B" w:rsidRPr="00844153">
        <w:rPr>
          <w:rFonts w:hAnsi="Times New Roman"/>
          <w:b w:val="0"/>
        </w:rPr>
        <w:t xml:space="preserve">извещает </w:t>
      </w:r>
      <w:r w:rsidRPr="00844153">
        <w:rPr>
          <w:rFonts w:hAnsi="Times New Roman"/>
          <w:b w:val="0"/>
        </w:rPr>
        <w:t>о</w:t>
      </w:r>
      <w:r w:rsidR="00FD7A5B" w:rsidRPr="00844153">
        <w:rPr>
          <w:rFonts w:hAnsi="Times New Roman"/>
          <w:b w:val="0"/>
        </w:rPr>
        <w:t xml:space="preserve"> сроке п</w:t>
      </w:r>
      <w:r w:rsidRPr="00844153">
        <w:rPr>
          <w:rFonts w:hAnsi="Times New Roman"/>
          <w:b w:val="0"/>
        </w:rPr>
        <w:t>роведени</w:t>
      </w:r>
      <w:r w:rsidR="00FD7A5B" w:rsidRPr="00844153">
        <w:rPr>
          <w:rFonts w:hAnsi="Times New Roman"/>
          <w:b w:val="0"/>
        </w:rPr>
        <w:t>я</w:t>
      </w:r>
      <w:r w:rsidRPr="00844153">
        <w:rPr>
          <w:rFonts w:hAnsi="Times New Roman"/>
          <w:b w:val="0"/>
        </w:rPr>
        <w:t xml:space="preserve"> общественного обсуждения проекта программы профилактики рисков </w:t>
      </w:r>
      <w:r w:rsidR="00FD7A5B" w:rsidRPr="00844153">
        <w:rPr>
          <w:rFonts w:hAnsi="Times New Roman"/>
          <w:b w:val="0"/>
        </w:rPr>
        <w:t>причинения вреда (ущерба) охраняемым законом ценностям в сфере муниципального жилищного контроля на территории</w:t>
      </w:r>
      <w:r w:rsidR="00894926" w:rsidRPr="00894926">
        <w:rPr>
          <w:rFonts w:hAnsi="Times New Roman"/>
          <w:b w:val="0"/>
        </w:rPr>
        <w:t xml:space="preserve"> </w:t>
      </w:r>
      <w:r w:rsidR="00894926">
        <w:rPr>
          <w:rFonts w:hAnsi="Times New Roman"/>
          <w:b w:val="0"/>
        </w:rPr>
        <w:t>Новогригорьевского</w:t>
      </w:r>
      <w:r w:rsidR="00FD7A5B" w:rsidRPr="00844153">
        <w:rPr>
          <w:rFonts w:hAnsi="Times New Roman"/>
          <w:b w:val="0"/>
        </w:rPr>
        <w:t xml:space="preserve"> </w:t>
      </w:r>
      <w:r w:rsidR="000847EB">
        <w:rPr>
          <w:rFonts w:hAnsi="Times New Roman"/>
          <w:b w:val="0"/>
        </w:rPr>
        <w:t xml:space="preserve">сельского поселения </w:t>
      </w:r>
      <w:r w:rsidR="00FD7A5B" w:rsidRPr="00844153">
        <w:rPr>
          <w:rFonts w:hAnsi="Times New Roman"/>
          <w:b w:val="0"/>
        </w:rPr>
        <w:t xml:space="preserve"> Иловлинского муниципального района Волгоградской области на 2022 год, а также о приеме п</w:t>
      </w:r>
      <w:r w:rsidRPr="00844153">
        <w:rPr>
          <w:rFonts w:hAnsi="Times New Roman"/>
          <w:b w:val="0"/>
        </w:rPr>
        <w:t>редложений от участников общественных обсуждений.</w:t>
      </w:r>
    </w:p>
    <w:p w:rsidR="005C2873" w:rsidRPr="00844153" w:rsidRDefault="004E6DBF" w:rsidP="005C2873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4153">
        <w:rPr>
          <w:rFonts w:ascii="Times New Roman" w:hAnsi="Times New Roman" w:cs="Times New Roman"/>
          <w:sz w:val="28"/>
          <w:szCs w:val="28"/>
        </w:rPr>
        <w:t>Срок приема предложений: с "01" октября 2021 г. по "</w:t>
      </w:r>
      <w:r w:rsidR="00FD7A5B" w:rsidRPr="00844153">
        <w:rPr>
          <w:rFonts w:ascii="Times New Roman" w:hAnsi="Times New Roman" w:cs="Times New Roman"/>
          <w:sz w:val="28"/>
          <w:szCs w:val="28"/>
        </w:rPr>
        <w:t>0</w:t>
      </w:r>
      <w:r w:rsidRPr="00844153">
        <w:rPr>
          <w:rFonts w:ascii="Times New Roman" w:hAnsi="Times New Roman" w:cs="Times New Roman"/>
          <w:sz w:val="28"/>
          <w:szCs w:val="28"/>
        </w:rPr>
        <w:t xml:space="preserve">1" </w:t>
      </w:r>
      <w:r w:rsidR="00FD7A5B" w:rsidRPr="00844153">
        <w:rPr>
          <w:rFonts w:ascii="Times New Roman" w:hAnsi="Times New Roman" w:cs="Times New Roman"/>
          <w:sz w:val="28"/>
          <w:szCs w:val="28"/>
        </w:rPr>
        <w:t>ноября</w:t>
      </w:r>
      <w:r w:rsidRPr="00844153">
        <w:rPr>
          <w:rFonts w:ascii="Times New Roman" w:hAnsi="Times New Roman" w:cs="Times New Roman"/>
          <w:sz w:val="28"/>
          <w:szCs w:val="28"/>
        </w:rPr>
        <w:t xml:space="preserve"> 2021г.</w:t>
      </w:r>
    </w:p>
    <w:p w:rsidR="005C2873" w:rsidRPr="00844153" w:rsidRDefault="004E6DBF" w:rsidP="005C2873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4153">
        <w:rPr>
          <w:rFonts w:ascii="Times New Roman" w:hAnsi="Times New Roman" w:cs="Times New Roman"/>
          <w:sz w:val="28"/>
          <w:szCs w:val="28"/>
        </w:rPr>
        <w:t>Предложения принимаются по почтовому адресу: 4030</w:t>
      </w:r>
      <w:r w:rsidR="00894926">
        <w:rPr>
          <w:rFonts w:ascii="Times New Roman" w:hAnsi="Times New Roman" w:cs="Times New Roman"/>
          <w:sz w:val="28"/>
          <w:szCs w:val="28"/>
        </w:rPr>
        <w:t>62</w:t>
      </w:r>
      <w:r w:rsidRPr="00844153">
        <w:rPr>
          <w:rFonts w:ascii="Times New Roman" w:hAnsi="Times New Roman" w:cs="Times New Roman"/>
          <w:sz w:val="28"/>
          <w:szCs w:val="28"/>
        </w:rPr>
        <w:t>,</w:t>
      </w:r>
      <w:r w:rsidR="00894926">
        <w:rPr>
          <w:rFonts w:ascii="Times New Roman" w:hAnsi="Times New Roman" w:cs="Times New Roman"/>
          <w:sz w:val="28"/>
          <w:szCs w:val="28"/>
        </w:rPr>
        <w:t xml:space="preserve"> ст. Новогригорьевская, ул. Центральная, 42 </w:t>
      </w:r>
      <w:r w:rsidRPr="00844153">
        <w:rPr>
          <w:rFonts w:ascii="Times New Roman" w:hAnsi="Times New Roman" w:cs="Times New Roman"/>
          <w:sz w:val="28"/>
          <w:szCs w:val="28"/>
        </w:rPr>
        <w:t>, а также по адресу электронной почты:</w:t>
      </w:r>
      <w:r w:rsidR="000847EB">
        <w:rPr>
          <w:rFonts w:ascii="Times New Roman" w:hAnsi="Times New Roman" w:cs="Times New Roman"/>
          <w:sz w:val="28"/>
          <w:szCs w:val="28"/>
        </w:rPr>
        <w:t xml:space="preserve"> </w:t>
      </w:r>
      <w:r w:rsidR="000847EB">
        <w:rPr>
          <w:rFonts w:ascii="Times New Roman" w:hAnsi="Times New Roman" w:cs="Times New Roman"/>
          <w:sz w:val="28"/>
          <w:szCs w:val="28"/>
          <w:lang w:val="en-US"/>
        </w:rPr>
        <w:t>adm</w:t>
      </w:r>
      <w:r w:rsidR="0089492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94926" w:rsidRPr="00894926">
        <w:rPr>
          <w:rFonts w:ascii="Times New Roman" w:hAnsi="Times New Roman" w:cs="Times New Roman"/>
          <w:sz w:val="28"/>
          <w:szCs w:val="28"/>
        </w:rPr>
        <w:t>.</w:t>
      </w:r>
      <w:r w:rsidR="00894926">
        <w:rPr>
          <w:rFonts w:ascii="Times New Roman" w:hAnsi="Times New Roman" w:cs="Times New Roman"/>
          <w:sz w:val="28"/>
          <w:szCs w:val="28"/>
          <w:lang w:val="en-US"/>
        </w:rPr>
        <w:t>nov</w:t>
      </w:r>
      <w:r w:rsidR="00894926" w:rsidRPr="00894926">
        <w:rPr>
          <w:rFonts w:ascii="Times New Roman" w:hAnsi="Times New Roman" w:cs="Times New Roman"/>
          <w:sz w:val="28"/>
          <w:szCs w:val="28"/>
        </w:rPr>
        <w:t>@</w:t>
      </w:r>
      <w:r w:rsidR="00894926"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="00894926" w:rsidRPr="00894926">
        <w:rPr>
          <w:rFonts w:ascii="Times New Roman" w:hAnsi="Times New Roman" w:cs="Times New Roman"/>
          <w:sz w:val="28"/>
          <w:szCs w:val="28"/>
        </w:rPr>
        <w:t>.</w:t>
      </w:r>
      <w:r w:rsidR="00894926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0847EB" w:rsidRPr="000847EB">
        <w:rPr>
          <w:rFonts w:ascii="Times New Roman" w:hAnsi="Times New Roman" w:cs="Times New Roman"/>
          <w:sz w:val="28"/>
          <w:szCs w:val="28"/>
        </w:rPr>
        <w:t xml:space="preserve">_  </w:t>
      </w:r>
      <w:r w:rsidR="000847EB">
        <w:rPr>
          <w:rFonts w:ascii="Times New Roman" w:hAnsi="Times New Roman" w:cs="Times New Roman"/>
          <w:sz w:val="28"/>
          <w:szCs w:val="28"/>
        </w:rPr>
        <w:t xml:space="preserve">контактное лицо </w:t>
      </w:r>
      <w:r w:rsidRPr="00844153">
        <w:rPr>
          <w:rFonts w:ascii="Times New Roman" w:hAnsi="Times New Roman" w:cs="Times New Roman"/>
          <w:sz w:val="28"/>
          <w:szCs w:val="28"/>
        </w:rPr>
        <w:t xml:space="preserve"> разработчика: </w:t>
      </w:r>
      <w:r w:rsidR="00894926">
        <w:rPr>
          <w:rFonts w:ascii="Times New Roman" w:hAnsi="Times New Roman" w:cs="Times New Roman"/>
          <w:sz w:val="28"/>
          <w:szCs w:val="28"/>
        </w:rPr>
        <w:t>Раскопов Иван Николаевич</w:t>
      </w:r>
      <w:r w:rsidRPr="00844153">
        <w:rPr>
          <w:rFonts w:ascii="Times New Roman" w:hAnsi="Times New Roman" w:cs="Times New Roman"/>
          <w:sz w:val="28"/>
          <w:szCs w:val="28"/>
        </w:rPr>
        <w:t>.</w:t>
      </w:r>
    </w:p>
    <w:p w:rsidR="004E6DBF" w:rsidRPr="00844153" w:rsidRDefault="004E6DBF" w:rsidP="005C2873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4153">
        <w:rPr>
          <w:rFonts w:ascii="Times New Roman" w:hAnsi="Times New Roman" w:cs="Times New Roman"/>
          <w:sz w:val="28"/>
          <w:szCs w:val="28"/>
        </w:rPr>
        <w:t xml:space="preserve">Вид проекта правового акта: </w:t>
      </w:r>
      <w:r w:rsidR="005C2873" w:rsidRPr="00844153"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844153">
        <w:rPr>
          <w:rFonts w:ascii="Times New Roman" w:hAnsi="Times New Roman" w:cs="Times New Roman"/>
          <w:sz w:val="28"/>
          <w:szCs w:val="28"/>
        </w:rPr>
        <w:t>постановлени</w:t>
      </w:r>
      <w:r w:rsidR="005C2873" w:rsidRPr="00844153">
        <w:rPr>
          <w:rFonts w:ascii="Times New Roman" w:hAnsi="Times New Roman" w:cs="Times New Roman"/>
          <w:sz w:val="28"/>
          <w:szCs w:val="28"/>
        </w:rPr>
        <w:t xml:space="preserve">я администрации </w:t>
      </w:r>
      <w:r w:rsidR="00894926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="000847EB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="005C2873" w:rsidRPr="00844153">
        <w:rPr>
          <w:rFonts w:ascii="Times New Roman" w:hAnsi="Times New Roman" w:cs="Times New Roman"/>
          <w:sz w:val="28"/>
          <w:szCs w:val="28"/>
        </w:rPr>
        <w:t xml:space="preserve"> поселения Иловлинского муниципального района Волгоградской области</w:t>
      </w:r>
      <w:r w:rsidRPr="00844153">
        <w:rPr>
          <w:rFonts w:ascii="Times New Roman" w:hAnsi="Times New Roman" w:cs="Times New Roman"/>
          <w:sz w:val="28"/>
          <w:szCs w:val="28"/>
        </w:rPr>
        <w:t>.</w:t>
      </w:r>
    </w:p>
    <w:p w:rsidR="005C2873" w:rsidRPr="00844153" w:rsidRDefault="004E6DBF" w:rsidP="005C2873">
      <w:pPr>
        <w:pStyle w:val="ConsPlusTitle"/>
        <w:ind w:firstLine="708"/>
        <w:jc w:val="both"/>
        <w:rPr>
          <w:rFonts w:hAnsi="Times New Roman"/>
          <w:b w:val="0"/>
        </w:rPr>
      </w:pPr>
      <w:r w:rsidRPr="00844153">
        <w:rPr>
          <w:rFonts w:hAnsi="Times New Roman"/>
          <w:b w:val="0"/>
        </w:rPr>
        <w:t xml:space="preserve">Наименование проекта правового акта: Об утверждении «Программы профилактики рисков </w:t>
      </w:r>
      <w:r w:rsidR="005C2873" w:rsidRPr="00844153">
        <w:rPr>
          <w:rFonts w:hAnsi="Times New Roman"/>
          <w:b w:val="0"/>
        </w:rPr>
        <w:t>причинения вреда (ущерба) охраняемым законом ценностям в сфере муниципального жилищного контроля на территории</w:t>
      </w:r>
      <w:r w:rsidR="00894926" w:rsidRPr="00894926">
        <w:rPr>
          <w:rFonts w:hAnsi="Times New Roman"/>
        </w:rPr>
        <w:t xml:space="preserve"> </w:t>
      </w:r>
      <w:r w:rsidR="00894926" w:rsidRPr="00894926">
        <w:rPr>
          <w:rFonts w:hAnsi="Times New Roman"/>
          <w:b w:val="0"/>
        </w:rPr>
        <w:t>Новогригорьевского</w:t>
      </w:r>
      <w:r w:rsidR="005C2873" w:rsidRPr="00844153">
        <w:rPr>
          <w:rFonts w:hAnsi="Times New Roman"/>
          <w:b w:val="0"/>
        </w:rPr>
        <w:t xml:space="preserve"> </w:t>
      </w:r>
      <w:r w:rsidR="000847EB">
        <w:rPr>
          <w:rFonts w:hAnsi="Times New Roman"/>
          <w:b w:val="0"/>
        </w:rPr>
        <w:t>сельского</w:t>
      </w:r>
      <w:r w:rsidR="005C2873" w:rsidRPr="00844153">
        <w:rPr>
          <w:rFonts w:hAnsi="Times New Roman"/>
          <w:b w:val="0"/>
        </w:rPr>
        <w:t xml:space="preserve"> поселения Иловлинского муниципального района Волгоградской области на 2022 год».</w:t>
      </w:r>
    </w:p>
    <w:p w:rsidR="004E6DBF" w:rsidRPr="00144620" w:rsidRDefault="005C2873" w:rsidP="00844153">
      <w:pPr>
        <w:pStyle w:val="ConsPlusTitle"/>
        <w:ind w:firstLine="708"/>
        <w:jc w:val="both"/>
        <w:rPr>
          <w:rFonts w:hAnsi="Times New Roman"/>
        </w:rPr>
      </w:pPr>
      <w:r w:rsidRPr="00844153">
        <w:rPr>
          <w:rFonts w:hAnsi="Times New Roman"/>
          <w:b w:val="0"/>
        </w:rPr>
        <w:t>Извещение</w:t>
      </w:r>
      <w:r w:rsidR="004E6DBF" w:rsidRPr="00844153">
        <w:rPr>
          <w:rFonts w:hAnsi="Times New Roman"/>
          <w:b w:val="0"/>
        </w:rPr>
        <w:tab/>
        <w:t>о</w:t>
      </w:r>
      <w:r w:rsidRPr="00844153">
        <w:rPr>
          <w:rFonts w:hAnsi="Times New Roman"/>
          <w:b w:val="0"/>
        </w:rPr>
        <w:t xml:space="preserve"> </w:t>
      </w:r>
      <w:r w:rsidR="004E6DBF" w:rsidRPr="00844153">
        <w:rPr>
          <w:rFonts w:hAnsi="Times New Roman"/>
          <w:b w:val="0"/>
        </w:rPr>
        <w:t>проведении</w:t>
      </w:r>
      <w:r w:rsidRPr="00844153">
        <w:rPr>
          <w:rFonts w:hAnsi="Times New Roman"/>
          <w:b w:val="0"/>
        </w:rPr>
        <w:t xml:space="preserve"> </w:t>
      </w:r>
      <w:r w:rsidR="004E6DBF" w:rsidRPr="00844153">
        <w:rPr>
          <w:rFonts w:hAnsi="Times New Roman"/>
          <w:b w:val="0"/>
        </w:rPr>
        <w:t>общественного</w:t>
      </w:r>
      <w:r w:rsidRPr="00844153">
        <w:rPr>
          <w:rFonts w:hAnsi="Times New Roman"/>
          <w:b w:val="0"/>
        </w:rPr>
        <w:t xml:space="preserve"> </w:t>
      </w:r>
      <w:r w:rsidR="004E6DBF" w:rsidRPr="00844153">
        <w:rPr>
          <w:rFonts w:hAnsi="Times New Roman"/>
          <w:b w:val="0"/>
        </w:rPr>
        <w:t>обсуждения проект</w:t>
      </w:r>
      <w:r w:rsidRPr="00844153">
        <w:rPr>
          <w:rFonts w:hAnsi="Times New Roman"/>
          <w:b w:val="0"/>
        </w:rPr>
        <w:t>а</w:t>
      </w:r>
      <w:r w:rsidR="004E6DBF" w:rsidRPr="00844153">
        <w:rPr>
          <w:rFonts w:hAnsi="Times New Roman"/>
          <w:b w:val="0"/>
        </w:rPr>
        <w:t xml:space="preserve"> программы </w:t>
      </w:r>
      <w:r w:rsidRPr="00844153">
        <w:rPr>
          <w:rFonts w:hAnsi="Times New Roman"/>
          <w:b w:val="0"/>
        </w:rPr>
        <w:t>профилактики рисков причинения вреда (ущерба) охраняемым законом ценностям в сфере муниципального жилищного контроля на территории</w:t>
      </w:r>
      <w:r w:rsidR="00894926" w:rsidRPr="00894926">
        <w:rPr>
          <w:rFonts w:hAnsi="Times New Roman"/>
          <w:b w:val="0"/>
        </w:rPr>
        <w:t xml:space="preserve"> Новогригорьевского</w:t>
      </w:r>
      <w:r w:rsidR="00894926" w:rsidRPr="00844153">
        <w:rPr>
          <w:rFonts w:hAnsi="Times New Roman"/>
          <w:b w:val="0"/>
        </w:rPr>
        <w:t xml:space="preserve"> </w:t>
      </w:r>
      <w:r w:rsidR="000847EB">
        <w:rPr>
          <w:rFonts w:hAnsi="Times New Roman"/>
          <w:b w:val="0"/>
        </w:rPr>
        <w:t xml:space="preserve"> сельского </w:t>
      </w:r>
      <w:r w:rsidRPr="00844153">
        <w:rPr>
          <w:rFonts w:hAnsi="Times New Roman"/>
          <w:b w:val="0"/>
        </w:rPr>
        <w:t xml:space="preserve"> поселения Иловлинского муниципального района Волгоградской области на 2022 год, </w:t>
      </w:r>
      <w:r w:rsidR="004E6DBF" w:rsidRPr="00844153">
        <w:rPr>
          <w:rFonts w:hAnsi="Times New Roman"/>
          <w:b w:val="0"/>
        </w:rPr>
        <w:t>форма согласия на обработку персональных данных участника общественного обсуждения, являющегося физическим лицом, а также иные материалы</w:t>
      </w:r>
      <w:r w:rsidR="004E6DBF" w:rsidRPr="00844153">
        <w:rPr>
          <w:rFonts w:hAnsi="Times New Roman"/>
          <w:b w:val="0"/>
        </w:rPr>
        <w:tab/>
        <w:t>размещены</w:t>
      </w:r>
      <w:r w:rsidR="00844153" w:rsidRPr="00844153">
        <w:rPr>
          <w:rFonts w:hAnsi="Times New Roman"/>
          <w:b w:val="0"/>
        </w:rPr>
        <w:t xml:space="preserve"> </w:t>
      </w:r>
      <w:r w:rsidR="004E6DBF" w:rsidRPr="00844153">
        <w:rPr>
          <w:rFonts w:hAnsi="Times New Roman"/>
          <w:b w:val="0"/>
        </w:rPr>
        <w:t>на официальном сайте</w:t>
      </w:r>
      <w:r w:rsidR="00844153" w:rsidRPr="00844153">
        <w:rPr>
          <w:rFonts w:hAnsi="Times New Roman"/>
          <w:b w:val="0"/>
        </w:rPr>
        <w:t xml:space="preserve"> </w:t>
      </w:r>
      <w:r w:rsidR="004E6DBF" w:rsidRPr="00844153">
        <w:rPr>
          <w:rFonts w:hAnsi="Times New Roman"/>
          <w:b w:val="0"/>
        </w:rPr>
        <w:t xml:space="preserve">разработчика в информационно-телекоммуникационной сети </w:t>
      </w:r>
      <w:r w:rsidR="00844153" w:rsidRPr="00844153">
        <w:rPr>
          <w:rFonts w:hAnsi="Times New Roman"/>
          <w:b w:val="0"/>
        </w:rPr>
        <w:t>«</w:t>
      </w:r>
      <w:r w:rsidR="004E6DBF" w:rsidRPr="00844153">
        <w:rPr>
          <w:rFonts w:hAnsi="Times New Roman"/>
          <w:b w:val="0"/>
        </w:rPr>
        <w:t>Интернет</w:t>
      </w:r>
      <w:r w:rsidR="00844153" w:rsidRPr="00844153">
        <w:rPr>
          <w:rFonts w:hAnsi="Times New Roman"/>
          <w:b w:val="0"/>
        </w:rPr>
        <w:t xml:space="preserve">» </w:t>
      </w:r>
      <w:r w:rsidR="00844153" w:rsidRPr="00844153">
        <w:rPr>
          <w:rFonts w:hAnsi="Times New Roman"/>
          <w:b w:val="0"/>
          <w:lang w:val="en-US"/>
        </w:rPr>
        <w:t>e</w:t>
      </w:r>
      <w:r w:rsidR="00844153" w:rsidRPr="00844153">
        <w:rPr>
          <w:rFonts w:hAnsi="Times New Roman"/>
          <w:b w:val="0"/>
        </w:rPr>
        <w:t>-</w:t>
      </w:r>
      <w:r w:rsidR="00844153" w:rsidRPr="00844153">
        <w:rPr>
          <w:rFonts w:hAnsi="Times New Roman"/>
          <w:b w:val="0"/>
          <w:lang w:val="en-US"/>
        </w:rPr>
        <w:t>mail</w:t>
      </w:r>
      <w:r w:rsidR="00844153" w:rsidRPr="00844153">
        <w:rPr>
          <w:rFonts w:hAnsi="Times New Roman"/>
          <w:b w:val="0"/>
        </w:rPr>
        <w:t>:</w:t>
      </w:r>
      <w:r w:rsidR="004E6DBF" w:rsidRPr="00844153">
        <w:rPr>
          <w:rFonts w:hAnsi="Times New Roman"/>
          <w:b w:val="0"/>
        </w:rPr>
        <w:t xml:space="preserve"> </w:t>
      </w:r>
      <w:r w:rsidR="00741D8D">
        <w:rPr>
          <w:rFonts w:hAnsi="Times New Roman"/>
          <w:lang w:val="en-US"/>
        </w:rPr>
        <w:t>novogrigorievskoe</w:t>
      </w:r>
      <w:r w:rsidR="00741D8D" w:rsidRPr="00741D8D">
        <w:rPr>
          <w:rFonts w:hAnsi="Times New Roman"/>
        </w:rPr>
        <w:t>-</w:t>
      </w:r>
      <w:r w:rsidR="00741D8D">
        <w:rPr>
          <w:rFonts w:hAnsi="Times New Roman"/>
          <w:lang w:val="en-US"/>
        </w:rPr>
        <w:t>sp</w:t>
      </w:r>
      <w:r w:rsidR="00741D8D" w:rsidRPr="00741D8D">
        <w:rPr>
          <w:rFonts w:hAnsi="Times New Roman"/>
        </w:rPr>
        <w:t>.</w:t>
      </w:r>
      <w:r w:rsidR="00741D8D">
        <w:rPr>
          <w:rFonts w:hAnsi="Times New Roman"/>
          <w:lang w:val="en-US"/>
        </w:rPr>
        <w:t>ru</w:t>
      </w:r>
      <w:r w:rsidR="00894926" w:rsidRPr="00144620">
        <w:rPr>
          <w:rFonts w:hAnsi="Times New Roman"/>
        </w:rPr>
        <w:t xml:space="preserve">_ </w:t>
      </w:r>
    </w:p>
    <w:p w:rsidR="00887681" w:rsidRPr="009F499E" w:rsidRDefault="00887681" w:rsidP="00844153">
      <w:pPr>
        <w:pStyle w:val="ConsPlusTitle"/>
        <w:ind w:firstLine="708"/>
        <w:jc w:val="both"/>
        <w:rPr>
          <w:rFonts w:hAnsi="Times New Roman"/>
          <w:b w:val="0"/>
        </w:rPr>
      </w:pPr>
    </w:p>
    <w:p w:rsidR="00887681" w:rsidRPr="00887681" w:rsidRDefault="00887681" w:rsidP="00887681">
      <w:pPr>
        <w:pStyle w:val="ConsPlusTitle"/>
        <w:rPr>
          <w:rFonts w:hAnsi="Times New Roman"/>
          <w:b w:val="0"/>
          <w:color w:val="010101"/>
        </w:rPr>
      </w:pPr>
      <w:r w:rsidRPr="00887681">
        <w:rPr>
          <w:rFonts w:hAnsi="Times New Roman"/>
          <w:b w:val="0"/>
          <w:color w:val="010101"/>
        </w:rPr>
        <w:t>Способы подачи предложений по итогам рассмотрения:</w:t>
      </w:r>
    </w:p>
    <w:p w:rsidR="00887681" w:rsidRPr="00894926" w:rsidRDefault="00887681" w:rsidP="0088768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87681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почтовым отправлением:</w:t>
      </w:r>
      <w:r w:rsidR="00144620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403062</w:t>
      </w:r>
      <w:r w:rsidRPr="0088768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 Волгоградская область, Иловлинский район, </w:t>
      </w:r>
      <w:r w:rsidR="00894926">
        <w:rPr>
          <w:rFonts w:ascii="Times New Roman" w:hAnsi="Times New Roman" w:cs="Times New Roman"/>
          <w:sz w:val="28"/>
          <w:szCs w:val="28"/>
        </w:rPr>
        <w:t xml:space="preserve"> ст. Новогригорьевская, ул. Центральная, 42 </w:t>
      </w:r>
      <w:r w:rsidR="00894926" w:rsidRPr="008949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4620" w:rsidRPr="00144620" w:rsidRDefault="00887681" w:rsidP="00887681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681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  <w:lang w:eastAsia="ru-RU"/>
        </w:rPr>
        <w:t>письмом на адрес электронной почты:</w:t>
      </w:r>
      <w:r w:rsidRPr="0088768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  <w:hyperlink r:id="rId7" w:history="1">
        <w:r w:rsidR="00144620" w:rsidRPr="002E268E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admi</w:t>
        </w:r>
        <w:r w:rsidR="00144620" w:rsidRPr="002E268E">
          <w:rPr>
            <w:rStyle w:val="a6"/>
            <w:rFonts w:ascii="Times New Roman" w:hAnsi="Times New Roman" w:cs="Times New Roman"/>
            <w:b/>
            <w:sz w:val="28"/>
            <w:szCs w:val="28"/>
          </w:rPr>
          <w:t>.</w:t>
        </w:r>
        <w:r w:rsidR="00144620" w:rsidRPr="002E268E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nov</w:t>
        </w:r>
        <w:r w:rsidR="00144620" w:rsidRPr="002E268E">
          <w:rPr>
            <w:rStyle w:val="a6"/>
            <w:rFonts w:ascii="Times New Roman" w:hAnsi="Times New Roman" w:cs="Times New Roman"/>
            <w:b/>
            <w:sz w:val="28"/>
            <w:szCs w:val="28"/>
          </w:rPr>
          <w:t>@</w:t>
        </w:r>
        <w:r w:rsidR="00144620" w:rsidRPr="002E268E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="00144620" w:rsidRPr="002E268E">
          <w:rPr>
            <w:rStyle w:val="a6"/>
            <w:rFonts w:ascii="Times New Roman" w:hAnsi="Times New Roman" w:cs="Times New Roman"/>
            <w:b/>
            <w:sz w:val="28"/>
            <w:szCs w:val="28"/>
          </w:rPr>
          <w:t>.</w:t>
        </w:r>
        <w:r w:rsidR="00144620" w:rsidRPr="002E268E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r w:rsidR="00144620" w:rsidRPr="002E268E">
          <w:rPr>
            <w:rStyle w:val="a6"/>
            <w:rFonts w:ascii="Times New Roman" w:hAnsi="Times New Roman" w:cs="Times New Roman"/>
            <w:b/>
            <w:sz w:val="28"/>
            <w:szCs w:val="28"/>
          </w:rPr>
          <w:t>_</w:t>
        </w:r>
      </w:hyperlink>
      <w:r w:rsidR="00144620" w:rsidRPr="000847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7681" w:rsidRPr="00887681" w:rsidRDefault="00144620" w:rsidP="0088768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44620">
        <w:rPr>
          <w:rFonts w:ascii="Times New Roman" w:hAnsi="Times New Roman" w:cs="Times New Roman"/>
          <w:sz w:val="28"/>
          <w:szCs w:val="28"/>
        </w:rPr>
        <w:t xml:space="preserve"> </w:t>
      </w:r>
      <w:r w:rsidRPr="0088768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887681" w:rsidRPr="0088768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Поданные в период общественного обсуждения предложения рассматриваются контрольным (надзорным) органом</w:t>
      </w:r>
      <w:r w:rsidR="00887681" w:rsidRPr="00887681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 </w:t>
      </w:r>
      <w:r w:rsidR="00887681" w:rsidRPr="00887681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с 1 ноября по 1 декабря 2021 года</w:t>
      </w:r>
      <w:r w:rsidR="00887681" w:rsidRPr="00887681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 </w:t>
      </w:r>
    </w:p>
    <w:p w:rsidR="00887681" w:rsidRPr="00887681" w:rsidRDefault="00887681" w:rsidP="0088768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87681">
        <w:rPr>
          <w:rFonts w:ascii="Times New Roman" w:hAnsi="Times New Roman" w:cs="Times New Roman"/>
          <w:color w:val="444141"/>
          <w:sz w:val="28"/>
          <w:szCs w:val="28"/>
          <w:shd w:val="clear" w:color="auto" w:fill="FFFFFF"/>
        </w:rPr>
        <w:lastRenderedPageBreak/>
        <w:t xml:space="preserve">Результаты общественного обсуждения будут размещены на официальном сайте администрации </w:t>
      </w:r>
      <w:r w:rsidR="00894926" w:rsidRPr="00144620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Pr="00887681">
        <w:rPr>
          <w:rFonts w:ascii="Times New Roman" w:hAnsi="Times New Roman" w:cs="Times New Roman"/>
          <w:color w:val="444141"/>
          <w:sz w:val="28"/>
          <w:szCs w:val="28"/>
          <w:shd w:val="clear" w:color="auto" w:fill="FFFFFF"/>
        </w:rPr>
        <w:t xml:space="preserve">  сельского поселения   не позднее   05.12.</w:t>
      </w:r>
      <w:r w:rsidRPr="00887681">
        <w:rPr>
          <w:rFonts w:ascii="Times New Roman" w:hAnsi="Times New Roman" w:cs="Times New Roman"/>
          <w:bCs/>
          <w:color w:val="444141"/>
          <w:sz w:val="28"/>
          <w:szCs w:val="28"/>
          <w:shd w:val="clear" w:color="auto" w:fill="FFFFFF"/>
        </w:rPr>
        <w:t>2021.</w:t>
      </w:r>
    </w:p>
    <w:p w:rsidR="00867C93" w:rsidRDefault="00867C93" w:rsidP="00FD7A5B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7C93" w:rsidRDefault="00867C93" w:rsidP="00FD7A5B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7C93" w:rsidRDefault="00867C93" w:rsidP="00FD7A5B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499E" w:rsidRPr="00144620" w:rsidRDefault="009F499E" w:rsidP="00FD7A5B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894926" w:rsidRPr="008949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926" w:rsidRPr="00144620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Pr="001446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BF4" w:rsidRPr="00144620" w:rsidRDefault="009F499E" w:rsidP="009F499E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</w:t>
      </w:r>
      <w:r w:rsidR="00FD7A5B" w:rsidRPr="00844153">
        <w:rPr>
          <w:rFonts w:ascii="Times New Roman" w:hAnsi="Times New Roman" w:cs="Times New Roman"/>
          <w:sz w:val="28"/>
          <w:szCs w:val="28"/>
        </w:rPr>
        <w:t xml:space="preserve"> </w:t>
      </w:r>
      <w:r w:rsidR="004E6DBF" w:rsidRPr="00844153">
        <w:rPr>
          <w:rFonts w:ascii="Times New Roman" w:hAnsi="Times New Roman" w:cs="Times New Roman"/>
          <w:sz w:val="28"/>
          <w:szCs w:val="28"/>
        </w:rPr>
        <w:t>поселения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4E6DBF" w:rsidRPr="00844153">
        <w:rPr>
          <w:rFonts w:ascii="Times New Roman" w:hAnsi="Times New Roman" w:cs="Times New Roman"/>
          <w:sz w:val="28"/>
          <w:szCs w:val="28"/>
        </w:rPr>
        <w:t xml:space="preserve">  </w:t>
      </w:r>
      <w:r w:rsidR="00844153">
        <w:rPr>
          <w:rFonts w:ascii="Times New Roman" w:hAnsi="Times New Roman" w:cs="Times New Roman"/>
          <w:sz w:val="28"/>
          <w:szCs w:val="28"/>
        </w:rPr>
        <w:t xml:space="preserve">     </w:t>
      </w:r>
      <w:r w:rsidR="004E6DBF" w:rsidRPr="00844153">
        <w:rPr>
          <w:rFonts w:ascii="Times New Roman" w:hAnsi="Times New Roman" w:cs="Times New Roman"/>
          <w:sz w:val="28"/>
          <w:szCs w:val="28"/>
        </w:rPr>
        <w:t xml:space="preserve">       </w:t>
      </w:r>
      <w:r w:rsidR="0014462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44153">
        <w:rPr>
          <w:rFonts w:ascii="Times New Roman" w:hAnsi="Times New Roman" w:cs="Times New Roman"/>
          <w:sz w:val="28"/>
          <w:szCs w:val="28"/>
        </w:rPr>
        <w:t xml:space="preserve">   </w:t>
      </w:r>
      <w:r w:rsidR="00144620" w:rsidRPr="00144620">
        <w:rPr>
          <w:rFonts w:ascii="Times New Roman" w:hAnsi="Times New Roman" w:cs="Times New Roman"/>
          <w:sz w:val="28"/>
          <w:szCs w:val="28"/>
        </w:rPr>
        <w:t>И.С. Тарасова</w:t>
      </w:r>
    </w:p>
    <w:p w:rsidR="009F499E" w:rsidRDefault="009F499E" w:rsidP="009F499E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499E" w:rsidRDefault="009F499E" w:rsidP="009F499E">
      <w:p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499E" w:rsidRDefault="009F499E" w:rsidP="009F499E">
      <w:pPr>
        <w:suppressAutoHyphens/>
        <w:spacing w:line="240" w:lineRule="auto"/>
        <w:jc w:val="both"/>
        <w:rPr>
          <w:rFonts w:ascii="Times New Roman" w:hAnsi="Times New Roman"/>
          <w:b/>
          <w:sz w:val="26"/>
          <w:szCs w:val="24"/>
        </w:rPr>
      </w:pPr>
    </w:p>
    <w:p w:rsidR="00844153" w:rsidRPr="004C5BF4" w:rsidRDefault="00844153" w:rsidP="004E3412">
      <w:pPr>
        <w:pStyle w:val="WW-d2e5eaf1f2"/>
        <w:jc w:val="center"/>
        <w:rPr>
          <w:rFonts w:ascii="Times New Roman" w:hAnsi="Times New Roman" w:cstheme="minorBidi"/>
          <w:b/>
          <w:sz w:val="26"/>
          <w:szCs w:val="24"/>
        </w:rPr>
      </w:pPr>
    </w:p>
    <w:p w:rsidR="004E3412" w:rsidRPr="004C5BF4" w:rsidRDefault="008D60F7" w:rsidP="004E3412">
      <w:pPr>
        <w:pStyle w:val="WW-d2e5eaf1f2"/>
        <w:jc w:val="center"/>
        <w:rPr>
          <w:rFonts w:ascii="Times New Roman" w:hAnsi="Times New Roman" w:cstheme="minorBidi"/>
          <w:b/>
          <w:sz w:val="26"/>
          <w:szCs w:val="24"/>
        </w:rPr>
      </w:pPr>
      <w:r>
        <w:rPr>
          <w:noProof/>
        </w:rPr>
        <mc:AlternateContent>
          <mc:Choice Requires="wps">
            <w:drawing>
              <wp:anchor distT="72390" distB="72390" distL="72390" distR="72390" simplePos="0" relativeHeight="251659264" behindDoc="0" locked="0" layoutInCell="0" allowOverlap="1">
                <wp:simplePos x="0" y="0"/>
                <wp:positionH relativeFrom="column">
                  <wp:posOffset>5227320</wp:posOffset>
                </wp:positionH>
                <wp:positionV relativeFrom="paragraph">
                  <wp:posOffset>-88265</wp:posOffset>
                </wp:positionV>
                <wp:extent cx="1028700" cy="22860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3412" w:rsidRDefault="004E3412" w:rsidP="004E3412">
                            <w:r>
                              <w:t>04024291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11.6pt;margin-top:-6.95pt;width:81pt;height:18pt;z-index:251659264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" o:allowincell="f" stroked="f">
                <v:textbox>
                  <w:txbxContent>
                    <w:p w:rsidR="004E3412" w:rsidRDefault="004E3412" w:rsidP="004E3412">
                      <w:r>
                        <w:t>04024291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2390" distB="72390" distL="72390" distR="72390" simplePos="0" relativeHeight="251660288" behindDoc="0" locked="0" layoutInCell="0" allowOverlap="1">
                <wp:simplePos x="0" y="0"/>
                <wp:positionH relativeFrom="column">
                  <wp:posOffset>5233035</wp:posOffset>
                </wp:positionH>
                <wp:positionV relativeFrom="paragraph">
                  <wp:posOffset>-38735</wp:posOffset>
                </wp:positionV>
                <wp:extent cx="914400" cy="342900"/>
                <wp:effectExtent l="0" t="0" r="19050" b="1905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3412" w:rsidRPr="00844153" w:rsidRDefault="004E3412" w:rsidP="004E3412">
                            <w:pPr>
                              <w:rPr>
                                <w:rFonts w:ascii="Times New Roman" w:hAnsi="Times New Roman" w:cs="Times New Roman"/>
                                <w:szCs w:val="24"/>
                              </w:rPr>
                            </w:pPr>
                            <w:r w:rsidRPr="00844153">
                              <w:rPr>
                                <w:rFonts w:ascii="Times New Roman" w:hAnsi="Times New Roman" w:cs="Times New Roman"/>
                                <w:sz w:val="28"/>
                                <w:szCs w:val="24"/>
                              </w:rPr>
                              <w:t xml:space="preserve">  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1" o:spid="_x0000_s1027" type="#_x0000_t202" style="position:absolute;left:0;text-align:left;margin-left:412.05pt;margin-top:-3.05pt;width:1in;height:27pt;z-index:251660288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" o:allowincell="f">
                <v:textbox>
                  <w:txbxContent>
                    <w:p w:rsidR="004E3412" w:rsidRPr="00844153" w:rsidRDefault="004E3412" w:rsidP="004E3412">
                      <w:pPr>
                        <w:rPr>
                          <w:rFonts w:ascii="Times New Roman" w:hAnsi="Times New Roman" w:cs="Times New Roman"/>
                          <w:szCs w:val="24"/>
                        </w:rPr>
                      </w:pPr>
                      <w:r w:rsidRPr="00844153">
                        <w:rPr>
                          <w:rFonts w:ascii="Times New Roman" w:hAnsi="Times New Roman" w:cs="Times New Roman"/>
                          <w:sz w:val="28"/>
                          <w:szCs w:val="24"/>
                        </w:rPr>
                        <w:t xml:space="preserve">  Проект</w:t>
                      </w:r>
                    </w:p>
                  </w:txbxContent>
                </v:textbox>
              </v:shape>
            </w:pict>
          </mc:Fallback>
        </mc:AlternateContent>
      </w:r>
    </w:p>
    <w:p w:rsidR="004E3412" w:rsidRPr="004C5BF4" w:rsidRDefault="004E3412" w:rsidP="004E3412">
      <w:pPr>
        <w:pStyle w:val="a4"/>
        <w:jc w:val="center"/>
        <w:rPr>
          <w:rFonts w:ascii="Times New Roman" w:hAnsi="Times New Roman" w:cstheme="minorBidi"/>
          <w:b/>
          <w:sz w:val="26"/>
          <w:szCs w:val="24"/>
        </w:rPr>
      </w:pPr>
    </w:p>
    <w:p w:rsidR="00844153" w:rsidRPr="00844153" w:rsidRDefault="00844153" w:rsidP="008441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153">
        <w:rPr>
          <w:rFonts w:ascii="Times New Roman" w:hAnsi="Times New Roman" w:cs="Times New Roman"/>
          <w:b/>
          <w:sz w:val="28"/>
          <w:szCs w:val="28"/>
        </w:rPr>
        <w:t>Волгоградская область</w:t>
      </w:r>
    </w:p>
    <w:p w:rsidR="00844153" w:rsidRPr="00844153" w:rsidRDefault="00844153" w:rsidP="008441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153">
        <w:rPr>
          <w:rFonts w:ascii="Times New Roman" w:hAnsi="Times New Roman" w:cs="Times New Roman"/>
          <w:b/>
          <w:sz w:val="28"/>
          <w:szCs w:val="28"/>
        </w:rPr>
        <w:t>Иловлинский муниципальный район</w:t>
      </w:r>
    </w:p>
    <w:p w:rsidR="00844153" w:rsidRPr="00844153" w:rsidRDefault="00844153" w:rsidP="008441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153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894926" w:rsidRPr="00894926">
        <w:rPr>
          <w:rFonts w:ascii="Times New Roman" w:hAnsi="Times New Roman" w:cs="Times New Roman"/>
          <w:b/>
          <w:sz w:val="28"/>
          <w:szCs w:val="28"/>
        </w:rPr>
        <w:t>Новогригорьевского</w:t>
      </w:r>
      <w:r w:rsidR="00894926" w:rsidRPr="00844153">
        <w:rPr>
          <w:rFonts w:hAnsi="Times New Roman"/>
        </w:rPr>
        <w:t xml:space="preserve"> </w:t>
      </w:r>
      <w:r w:rsidR="009F499E">
        <w:rPr>
          <w:rFonts w:ascii="Times New Roman" w:hAnsi="Times New Roman" w:cs="Times New Roman"/>
          <w:b/>
          <w:sz w:val="28"/>
          <w:szCs w:val="28"/>
        </w:rPr>
        <w:t xml:space="preserve"> сельского</w:t>
      </w:r>
      <w:r w:rsidRPr="00844153">
        <w:rPr>
          <w:rFonts w:ascii="Times New Roman" w:hAnsi="Times New Roman" w:cs="Times New Roman"/>
          <w:b/>
          <w:sz w:val="28"/>
          <w:szCs w:val="28"/>
        </w:rPr>
        <w:t xml:space="preserve"> поселения</w:t>
      </w:r>
    </w:p>
    <w:p w:rsidR="00844153" w:rsidRPr="00844153" w:rsidRDefault="00844153" w:rsidP="008441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4153" w:rsidRPr="00870872" w:rsidRDefault="00844153" w:rsidP="00844153">
      <w:pPr>
        <w:pStyle w:val="2"/>
        <w:rPr>
          <w:rFonts w:ascii="Times New Roman" w:hAnsi="Times New Roman"/>
          <w:b/>
          <w:sz w:val="28"/>
          <w:szCs w:val="28"/>
        </w:rPr>
      </w:pPr>
      <w:r w:rsidRPr="00844153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870872">
        <w:rPr>
          <w:rFonts w:ascii="Times New Roman" w:hAnsi="Times New Roman"/>
          <w:b/>
          <w:sz w:val="28"/>
          <w:szCs w:val="28"/>
        </w:rPr>
        <w:t>П О С Т А Н О В Л Е Н И Е</w:t>
      </w:r>
    </w:p>
    <w:p w:rsidR="00844153" w:rsidRPr="00844153" w:rsidRDefault="00844153" w:rsidP="00844153">
      <w:pPr>
        <w:jc w:val="both"/>
        <w:rPr>
          <w:rFonts w:ascii="Times New Roman" w:hAnsi="Times New Roman" w:cs="Times New Roman"/>
        </w:rPr>
      </w:pPr>
      <w:r w:rsidRPr="00844153">
        <w:rPr>
          <w:rFonts w:ascii="Times New Roman" w:hAnsi="Times New Roman" w:cs="Times New Roman"/>
        </w:rPr>
        <w:t xml:space="preserve">                               </w:t>
      </w:r>
    </w:p>
    <w:p w:rsidR="00844153" w:rsidRPr="00844153" w:rsidRDefault="00844153" w:rsidP="00844153">
      <w:pPr>
        <w:rPr>
          <w:rFonts w:ascii="Times New Roman" w:hAnsi="Times New Roman" w:cs="Times New Roman"/>
          <w:sz w:val="26"/>
          <w:szCs w:val="26"/>
        </w:rPr>
      </w:pPr>
      <w:r w:rsidRPr="00844153">
        <w:rPr>
          <w:rFonts w:ascii="Times New Roman" w:hAnsi="Times New Roman" w:cs="Times New Roman"/>
          <w:sz w:val="26"/>
          <w:szCs w:val="26"/>
        </w:rPr>
        <w:t xml:space="preserve">от  </w:t>
      </w:r>
      <w:r w:rsidR="00870872">
        <w:rPr>
          <w:rFonts w:ascii="Times New Roman" w:hAnsi="Times New Roman" w:cs="Times New Roman"/>
          <w:sz w:val="26"/>
          <w:szCs w:val="26"/>
        </w:rPr>
        <w:t>29.10.</w:t>
      </w:r>
      <w:r w:rsidRPr="00844153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21</w:t>
      </w:r>
      <w:r w:rsidRPr="00844153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A53A6E">
        <w:rPr>
          <w:rFonts w:ascii="Times New Roman" w:hAnsi="Times New Roman" w:cs="Times New Roman"/>
          <w:sz w:val="26"/>
          <w:szCs w:val="26"/>
        </w:rPr>
        <w:t xml:space="preserve">                                               </w:t>
      </w:r>
      <w:r w:rsidRPr="00844153">
        <w:rPr>
          <w:rFonts w:ascii="Times New Roman" w:hAnsi="Times New Roman" w:cs="Times New Roman"/>
          <w:sz w:val="26"/>
          <w:szCs w:val="26"/>
        </w:rPr>
        <w:t xml:space="preserve">        </w:t>
      </w:r>
      <w:r w:rsidR="00870872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A23F90" w:rsidRPr="00A23F90">
        <w:rPr>
          <w:rFonts w:ascii="Times New Roman" w:hAnsi="Times New Roman" w:cs="Times New Roman"/>
          <w:sz w:val="26"/>
          <w:szCs w:val="26"/>
        </w:rPr>
        <w:t xml:space="preserve"> </w:t>
      </w:r>
      <w:r w:rsidR="00A23F90" w:rsidRPr="004B1BC8">
        <w:rPr>
          <w:rFonts w:ascii="Times New Roman" w:hAnsi="Times New Roman" w:cs="Times New Roman"/>
          <w:sz w:val="26"/>
          <w:szCs w:val="26"/>
        </w:rPr>
        <w:t xml:space="preserve">   </w:t>
      </w:r>
      <w:r w:rsidR="00870872">
        <w:rPr>
          <w:rFonts w:ascii="Times New Roman" w:hAnsi="Times New Roman" w:cs="Times New Roman"/>
          <w:sz w:val="26"/>
          <w:szCs w:val="26"/>
        </w:rPr>
        <w:t xml:space="preserve">   </w:t>
      </w:r>
      <w:r w:rsidRPr="00844153">
        <w:rPr>
          <w:rFonts w:ascii="Times New Roman" w:hAnsi="Times New Roman" w:cs="Times New Roman"/>
          <w:sz w:val="26"/>
          <w:szCs w:val="26"/>
        </w:rPr>
        <w:t xml:space="preserve">  №  </w:t>
      </w:r>
      <w:r w:rsidR="00870872">
        <w:rPr>
          <w:rFonts w:ascii="Times New Roman" w:hAnsi="Times New Roman" w:cs="Times New Roman"/>
          <w:sz w:val="26"/>
          <w:szCs w:val="26"/>
        </w:rPr>
        <w:t>79</w:t>
      </w:r>
      <w:r w:rsidRPr="00844153">
        <w:rPr>
          <w:rFonts w:ascii="Times New Roman" w:hAnsi="Times New Roman" w:cs="Times New Roman"/>
          <w:sz w:val="26"/>
          <w:szCs w:val="26"/>
        </w:rPr>
        <w:t xml:space="preserve">                                        </w:t>
      </w:r>
    </w:p>
    <w:p w:rsidR="00844153" w:rsidRPr="00844153" w:rsidRDefault="00844153" w:rsidP="0084415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47F6B" w:rsidRDefault="004E3412" w:rsidP="00797E5E">
      <w:pPr>
        <w:pStyle w:val="ConsPlusTitle"/>
        <w:rPr>
          <w:rFonts w:hAnsi="Times New Roman"/>
          <w:b w:val="0"/>
        </w:rPr>
      </w:pPr>
      <w:r w:rsidRPr="00847F6B">
        <w:rPr>
          <w:rFonts w:hAnsi="Times New Roman"/>
          <w:b w:val="0"/>
          <w:bCs w:val="0"/>
        </w:rPr>
        <w:t xml:space="preserve">Об утверждении программы </w:t>
      </w:r>
      <w:r w:rsidRPr="00847F6B">
        <w:rPr>
          <w:rFonts w:hAnsi="Times New Roman"/>
          <w:b w:val="0"/>
        </w:rPr>
        <w:t xml:space="preserve">профилактики рисков </w:t>
      </w:r>
    </w:p>
    <w:p w:rsidR="00797E5E" w:rsidRDefault="004E3412" w:rsidP="00797E5E">
      <w:pPr>
        <w:pStyle w:val="ConsPlusTitle"/>
        <w:rPr>
          <w:rFonts w:hAnsi="Times New Roman"/>
          <w:b w:val="0"/>
        </w:rPr>
      </w:pPr>
      <w:r w:rsidRPr="00847F6B">
        <w:rPr>
          <w:rFonts w:hAnsi="Times New Roman"/>
          <w:b w:val="0"/>
        </w:rPr>
        <w:t>причинения вреда (ущерба) охраняемым законом</w:t>
      </w:r>
    </w:p>
    <w:p w:rsidR="00797E5E" w:rsidRDefault="004E3412" w:rsidP="00797E5E">
      <w:pPr>
        <w:pStyle w:val="ConsPlusTitle"/>
        <w:rPr>
          <w:rFonts w:hAnsi="Times New Roman"/>
          <w:b w:val="0"/>
        </w:rPr>
      </w:pPr>
      <w:r w:rsidRPr="00847F6B">
        <w:rPr>
          <w:rFonts w:hAnsi="Times New Roman"/>
          <w:b w:val="0"/>
        </w:rPr>
        <w:t>ценностям в сфере муниципального жилищного</w:t>
      </w:r>
    </w:p>
    <w:p w:rsidR="00797E5E" w:rsidRDefault="004E3412" w:rsidP="00797E5E">
      <w:pPr>
        <w:pStyle w:val="ConsPlusTitle"/>
        <w:rPr>
          <w:rFonts w:hAnsi="Times New Roman"/>
          <w:b w:val="0"/>
        </w:rPr>
      </w:pPr>
      <w:r w:rsidRPr="00847F6B">
        <w:rPr>
          <w:rFonts w:hAnsi="Times New Roman"/>
          <w:b w:val="0"/>
        </w:rPr>
        <w:t xml:space="preserve">контроля </w:t>
      </w:r>
      <w:r w:rsidR="00847F6B">
        <w:rPr>
          <w:rFonts w:hAnsi="Times New Roman"/>
          <w:b w:val="0"/>
        </w:rPr>
        <w:t xml:space="preserve">на территории </w:t>
      </w:r>
      <w:r w:rsidR="00894926" w:rsidRPr="00894926">
        <w:rPr>
          <w:rFonts w:hAnsi="Times New Roman"/>
          <w:b w:val="0"/>
        </w:rPr>
        <w:t>Новогригорьевского</w:t>
      </w:r>
      <w:r w:rsidR="00894926" w:rsidRPr="00844153">
        <w:rPr>
          <w:rFonts w:hAnsi="Times New Roman"/>
          <w:b w:val="0"/>
        </w:rPr>
        <w:t xml:space="preserve"> </w:t>
      </w:r>
      <w:r w:rsidR="00870872">
        <w:rPr>
          <w:rFonts w:hAnsi="Times New Roman"/>
          <w:b w:val="0"/>
        </w:rPr>
        <w:t>сельского поселения</w:t>
      </w:r>
    </w:p>
    <w:p w:rsidR="00797E5E" w:rsidRDefault="00797E5E" w:rsidP="00797E5E">
      <w:pPr>
        <w:pStyle w:val="ConsPlusTitle"/>
        <w:rPr>
          <w:rFonts w:hAnsi="Times New Roman"/>
          <w:b w:val="0"/>
        </w:rPr>
      </w:pPr>
      <w:r>
        <w:rPr>
          <w:rFonts w:hAnsi="Times New Roman"/>
          <w:b w:val="0"/>
        </w:rPr>
        <w:t xml:space="preserve"> Иловлинского муниципального района</w:t>
      </w:r>
    </w:p>
    <w:p w:rsidR="004E3412" w:rsidRPr="00847F6B" w:rsidRDefault="00797E5E" w:rsidP="00797E5E">
      <w:pPr>
        <w:pStyle w:val="ConsPlusTitle"/>
        <w:rPr>
          <w:rFonts w:hAnsi="Times New Roman"/>
          <w:b w:val="0"/>
        </w:rPr>
      </w:pPr>
      <w:r>
        <w:rPr>
          <w:rFonts w:hAnsi="Times New Roman"/>
          <w:b w:val="0"/>
        </w:rPr>
        <w:t>Волгоградской области</w:t>
      </w:r>
      <w:r w:rsidRPr="00847F6B">
        <w:rPr>
          <w:rFonts w:hAnsi="Times New Roman"/>
          <w:b w:val="0"/>
        </w:rPr>
        <w:t xml:space="preserve"> </w:t>
      </w:r>
      <w:r w:rsidR="004E3412" w:rsidRPr="00847F6B">
        <w:rPr>
          <w:rFonts w:hAnsi="Times New Roman"/>
          <w:b w:val="0"/>
        </w:rPr>
        <w:t>на 2022 год</w:t>
      </w:r>
    </w:p>
    <w:p w:rsidR="004E3412" w:rsidRPr="00E27D66" w:rsidRDefault="004E3412" w:rsidP="004E3412">
      <w:pPr>
        <w:pStyle w:val="ConsPlusTitle"/>
        <w:jc w:val="center"/>
        <w:rPr>
          <w:rFonts w:hAnsi="Times New Roman"/>
        </w:rPr>
      </w:pPr>
    </w:p>
    <w:p w:rsidR="00B53CB5" w:rsidRDefault="00B53CB5" w:rsidP="00847F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53CB5" w:rsidRDefault="00B53CB5" w:rsidP="00847F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3412" w:rsidRPr="00797E5E" w:rsidRDefault="004E3412" w:rsidP="00B53CB5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341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847F6B">
        <w:rPr>
          <w:rFonts w:ascii="Times New Roman" w:hAnsi="Times New Roman" w:cs="Times New Roman"/>
          <w:sz w:val="28"/>
          <w:szCs w:val="28"/>
        </w:rPr>
        <w:t>Федеральным законом от 31.07.2020 № 248-ФЗ "О государственном контроле (надзоре) и муниципальном контроле в Российской Федерации"</w:t>
      </w:r>
      <w:r w:rsidR="00797E5E">
        <w:rPr>
          <w:rFonts w:ascii="Times New Roman" w:hAnsi="Times New Roman" w:cs="Times New Roman"/>
          <w:sz w:val="28"/>
          <w:szCs w:val="28"/>
        </w:rPr>
        <w:t>, П</w:t>
      </w:r>
      <w:r w:rsidRPr="00E27D66">
        <w:rPr>
          <w:rFonts w:ascii="Times New Roman" w:eastAsia="Calibri" w:hAnsi="Times New Roman" w:cs="Times New Roman"/>
          <w:sz w:val="28"/>
          <w:szCs w:val="28"/>
        </w:rPr>
        <w:t xml:space="preserve">остановлением Правительства Российской Федерации от 25.06.2021 №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 </w:t>
      </w:r>
      <w:r w:rsidRPr="00E27D66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894926" w:rsidRPr="00870872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="00894926" w:rsidRPr="00844153">
        <w:rPr>
          <w:rFonts w:hAnsi="Times New Roman"/>
        </w:rPr>
        <w:t xml:space="preserve"> </w:t>
      </w:r>
      <w:r w:rsidR="009F499E">
        <w:rPr>
          <w:rFonts w:ascii="Times New Roman" w:hAnsi="Times New Roman" w:cs="Times New Roman"/>
          <w:sz w:val="28"/>
          <w:szCs w:val="28"/>
        </w:rPr>
        <w:t>сельского</w:t>
      </w:r>
      <w:r w:rsidR="00797E5E" w:rsidRPr="00797E5E">
        <w:rPr>
          <w:rFonts w:ascii="Times New Roman" w:hAnsi="Times New Roman" w:cs="Times New Roman"/>
          <w:sz w:val="28"/>
          <w:szCs w:val="28"/>
        </w:rPr>
        <w:t xml:space="preserve"> поселения Иловлинского муниципального района Волгоградской области</w:t>
      </w:r>
      <w:r w:rsidR="00797E5E" w:rsidRPr="008441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7E5E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:rsidR="00797E5E" w:rsidRPr="00797E5E" w:rsidRDefault="004E3412" w:rsidP="00B53CB5">
      <w:pPr>
        <w:pStyle w:val="ConsPlusTitle"/>
        <w:spacing w:line="276" w:lineRule="auto"/>
        <w:ind w:firstLine="540"/>
        <w:jc w:val="both"/>
        <w:rPr>
          <w:rFonts w:hAnsi="Times New Roman"/>
          <w:b w:val="0"/>
        </w:rPr>
      </w:pPr>
      <w:r w:rsidRPr="00797E5E">
        <w:rPr>
          <w:rFonts w:hAnsi="Times New Roman"/>
          <w:b w:val="0"/>
        </w:rPr>
        <w:t xml:space="preserve">1. Утвердить прилагаемую программу профилактики рисков </w:t>
      </w:r>
      <w:r w:rsidR="00797E5E" w:rsidRPr="00797E5E">
        <w:rPr>
          <w:rFonts w:hAnsi="Times New Roman"/>
          <w:b w:val="0"/>
        </w:rPr>
        <w:t xml:space="preserve">причинения вреда (ущерба) охраняемым законом ценностям в сфере муниципального жилищного контроля на территории </w:t>
      </w:r>
      <w:r w:rsidR="00870872" w:rsidRPr="00870872">
        <w:rPr>
          <w:rFonts w:hAnsi="Times New Roman"/>
          <w:b w:val="0"/>
        </w:rPr>
        <w:t xml:space="preserve">Новогригорьевского </w:t>
      </w:r>
      <w:r w:rsidR="00870872">
        <w:rPr>
          <w:rFonts w:hAnsi="Times New Roman"/>
          <w:b w:val="0"/>
        </w:rPr>
        <w:t xml:space="preserve"> </w:t>
      </w:r>
      <w:r w:rsidR="009F499E">
        <w:rPr>
          <w:rFonts w:hAnsi="Times New Roman"/>
          <w:b w:val="0"/>
        </w:rPr>
        <w:t xml:space="preserve">сельского </w:t>
      </w:r>
      <w:r w:rsidR="00797E5E" w:rsidRPr="00797E5E">
        <w:rPr>
          <w:rFonts w:hAnsi="Times New Roman"/>
          <w:b w:val="0"/>
        </w:rPr>
        <w:t xml:space="preserve"> поселения </w:t>
      </w:r>
      <w:r w:rsidR="00797E5E" w:rsidRPr="00797E5E">
        <w:rPr>
          <w:rFonts w:hAnsi="Times New Roman"/>
          <w:b w:val="0"/>
        </w:rPr>
        <w:lastRenderedPageBreak/>
        <w:t>Иловлинского муниципального района</w:t>
      </w:r>
      <w:r w:rsidR="00797E5E">
        <w:rPr>
          <w:rFonts w:hAnsi="Times New Roman"/>
          <w:b w:val="0"/>
        </w:rPr>
        <w:t xml:space="preserve"> </w:t>
      </w:r>
      <w:r w:rsidR="00797E5E" w:rsidRPr="00797E5E">
        <w:rPr>
          <w:rFonts w:hAnsi="Times New Roman"/>
          <w:b w:val="0"/>
        </w:rPr>
        <w:t>Волгоградской области на 2022 год</w:t>
      </w:r>
      <w:r w:rsidR="00797E5E">
        <w:rPr>
          <w:rFonts w:hAnsi="Times New Roman"/>
          <w:b w:val="0"/>
        </w:rPr>
        <w:t>.</w:t>
      </w:r>
    </w:p>
    <w:p w:rsidR="004E3412" w:rsidRDefault="004E3412" w:rsidP="00B53CB5">
      <w:pPr>
        <w:pStyle w:val="ConsPlusTitle"/>
        <w:widowControl/>
        <w:spacing w:line="276" w:lineRule="auto"/>
        <w:ind w:firstLine="540"/>
        <w:jc w:val="both"/>
        <w:rPr>
          <w:rFonts w:hAnsi="Times New Roman"/>
          <w:b w:val="0"/>
          <w:bCs w:val="0"/>
        </w:rPr>
      </w:pPr>
      <w:r w:rsidRPr="00E27D66">
        <w:rPr>
          <w:rFonts w:hAnsi="Times New Roman"/>
          <w:b w:val="0"/>
          <w:bCs w:val="0"/>
        </w:rPr>
        <w:t>2. Настоящее постановление вступает в силу со дня его подписания</w:t>
      </w:r>
      <w:r w:rsidR="005D794B">
        <w:rPr>
          <w:rFonts w:hAnsi="Times New Roman"/>
          <w:b w:val="0"/>
          <w:bCs w:val="0"/>
        </w:rPr>
        <w:t xml:space="preserve">  и подлежит обнародованию.</w:t>
      </w:r>
    </w:p>
    <w:p w:rsidR="00797E5E" w:rsidRPr="00797E5E" w:rsidRDefault="00797E5E" w:rsidP="00B53CB5">
      <w:pPr>
        <w:pStyle w:val="ConsPlusTitle"/>
        <w:widowControl/>
        <w:spacing w:line="276" w:lineRule="auto"/>
        <w:ind w:firstLine="540"/>
        <w:jc w:val="both"/>
        <w:rPr>
          <w:rFonts w:hAnsi="Times New Roman"/>
          <w:b w:val="0"/>
        </w:rPr>
      </w:pPr>
      <w:r w:rsidRPr="00797E5E">
        <w:rPr>
          <w:rFonts w:hAnsi="Times New Roman"/>
          <w:b w:val="0"/>
          <w:bCs w:val="0"/>
        </w:rPr>
        <w:t>3.</w:t>
      </w:r>
      <w:r w:rsidRPr="00797E5E">
        <w:rPr>
          <w:rFonts w:hAnsi="Times New Roman"/>
          <w:b w:val="0"/>
        </w:rPr>
        <w:t xml:space="preserve">  Контроль исполнения настоящего постановления оставляю за собой.</w:t>
      </w:r>
    </w:p>
    <w:p w:rsidR="00797E5E" w:rsidRPr="00797E5E" w:rsidRDefault="00797E5E" w:rsidP="00B53CB5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97E5E" w:rsidRPr="00797E5E" w:rsidRDefault="00797E5E" w:rsidP="00797E5E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97E5E" w:rsidRPr="00E27D66" w:rsidRDefault="00797E5E" w:rsidP="004E3412">
      <w:pPr>
        <w:pStyle w:val="ConsPlusTitle"/>
        <w:widowControl/>
        <w:ind w:firstLine="540"/>
        <w:jc w:val="both"/>
        <w:rPr>
          <w:rFonts w:hAnsi="Times New Roman"/>
          <w:bCs w:val="0"/>
        </w:rPr>
      </w:pPr>
    </w:p>
    <w:p w:rsidR="004E3412" w:rsidRPr="00E27D66" w:rsidRDefault="004E3412" w:rsidP="004E34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499E" w:rsidRDefault="004E3412" w:rsidP="00797E5E">
      <w:pPr>
        <w:pStyle w:val="3"/>
        <w:spacing w:after="0"/>
        <w:ind w:right="425"/>
        <w:rPr>
          <w:rFonts w:hAnsi="Times New Roman"/>
          <w:sz w:val="28"/>
          <w:szCs w:val="28"/>
        </w:rPr>
      </w:pPr>
      <w:r w:rsidRPr="00E27D66">
        <w:rPr>
          <w:rFonts w:hAnsi="Times New Roman"/>
          <w:sz w:val="28"/>
          <w:szCs w:val="28"/>
        </w:rPr>
        <w:t>Глава</w:t>
      </w:r>
      <w:r w:rsidR="00894926" w:rsidRPr="00894926">
        <w:rPr>
          <w:rFonts w:hAnsi="Times New Roman"/>
          <w:b/>
          <w:sz w:val="28"/>
          <w:szCs w:val="28"/>
        </w:rPr>
        <w:t xml:space="preserve"> </w:t>
      </w:r>
      <w:r w:rsidR="00894926" w:rsidRPr="00870872">
        <w:rPr>
          <w:rFonts w:hAnsi="Times New Roman"/>
          <w:sz w:val="28"/>
          <w:szCs w:val="28"/>
        </w:rPr>
        <w:t>Новогригорьевского</w:t>
      </w:r>
      <w:r w:rsidR="00870872">
        <w:rPr>
          <w:rFonts w:hAnsi="Times New Roman"/>
          <w:sz w:val="28"/>
          <w:szCs w:val="28"/>
        </w:rPr>
        <w:t xml:space="preserve"> </w:t>
      </w:r>
      <w:r w:rsidR="009F499E">
        <w:rPr>
          <w:rFonts w:hAnsi="Times New Roman"/>
          <w:sz w:val="28"/>
          <w:szCs w:val="28"/>
        </w:rPr>
        <w:t xml:space="preserve"> </w:t>
      </w:r>
    </w:p>
    <w:p w:rsidR="004E3412" w:rsidRPr="00E27D66" w:rsidRDefault="009F499E" w:rsidP="00797E5E">
      <w:pPr>
        <w:pStyle w:val="3"/>
        <w:spacing w:after="0"/>
        <w:ind w:right="425"/>
        <w:rPr>
          <w:rFonts w:hAnsi="Times New Roman"/>
          <w:sz w:val="28"/>
          <w:szCs w:val="28"/>
        </w:rPr>
      </w:pPr>
      <w:r>
        <w:rPr>
          <w:rFonts w:hAnsi="Times New Roman"/>
          <w:sz w:val="28"/>
          <w:szCs w:val="28"/>
        </w:rPr>
        <w:t xml:space="preserve">сельского </w:t>
      </w:r>
      <w:r w:rsidR="00797E5E">
        <w:rPr>
          <w:rFonts w:hAnsi="Times New Roman"/>
          <w:sz w:val="28"/>
          <w:szCs w:val="28"/>
        </w:rPr>
        <w:t xml:space="preserve"> поселения</w:t>
      </w:r>
      <w:r w:rsidR="004E3412">
        <w:rPr>
          <w:rFonts w:hAnsi="Times New Roman"/>
          <w:sz w:val="28"/>
          <w:szCs w:val="28"/>
        </w:rPr>
        <w:t xml:space="preserve">                                    </w:t>
      </w:r>
      <w:r w:rsidR="004E3412" w:rsidRPr="00E27D66">
        <w:rPr>
          <w:rFonts w:hAnsi="Times New Roman"/>
          <w:sz w:val="28"/>
          <w:szCs w:val="28"/>
        </w:rPr>
        <w:t xml:space="preserve"> </w:t>
      </w:r>
      <w:r w:rsidR="00797E5E"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 xml:space="preserve">                          </w:t>
      </w:r>
      <w:r w:rsidR="00870872">
        <w:rPr>
          <w:rFonts w:hAnsi="Times New Roman"/>
          <w:sz w:val="28"/>
          <w:szCs w:val="28"/>
        </w:rPr>
        <w:t xml:space="preserve">     </w:t>
      </w:r>
      <w:r>
        <w:rPr>
          <w:rFonts w:hAnsi="Times New Roman"/>
          <w:sz w:val="28"/>
          <w:szCs w:val="28"/>
        </w:rPr>
        <w:t xml:space="preserve"> </w:t>
      </w:r>
      <w:r w:rsidR="00870872">
        <w:rPr>
          <w:rFonts w:hAnsi="Times New Roman"/>
          <w:sz w:val="28"/>
          <w:szCs w:val="28"/>
        </w:rPr>
        <w:t>И.С. Тарасова</w:t>
      </w:r>
    </w:p>
    <w:p w:rsidR="004E3412" w:rsidRDefault="004E3412" w:rsidP="004E3412">
      <w:pPr>
        <w:jc w:val="both"/>
        <w:rPr>
          <w:szCs w:val="24"/>
        </w:rPr>
      </w:pPr>
    </w:p>
    <w:p w:rsidR="004E3412" w:rsidRDefault="004E3412" w:rsidP="004E3412">
      <w:pPr>
        <w:jc w:val="both"/>
        <w:rPr>
          <w:szCs w:val="24"/>
        </w:rPr>
      </w:pPr>
    </w:p>
    <w:p w:rsidR="004E3412" w:rsidRDefault="004E3412" w:rsidP="004E3412">
      <w:pPr>
        <w:jc w:val="both"/>
        <w:rPr>
          <w:szCs w:val="24"/>
        </w:rPr>
      </w:pPr>
    </w:p>
    <w:p w:rsidR="004E3412" w:rsidRDefault="004E3412" w:rsidP="004E3412">
      <w:pPr>
        <w:jc w:val="both"/>
        <w:rPr>
          <w:szCs w:val="24"/>
        </w:rPr>
      </w:pPr>
    </w:p>
    <w:p w:rsidR="004E3412" w:rsidRPr="004E3412" w:rsidRDefault="0071504C" w:rsidP="0071504C">
      <w:pPr>
        <w:pStyle w:val="ConsPlusNormal"/>
        <w:jc w:val="center"/>
        <w:rPr>
          <w:rFonts w:cstheme="minorBidi"/>
          <w:sz w:val="28"/>
          <w:szCs w:val="28"/>
        </w:rPr>
      </w:pPr>
      <w:r>
        <w:rPr>
          <w:rFonts w:ascii="Times New Roman" w:hAnsi="Times New Roman" w:cstheme="minorBidi"/>
          <w:sz w:val="28"/>
          <w:szCs w:val="28"/>
        </w:rPr>
        <w:t xml:space="preserve">                                            </w:t>
      </w:r>
      <w:r w:rsidR="00A23F90" w:rsidRPr="004B1BC8">
        <w:rPr>
          <w:rFonts w:ascii="Times New Roman" w:hAnsi="Times New Roman" w:cstheme="minorBidi"/>
          <w:sz w:val="28"/>
          <w:szCs w:val="28"/>
        </w:rPr>
        <w:t xml:space="preserve">                                 </w:t>
      </w:r>
      <w:r>
        <w:rPr>
          <w:rFonts w:ascii="Times New Roman" w:hAnsi="Times New Roman" w:cstheme="minorBidi"/>
          <w:sz w:val="28"/>
          <w:szCs w:val="28"/>
        </w:rPr>
        <w:t xml:space="preserve"> </w:t>
      </w:r>
      <w:r w:rsidR="004E3412" w:rsidRPr="004E3412">
        <w:rPr>
          <w:rFonts w:ascii="Times New Roman" w:hAnsi="Times New Roman" w:cstheme="minorBidi"/>
          <w:sz w:val="28"/>
          <w:szCs w:val="28"/>
        </w:rPr>
        <w:t>Утверждена</w:t>
      </w:r>
      <w:r>
        <w:rPr>
          <w:rFonts w:ascii="Times New Roman" w:hAnsi="Times New Roman" w:cstheme="minorBidi"/>
          <w:sz w:val="28"/>
          <w:szCs w:val="28"/>
        </w:rPr>
        <w:t>:</w:t>
      </w:r>
    </w:p>
    <w:p w:rsidR="0071504C" w:rsidRDefault="0071504C" w:rsidP="00870872">
      <w:pPr>
        <w:pStyle w:val="ConsPlusNormal"/>
        <w:jc w:val="right"/>
        <w:rPr>
          <w:rFonts w:ascii="Times New Roman" w:hAnsi="Times New Roman" w:cstheme="minorBidi"/>
          <w:sz w:val="27"/>
          <w:szCs w:val="27"/>
        </w:rPr>
      </w:pPr>
      <w:r w:rsidRPr="0071504C">
        <w:rPr>
          <w:rFonts w:ascii="Times New Roman" w:hAnsi="Times New Roman" w:cstheme="minorBidi"/>
          <w:sz w:val="27"/>
          <w:szCs w:val="27"/>
        </w:rPr>
        <w:t>П</w:t>
      </w:r>
      <w:r w:rsidR="004E3412" w:rsidRPr="0071504C">
        <w:rPr>
          <w:rFonts w:ascii="Times New Roman" w:hAnsi="Times New Roman" w:cstheme="minorBidi"/>
          <w:sz w:val="27"/>
          <w:szCs w:val="27"/>
        </w:rPr>
        <w:t>остановлением</w:t>
      </w:r>
      <w:r w:rsidRPr="0071504C">
        <w:rPr>
          <w:rFonts w:ascii="Times New Roman" w:hAnsi="Times New Roman" w:cstheme="minorBidi"/>
          <w:sz w:val="27"/>
          <w:szCs w:val="27"/>
        </w:rPr>
        <w:t xml:space="preserve"> администрации</w:t>
      </w:r>
    </w:p>
    <w:p w:rsidR="0071504C" w:rsidRDefault="00870872" w:rsidP="00870872">
      <w:pPr>
        <w:pStyle w:val="ConsPlusNormal"/>
        <w:jc w:val="right"/>
        <w:rPr>
          <w:rFonts w:hAnsi="Times New Roman"/>
          <w:sz w:val="27"/>
          <w:szCs w:val="27"/>
        </w:rPr>
      </w:pPr>
      <w:r>
        <w:rPr>
          <w:rFonts w:hAnsi="Times New Roman"/>
          <w:sz w:val="27"/>
          <w:szCs w:val="27"/>
        </w:rPr>
        <w:t>Новогригорьевское</w:t>
      </w:r>
      <w:r>
        <w:rPr>
          <w:rFonts w:hAnsi="Times New Roman"/>
          <w:sz w:val="27"/>
          <w:szCs w:val="27"/>
        </w:rPr>
        <w:t xml:space="preserve"> </w:t>
      </w:r>
      <w:r w:rsidR="00555C19">
        <w:rPr>
          <w:rFonts w:hAnsi="Times New Roman"/>
          <w:sz w:val="27"/>
          <w:szCs w:val="27"/>
        </w:rPr>
        <w:t>сельского</w:t>
      </w:r>
      <w:r w:rsidR="00555C19">
        <w:rPr>
          <w:rFonts w:hAnsi="Times New Roman"/>
          <w:sz w:val="27"/>
          <w:szCs w:val="27"/>
        </w:rPr>
        <w:t xml:space="preserve"> </w:t>
      </w:r>
      <w:r w:rsidR="00797E5E" w:rsidRPr="0071504C">
        <w:rPr>
          <w:rFonts w:hAnsi="Times New Roman"/>
          <w:sz w:val="27"/>
          <w:szCs w:val="27"/>
        </w:rPr>
        <w:t xml:space="preserve"> </w:t>
      </w:r>
      <w:r w:rsidR="00797E5E" w:rsidRPr="0071504C">
        <w:rPr>
          <w:rFonts w:hAnsi="Times New Roman"/>
          <w:sz w:val="27"/>
          <w:szCs w:val="27"/>
        </w:rPr>
        <w:t>поселения</w:t>
      </w:r>
    </w:p>
    <w:p w:rsidR="0071504C" w:rsidRDefault="00797E5E" w:rsidP="00870872">
      <w:pPr>
        <w:pStyle w:val="ConsPlusNormal"/>
        <w:jc w:val="right"/>
        <w:rPr>
          <w:rFonts w:hAnsi="Times New Roman"/>
          <w:sz w:val="27"/>
          <w:szCs w:val="27"/>
        </w:rPr>
      </w:pPr>
      <w:r w:rsidRPr="0071504C">
        <w:rPr>
          <w:rFonts w:hAnsi="Times New Roman"/>
          <w:sz w:val="27"/>
          <w:szCs w:val="27"/>
        </w:rPr>
        <w:t>Иловлинского</w:t>
      </w:r>
      <w:r w:rsidR="0071504C">
        <w:rPr>
          <w:rFonts w:hAnsi="Times New Roman"/>
          <w:sz w:val="27"/>
          <w:szCs w:val="27"/>
        </w:rPr>
        <w:t xml:space="preserve"> </w:t>
      </w:r>
      <w:r w:rsidRPr="0071504C">
        <w:rPr>
          <w:rFonts w:hAnsi="Times New Roman"/>
          <w:sz w:val="27"/>
          <w:szCs w:val="27"/>
        </w:rPr>
        <w:t>муниципального</w:t>
      </w:r>
      <w:r w:rsidR="0071504C" w:rsidRPr="0071504C">
        <w:rPr>
          <w:rFonts w:hAnsi="Times New Roman"/>
          <w:sz w:val="27"/>
          <w:szCs w:val="27"/>
        </w:rPr>
        <w:t xml:space="preserve"> </w:t>
      </w:r>
      <w:r w:rsidRPr="0071504C">
        <w:rPr>
          <w:rFonts w:hAnsi="Times New Roman"/>
          <w:sz w:val="27"/>
          <w:szCs w:val="27"/>
        </w:rPr>
        <w:t>района</w:t>
      </w:r>
    </w:p>
    <w:p w:rsidR="0071504C" w:rsidRDefault="00797E5E" w:rsidP="00870872">
      <w:pPr>
        <w:pStyle w:val="ConsPlusNormal"/>
        <w:jc w:val="right"/>
        <w:rPr>
          <w:rFonts w:hAnsi="Times New Roman"/>
          <w:sz w:val="27"/>
          <w:szCs w:val="27"/>
        </w:rPr>
      </w:pPr>
      <w:r w:rsidRPr="0071504C">
        <w:rPr>
          <w:rFonts w:hAnsi="Times New Roman"/>
          <w:sz w:val="27"/>
          <w:szCs w:val="27"/>
        </w:rPr>
        <w:t>Волгоградской</w:t>
      </w:r>
      <w:r w:rsidRPr="0071504C">
        <w:rPr>
          <w:rFonts w:hAnsi="Times New Roman"/>
          <w:sz w:val="27"/>
          <w:szCs w:val="27"/>
        </w:rPr>
        <w:t xml:space="preserve"> </w:t>
      </w:r>
      <w:r w:rsidRPr="0071504C">
        <w:rPr>
          <w:rFonts w:hAnsi="Times New Roman"/>
          <w:sz w:val="27"/>
          <w:szCs w:val="27"/>
        </w:rPr>
        <w:t>области</w:t>
      </w:r>
    </w:p>
    <w:p w:rsidR="004E3412" w:rsidRPr="0071504C" w:rsidRDefault="0071504C" w:rsidP="00870872">
      <w:pPr>
        <w:pStyle w:val="ConsPlusNormal"/>
        <w:jc w:val="right"/>
        <w:rPr>
          <w:rFonts w:ascii="Times New Roman" w:hAnsi="Times New Roman" w:cs="Times New Roman"/>
          <w:b/>
          <w:bCs/>
          <w:i/>
          <w:iCs/>
          <w:sz w:val="27"/>
          <w:szCs w:val="27"/>
        </w:rPr>
      </w:pPr>
      <w:r>
        <w:rPr>
          <w:rFonts w:hAnsi="Times New Roman"/>
          <w:sz w:val="27"/>
          <w:szCs w:val="27"/>
        </w:rPr>
        <w:t xml:space="preserve">                                                      </w:t>
      </w:r>
      <w:r w:rsidR="004E3412" w:rsidRPr="0071504C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    </w:t>
      </w:r>
      <w:r w:rsidR="004E3412" w:rsidRPr="0071504C">
        <w:rPr>
          <w:rFonts w:ascii="Times New Roman" w:hAnsi="Times New Roman"/>
          <w:sz w:val="27"/>
          <w:szCs w:val="27"/>
        </w:rPr>
        <w:t xml:space="preserve">от </w:t>
      </w:r>
      <w:r>
        <w:rPr>
          <w:rFonts w:ascii="Times New Roman" w:hAnsi="Times New Roman"/>
          <w:sz w:val="27"/>
          <w:szCs w:val="27"/>
        </w:rPr>
        <w:t>«</w:t>
      </w:r>
      <w:r w:rsidR="00870872">
        <w:rPr>
          <w:rFonts w:ascii="Times New Roman" w:hAnsi="Times New Roman"/>
          <w:sz w:val="27"/>
          <w:szCs w:val="27"/>
        </w:rPr>
        <w:t>29</w:t>
      </w:r>
      <w:r>
        <w:rPr>
          <w:rFonts w:ascii="Times New Roman" w:hAnsi="Times New Roman"/>
          <w:sz w:val="27"/>
          <w:szCs w:val="27"/>
        </w:rPr>
        <w:t xml:space="preserve">» </w:t>
      </w:r>
      <w:r w:rsidR="00870872">
        <w:rPr>
          <w:rFonts w:ascii="Times New Roman" w:hAnsi="Times New Roman"/>
          <w:sz w:val="27"/>
          <w:szCs w:val="27"/>
        </w:rPr>
        <w:t xml:space="preserve">октября </w:t>
      </w:r>
      <w:r>
        <w:rPr>
          <w:rFonts w:ascii="Times New Roman" w:hAnsi="Times New Roman"/>
          <w:sz w:val="27"/>
          <w:szCs w:val="27"/>
        </w:rPr>
        <w:t>2021г.</w:t>
      </w:r>
      <w:r w:rsidR="004E3412" w:rsidRPr="0071504C">
        <w:rPr>
          <w:rFonts w:ascii="Times New Roman" w:hAnsi="Times New Roman"/>
          <w:sz w:val="27"/>
          <w:szCs w:val="27"/>
        </w:rPr>
        <w:t xml:space="preserve"> № </w:t>
      </w:r>
      <w:r w:rsidR="00870872">
        <w:rPr>
          <w:rFonts w:ascii="Times New Roman" w:hAnsi="Times New Roman"/>
          <w:sz w:val="27"/>
          <w:szCs w:val="27"/>
        </w:rPr>
        <w:t xml:space="preserve"> 79</w:t>
      </w:r>
    </w:p>
    <w:p w:rsidR="004E3412" w:rsidRDefault="004E3412" w:rsidP="008A657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1504C" w:rsidRPr="0071504C" w:rsidRDefault="008A657F" w:rsidP="00B53CB5">
      <w:pPr>
        <w:pStyle w:val="ConsPlusTitle"/>
        <w:jc w:val="center"/>
        <w:rPr>
          <w:rFonts w:hAnsi="Times New Roman"/>
        </w:rPr>
      </w:pPr>
      <w:r w:rsidRPr="0071504C">
        <w:rPr>
          <w:rFonts w:hAnsi="Times New Roman"/>
        </w:rPr>
        <w:t xml:space="preserve">Программа профилактики рисков причинения вреда (ущерба) охраняемым законом ценностям в сфере муниципального жилищного контроля </w:t>
      </w:r>
      <w:r w:rsidR="00847F6B" w:rsidRPr="0071504C">
        <w:rPr>
          <w:rFonts w:hAnsi="Times New Roman"/>
        </w:rPr>
        <w:t>на территории</w:t>
      </w:r>
      <w:r w:rsidR="00555C19">
        <w:rPr>
          <w:rFonts w:hAnsi="Times New Roman"/>
        </w:rPr>
        <w:t xml:space="preserve"> </w:t>
      </w:r>
      <w:r w:rsidR="00870872">
        <w:rPr>
          <w:rFonts w:hAnsi="Times New Roman"/>
        </w:rPr>
        <w:t xml:space="preserve">Новогригорьевского </w:t>
      </w:r>
      <w:r w:rsidR="00555C19">
        <w:rPr>
          <w:rFonts w:hAnsi="Times New Roman"/>
        </w:rPr>
        <w:t xml:space="preserve">сельского </w:t>
      </w:r>
      <w:r w:rsidR="0071504C" w:rsidRPr="0071504C">
        <w:rPr>
          <w:rFonts w:hAnsi="Times New Roman"/>
        </w:rPr>
        <w:t xml:space="preserve"> поселения Иловлинского муниципального района</w:t>
      </w:r>
      <w:r w:rsidR="0071504C">
        <w:rPr>
          <w:rFonts w:hAnsi="Times New Roman"/>
        </w:rPr>
        <w:t xml:space="preserve"> </w:t>
      </w:r>
      <w:r w:rsidR="0071504C" w:rsidRPr="0071504C">
        <w:rPr>
          <w:rFonts w:hAnsi="Times New Roman"/>
        </w:rPr>
        <w:t>Волгоградской области на 2022 год</w:t>
      </w:r>
    </w:p>
    <w:p w:rsidR="0071504C" w:rsidRDefault="0071504C" w:rsidP="004A60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A657F" w:rsidRDefault="008A657F" w:rsidP="004A60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50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1. Общие положения</w:t>
      </w:r>
    </w:p>
    <w:p w:rsidR="0071504C" w:rsidRPr="0071504C" w:rsidRDefault="0071504C" w:rsidP="004A60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3B5F" w:rsidRDefault="000B122D" w:rsidP="00B53CB5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Настоящая </w:t>
      </w:r>
      <w:r w:rsidR="008A657F"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профилактики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жилищного контроля на </w:t>
      </w:r>
      <w:r w:rsidR="008A657F" w:rsidRPr="00D6375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</w:t>
      </w:r>
      <w:r w:rsidR="00847F6B" w:rsidRPr="00D63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Новогригорьевского </w:t>
      </w:r>
      <w:r w:rsidR="00555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поселения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Иловлинского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муниципального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района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Волгоградской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области</w:t>
      </w:r>
      <w:r w:rsidR="00D6375B">
        <w:rPr>
          <w:rFonts w:hAnsi="Times New Roman"/>
          <w:sz w:val="28"/>
          <w:szCs w:val="28"/>
        </w:rPr>
        <w:t>.</w:t>
      </w:r>
    </w:p>
    <w:p w:rsidR="00CF3B5F" w:rsidRPr="00CF3B5F" w:rsidRDefault="00CF3B5F" w:rsidP="00B53CB5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F3B5F">
        <w:rPr>
          <w:rFonts w:ascii="Times New Roman" w:hAnsi="Times New Roman" w:cs="Times New Roman"/>
          <w:sz w:val="28"/>
          <w:szCs w:val="28"/>
        </w:rPr>
        <w:t xml:space="preserve">рограмма </w:t>
      </w:r>
      <w:r>
        <w:rPr>
          <w:rFonts w:ascii="Times New Roman" w:hAnsi="Times New Roman" w:cs="Times New Roman"/>
          <w:sz w:val="28"/>
          <w:szCs w:val="28"/>
        </w:rPr>
        <w:t xml:space="preserve">профилактики </w:t>
      </w:r>
      <w:r w:rsidRPr="00CF3B5F">
        <w:rPr>
          <w:rFonts w:ascii="Times New Roman" w:hAnsi="Times New Roman" w:cs="Times New Roman"/>
          <w:sz w:val="28"/>
          <w:szCs w:val="28"/>
        </w:rPr>
        <w:t>разработана в соответствии со</w:t>
      </w:r>
      <w:r w:rsidRPr="00CF3B5F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CF3B5F">
        <w:rPr>
          <w:rFonts w:ascii="Times New Roman" w:hAnsi="Times New Roman" w:cs="Times New Roman"/>
          <w:color w:val="000000"/>
          <w:sz w:val="28"/>
          <w:szCs w:val="28"/>
        </w:rPr>
        <w:t>статьей 44</w:t>
      </w:r>
      <w:r w:rsidRPr="00CF3B5F">
        <w:rPr>
          <w:rFonts w:ascii="Times New Roman" w:hAnsi="Times New Roman" w:cs="Times New Roman"/>
          <w:sz w:val="28"/>
          <w:szCs w:val="28"/>
        </w:rPr>
        <w:t xml:space="preserve"> Федерального закона от 31 июля 2021г. № 248-ФЗ «О государственном контроле (надзоре) и муниципальном контроле в Российской Федерации», </w:t>
      </w:r>
      <w:r w:rsidRPr="00CF3B5F">
        <w:rPr>
          <w:rFonts w:ascii="Times New Roman" w:hAnsi="Times New Roman" w:cs="Times New Roman"/>
          <w:color w:val="000000"/>
          <w:sz w:val="28"/>
          <w:szCs w:val="28"/>
        </w:rPr>
        <w:t>постановлением</w:t>
      </w:r>
      <w:r w:rsidRPr="00CF3B5F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</w:t>
      </w:r>
      <w:r w:rsidRPr="00CF3B5F">
        <w:rPr>
          <w:rFonts w:ascii="Times New Roman" w:hAnsi="Times New Roman" w:cs="Times New Roman"/>
          <w:sz w:val="28"/>
          <w:szCs w:val="28"/>
        </w:rPr>
        <w:lastRenderedPageBreak/>
        <w:t xml:space="preserve">рисков причинения вреда (ущерба) охраняемым законом ценностям при осуществлении муниципального </w:t>
      </w:r>
      <w:r>
        <w:rPr>
          <w:rFonts w:ascii="Times New Roman" w:hAnsi="Times New Roman" w:cs="Times New Roman"/>
          <w:sz w:val="28"/>
          <w:szCs w:val="28"/>
        </w:rPr>
        <w:t>жилищ</w:t>
      </w:r>
      <w:r w:rsidRPr="00CF3B5F">
        <w:rPr>
          <w:rFonts w:ascii="Times New Roman" w:hAnsi="Times New Roman" w:cs="Times New Roman"/>
          <w:sz w:val="28"/>
          <w:szCs w:val="28"/>
        </w:rPr>
        <w:t>ного контроля.</w:t>
      </w:r>
    </w:p>
    <w:p w:rsidR="00CF3B5F" w:rsidRPr="00CF3B5F" w:rsidRDefault="00CF3B5F" w:rsidP="00B53CB5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B5F">
        <w:rPr>
          <w:rFonts w:ascii="Times New Roman" w:hAnsi="Times New Roman" w:cs="Times New Roman"/>
          <w:sz w:val="28"/>
          <w:szCs w:val="28"/>
        </w:rPr>
        <w:t xml:space="preserve">В связи с вступлением в законную силу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F3B5F">
        <w:rPr>
          <w:rFonts w:ascii="Times New Roman" w:hAnsi="Times New Roman" w:cs="Times New Roman"/>
          <w:sz w:val="28"/>
          <w:szCs w:val="28"/>
        </w:rPr>
        <w:t xml:space="preserve">оложения о муниципальном </w:t>
      </w:r>
      <w:r>
        <w:rPr>
          <w:rFonts w:ascii="Times New Roman" w:hAnsi="Times New Roman" w:cs="Times New Roman"/>
          <w:sz w:val="28"/>
          <w:szCs w:val="28"/>
        </w:rPr>
        <w:t>жилищном</w:t>
      </w:r>
      <w:r w:rsidRPr="00CF3B5F">
        <w:rPr>
          <w:rFonts w:ascii="Times New Roman" w:hAnsi="Times New Roman" w:cs="Times New Roman"/>
          <w:sz w:val="28"/>
          <w:szCs w:val="28"/>
        </w:rPr>
        <w:t xml:space="preserve"> контроле в границах</w:t>
      </w:r>
      <w:r w:rsidR="00870872" w:rsidRPr="0087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087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Новогригорьевского</w:t>
      </w:r>
      <w:r w:rsidRPr="00CF3B5F">
        <w:rPr>
          <w:rFonts w:ascii="Times New Roman" w:hAnsi="Times New Roman" w:cs="Times New Roman"/>
          <w:sz w:val="28"/>
          <w:szCs w:val="28"/>
        </w:rPr>
        <w:t xml:space="preserve"> </w:t>
      </w:r>
      <w:r w:rsidR="00E671A7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Pr="00CF3B5F">
        <w:rPr>
          <w:rFonts w:ascii="Times New Roman" w:hAnsi="Times New Roman" w:cs="Times New Roman"/>
          <w:sz w:val="28"/>
          <w:szCs w:val="28"/>
        </w:rPr>
        <w:t xml:space="preserve"> поселения Иловлинского муниципального района Волгоградской области, утвержденным решением </w:t>
      </w:r>
      <w:r w:rsidR="00E671A7">
        <w:rPr>
          <w:rFonts w:ascii="Times New Roman" w:hAnsi="Times New Roman" w:cs="Times New Roman"/>
          <w:sz w:val="28"/>
          <w:szCs w:val="28"/>
        </w:rPr>
        <w:t>Совета депутатов</w:t>
      </w:r>
      <w:r w:rsidR="00870872" w:rsidRPr="0087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087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Новогригорьевского</w:t>
      </w:r>
      <w:r w:rsidR="00A23F90">
        <w:rPr>
          <w:rFonts w:ascii="Times New Roman" w:hAnsi="Times New Roman" w:cs="Times New Roman"/>
          <w:sz w:val="28"/>
          <w:szCs w:val="28"/>
        </w:rPr>
        <w:t xml:space="preserve"> </w:t>
      </w:r>
      <w:r w:rsidR="00E671A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CF3B5F">
        <w:rPr>
          <w:rFonts w:ascii="Times New Roman" w:hAnsi="Times New Roman" w:cs="Times New Roman"/>
          <w:sz w:val="28"/>
          <w:szCs w:val="28"/>
        </w:rPr>
        <w:t xml:space="preserve">  от </w:t>
      </w:r>
      <w:r w:rsidR="00870872">
        <w:rPr>
          <w:rFonts w:ascii="Times New Roman" w:hAnsi="Times New Roman" w:cs="Times New Roman"/>
          <w:sz w:val="28"/>
          <w:szCs w:val="28"/>
        </w:rPr>
        <w:t>27</w:t>
      </w:r>
      <w:r w:rsidRPr="00CF3B5F">
        <w:rPr>
          <w:rFonts w:ascii="Times New Roman" w:hAnsi="Times New Roman" w:cs="Times New Roman"/>
          <w:sz w:val="28"/>
          <w:szCs w:val="28"/>
        </w:rPr>
        <w:t xml:space="preserve"> </w:t>
      </w:r>
      <w:r w:rsidR="00870872">
        <w:rPr>
          <w:rFonts w:ascii="Times New Roman" w:hAnsi="Times New Roman" w:cs="Times New Roman"/>
          <w:sz w:val="28"/>
          <w:szCs w:val="28"/>
        </w:rPr>
        <w:t>июля</w:t>
      </w:r>
      <w:r w:rsidRPr="00CF3B5F">
        <w:rPr>
          <w:rFonts w:ascii="Times New Roman" w:hAnsi="Times New Roman" w:cs="Times New Roman"/>
          <w:sz w:val="28"/>
          <w:szCs w:val="28"/>
        </w:rPr>
        <w:t xml:space="preserve"> 2021 г. № </w:t>
      </w:r>
      <w:r w:rsidR="00870872">
        <w:rPr>
          <w:rFonts w:ascii="Times New Roman" w:hAnsi="Times New Roman" w:cs="Times New Roman"/>
          <w:sz w:val="28"/>
          <w:szCs w:val="28"/>
        </w:rPr>
        <w:t>91/45</w:t>
      </w:r>
      <w:r w:rsidRPr="00CF3B5F">
        <w:rPr>
          <w:rFonts w:ascii="Times New Roman" w:hAnsi="Times New Roman" w:cs="Times New Roman"/>
          <w:sz w:val="28"/>
          <w:szCs w:val="28"/>
        </w:rPr>
        <w:t xml:space="preserve"> в целях предупреждения возможного нарушения органами государственной власти, органами местного самоуправления, юридическими лицами, их руководителями и иными должностными лицами, индивидуальными предпринимателями, гражданами (далее – подконтрольные субъекты) обязательных требований </w:t>
      </w:r>
      <w:r w:rsidR="004E5338">
        <w:rPr>
          <w:rFonts w:ascii="Times New Roman" w:hAnsi="Times New Roman" w:cs="Times New Roman"/>
          <w:sz w:val="28"/>
          <w:szCs w:val="28"/>
        </w:rPr>
        <w:t>жилищ</w:t>
      </w:r>
      <w:r w:rsidRPr="00CF3B5F">
        <w:rPr>
          <w:rFonts w:ascii="Times New Roman" w:hAnsi="Times New Roman" w:cs="Times New Roman"/>
          <w:sz w:val="28"/>
          <w:szCs w:val="28"/>
        </w:rPr>
        <w:t>ного законодательства и снижения рисков причинения ущерба охраняемым законом ценностям.</w:t>
      </w:r>
    </w:p>
    <w:p w:rsidR="00CF3B5F" w:rsidRPr="00CF3B5F" w:rsidRDefault="00CF3B5F" w:rsidP="00B53CB5">
      <w:pPr>
        <w:pStyle w:val="a3"/>
        <w:suppressAutoHyphens/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1.4. </w:t>
      </w:r>
      <w:r w:rsidRPr="00CF3B5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Профилактика  (далее – обязательные требования), предупреждения возможного нарушения подконтрольными субъектами обязательных требований и снижения рисков причинения ущерба охраняемым законом ценностям, разъяснения подконтрольным субъектам обязательных требований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жилищ</w:t>
      </w:r>
      <w:r w:rsidRPr="00CF3B5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ного законодательства в отношении объектов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жилищ</w:t>
      </w:r>
      <w:r w:rsidRPr="00CF3B5F">
        <w:rPr>
          <w:rFonts w:ascii="Times New Roman" w:hAnsi="Times New Roman" w:cs="Times New Roman"/>
          <w:color w:val="000000"/>
          <w:sz w:val="28"/>
          <w:szCs w:val="28"/>
          <w:lang w:bidi="ru-RU"/>
        </w:rPr>
        <w:t>н</w:t>
      </w:r>
      <w:r w:rsidR="004E5338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ой сферы</w:t>
      </w:r>
      <w:r w:rsidRPr="00CF3B5F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CF3B5F" w:rsidRPr="00CF3B5F" w:rsidRDefault="00CF3B5F" w:rsidP="00B53CB5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657F" w:rsidRPr="00D6375B" w:rsidRDefault="00D6375B" w:rsidP="00B53C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657F" w:rsidRPr="00D63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D6375B" w:rsidRPr="00D6375B" w:rsidRDefault="008A657F" w:rsidP="00B53CB5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637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2. </w:t>
      </w:r>
      <w:r w:rsidR="00A25FC5" w:rsidRPr="00D6375B">
        <w:rPr>
          <w:rFonts w:ascii="Times New Roman" w:hAnsi="Times New Roman" w:cs="Times New Roman"/>
          <w:b/>
          <w:bCs/>
          <w:sz w:val="28"/>
          <w:szCs w:val="28"/>
        </w:rPr>
        <w:t>Анализ текущего состояния</w:t>
      </w:r>
      <w:r w:rsidR="00D6375B" w:rsidRPr="00D6375B">
        <w:rPr>
          <w:rFonts w:ascii="Times New Roman" w:hAnsi="Times New Roman" w:cs="Times New Roman"/>
          <w:b/>
          <w:bCs/>
          <w:sz w:val="28"/>
          <w:szCs w:val="28"/>
        </w:rPr>
        <w:t xml:space="preserve"> осуществления вида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</w:t>
      </w:r>
    </w:p>
    <w:p w:rsidR="008A657F" w:rsidRPr="00D6375B" w:rsidRDefault="008A657F" w:rsidP="00B53CB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Вид осуществляемого муниципального контроля.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жилищный контроль на территории </w:t>
      </w:r>
      <w:r w:rsidR="0087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Новогригорьевского </w:t>
      </w:r>
      <w:r w:rsidR="00E67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поселения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Иловлинского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муниципального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района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Волгоградской</w:t>
      </w:r>
      <w:r w:rsidR="00D6375B" w:rsidRPr="00D6375B">
        <w:rPr>
          <w:rFonts w:hAnsi="Times New Roman"/>
          <w:sz w:val="28"/>
          <w:szCs w:val="28"/>
        </w:rPr>
        <w:t xml:space="preserve"> </w:t>
      </w:r>
      <w:r w:rsidR="00D6375B" w:rsidRPr="00D6375B">
        <w:rPr>
          <w:rFonts w:hAnsi="Times New Roman"/>
          <w:sz w:val="28"/>
          <w:szCs w:val="28"/>
        </w:rPr>
        <w:t>области</w:t>
      </w:r>
      <w:r w:rsidR="00D6375B">
        <w:rPr>
          <w:rFonts w:hAnsi="Times New Roman"/>
          <w:sz w:val="28"/>
          <w:szCs w:val="28"/>
        </w:rPr>
        <w:t xml:space="preserve"> 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</w:t>
      </w:r>
      <w:r w:rsidR="00D63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специалистом по жилому фонду </w:t>
      </w:r>
      <w:r w:rsidR="00870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Новогригорьевского </w:t>
      </w:r>
      <w:r w:rsidR="00E67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</w:t>
      </w:r>
      <w:r w:rsidR="00D63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="000621EC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инспектором по муниципальному жилищному контролю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r w:rsidR="00FA6F1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6375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пециалист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 Обзор по виду муниципального контроля.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жилищный контроль - это деятельность органа местного самоуправления, уполномоченного на организацию и проведение на территории </w:t>
      </w:r>
      <w:r w:rsidR="0087087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Новогригорьевского</w:t>
      </w:r>
      <w:r w:rsidR="00E67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</w:t>
      </w:r>
      <w:r w:rsidR="00FA6F14" w:rsidRPr="00D6375B">
        <w:rPr>
          <w:rFonts w:hAnsi="Times New Roman"/>
          <w:sz w:val="28"/>
          <w:szCs w:val="28"/>
        </w:rPr>
        <w:t xml:space="preserve"> </w:t>
      </w:r>
      <w:r w:rsidR="00FA6F14" w:rsidRPr="00D6375B">
        <w:rPr>
          <w:rFonts w:hAnsi="Times New Roman"/>
          <w:sz w:val="28"/>
          <w:szCs w:val="28"/>
        </w:rPr>
        <w:t>поселения</w:t>
      </w:r>
      <w:r w:rsidR="00FA6F14" w:rsidRPr="00D6375B">
        <w:rPr>
          <w:rFonts w:hAnsi="Times New Roman"/>
          <w:sz w:val="28"/>
          <w:szCs w:val="28"/>
        </w:rPr>
        <w:t xml:space="preserve"> </w:t>
      </w:r>
      <w:r w:rsidR="00FA6F14" w:rsidRPr="00D6375B">
        <w:rPr>
          <w:rFonts w:hAnsi="Times New Roman"/>
          <w:sz w:val="28"/>
          <w:szCs w:val="28"/>
        </w:rPr>
        <w:t>Иловлинского</w:t>
      </w:r>
      <w:r w:rsidR="00FA6F14" w:rsidRPr="00D6375B">
        <w:rPr>
          <w:rFonts w:hAnsi="Times New Roman"/>
          <w:sz w:val="28"/>
          <w:szCs w:val="28"/>
        </w:rPr>
        <w:t xml:space="preserve"> </w:t>
      </w:r>
      <w:r w:rsidR="00FA6F14" w:rsidRPr="00D6375B">
        <w:rPr>
          <w:rFonts w:hAnsi="Times New Roman"/>
          <w:sz w:val="28"/>
          <w:szCs w:val="28"/>
        </w:rPr>
        <w:t>муниципального</w:t>
      </w:r>
      <w:r w:rsidR="00FA6F14" w:rsidRPr="00D6375B">
        <w:rPr>
          <w:rFonts w:hAnsi="Times New Roman"/>
          <w:sz w:val="28"/>
          <w:szCs w:val="28"/>
        </w:rPr>
        <w:t xml:space="preserve"> </w:t>
      </w:r>
      <w:r w:rsidR="00FA6F14" w:rsidRPr="00D6375B">
        <w:rPr>
          <w:rFonts w:hAnsi="Times New Roman"/>
          <w:sz w:val="28"/>
          <w:szCs w:val="28"/>
        </w:rPr>
        <w:t>района</w:t>
      </w:r>
      <w:r w:rsidR="00FA6F14" w:rsidRPr="00D6375B">
        <w:rPr>
          <w:rFonts w:hAnsi="Times New Roman"/>
          <w:sz w:val="28"/>
          <w:szCs w:val="28"/>
        </w:rPr>
        <w:t xml:space="preserve"> </w:t>
      </w:r>
      <w:r w:rsidR="00FA6F14" w:rsidRPr="00D6375B">
        <w:rPr>
          <w:rFonts w:hAnsi="Times New Roman"/>
          <w:sz w:val="28"/>
          <w:szCs w:val="28"/>
        </w:rPr>
        <w:t>Волгоградской</w:t>
      </w:r>
      <w:r w:rsidR="00FA6F14" w:rsidRPr="00D6375B">
        <w:rPr>
          <w:rFonts w:hAnsi="Times New Roman"/>
          <w:sz w:val="28"/>
          <w:szCs w:val="28"/>
        </w:rPr>
        <w:t xml:space="preserve"> </w:t>
      </w:r>
      <w:r w:rsidR="00FA6F14" w:rsidRPr="00D6375B">
        <w:rPr>
          <w:rFonts w:hAnsi="Times New Roman"/>
          <w:sz w:val="28"/>
          <w:szCs w:val="28"/>
        </w:rPr>
        <w:t>области</w:t>
      </w:r>
      <w:r w:rsidR="00FA6F14">
        <w:rPr>
          <w:rFonts w:hAnsi="Times New Roman"/>
          <w:sz w:val="28"/>
          <w:szCs w:val="28"/>
        </w:rPr>
        <w:t xml:space="preserve"> 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проверок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отношений, а также муниципальными правовыми актами. </w:t>
      </w:r>
    </w:p>
    <w:p w:rsidR="00A25FC5" w:rsidRDefault="00A25FC5" w:rsidP="00B53CB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осуществлении муниципального </w:t>
      </w:r>
      <w:r w:rsidR="00FA6F14">
        <w:rPr>
          <w:sz w:val="28"/>
          <w:szCs w:val="28"/>
        </w:rPr>
        <w:t xml:space="preserve">жилищного </w:t>
      </w:r>
      <w:r>
        <w:rPr>
          <w:sz w:val="28"/>
          <w:szCs w:val="28"/>
        </w:rPr>
        <w:t xml:space="preserve">контроля </w:t>
      </w:r>
      <w:r w:rsidR="000427B9">
        <w:rPr>
          <w:sz w:val="28"/>
          <w:szCs w:val="28"/>
        </w:rPr>
        <w:t>специалист</w:t>
      </w:r>
      <w:r w:rsidR="004A6083">
        <w:rPr>
          <w:sz w:val="28"/>
          <w:szCs w:val="28"/>
        </w:rPr>
        <w:t xml:space="preserve"> </w:t>
      </w:r>
      <w:r>
        <w:rPr>
          <w:sz w:val="28"/>
          <w:szCs w:val="28"/>
        </w:rPr>
        <w:t>проводит следующие виды профилактических мероприятий:</w:t>
      </w:r>
    </w:p>
    <w:p w:rsidR="00A25FC5" w:rsidRPr="00A25FC5" w:rsidRDefault="00A25FC5" w:rsidP="00B53CB5">
      <w:pPr>
        <w:pStyle w:val="Default"/>
        <w:ind w:firstLine="709"/>
        <w:rPr>
          <w:sz w:val="28"/>
          <w:szCs w:val="28"/>
        </w:rPr>
      </w:pPr>
      <w:r w:rsidRPr="00A25FC5">
        <w:rPr>
          <w:sz w:val="28"/>
          <w:szCs w:val="28"/>
        </w:rPr>
        <w:t xml:space="preserve">1) информирование; </w:t>
      </w:r>
    </w:p>
    <w:p w:rsidR="00A25FC5" w:rsidRPr="00A25FC5" w:rsidRDefault="00A25FC5" w:rsidP="00B53CB5">
      <w:pPr>
        <w:pStyle w:val="Default"/>
        <w:ind w:firstLine="709"/>
        <w:rPr>
          <w:sz w:val="28"/>
          <w:szCs w:val="28"/>
        </w:rPr>
      </w:pPr>
      <w:r w:rsidRPr="00A25FC5">
        <w:rPr>
          <w:sz w:val="28"/>
          <w:szCs w:val="28"/>
        </w:rPr>
        <w:t xml:space="preserve">2) обобщение правоприменительной практики; </w:t>
      </w:r>
    </w:p>
    <w:p w:rsidR="00A25FC5" w:rsidRPr="00A25FC5" w:rsidRDefault="00A25FC5" w:rsidP="00B53CB5">
      <w:pPr>
        <w:pStyle w:val="Default"/>
        <w:ind w:firstLine="709"/>
        <w:rPr>
          <w:sz w:val="28"/>
          <w:szCs w:val="28"/>
        </w:rPr>
      </w:pPr>
      <w:r w:rsidRPr="00A25FC5">
        <w:rPr>
          <w:sz w:val="28"/>
          <w:szCs w:val="28"/>
        </w:rPr>
        <w:t xml:space="preserve">3) объявление предостережения; </w:t>
      </w:r>
    </w:p>
    <w:p w:rsidR="00A25FC5" w:rsidRPr="00A25FC5" w:rsidRDefault="00A25FC5" w:rsidP="00B53CB5">
      <w:pPr>
        <w:pStyle w:val="Default"/>
        <w:ind w:firstLine="709"/>
        <w:rPr>
          <w:sz w:val="28"/>
          <w:szCs w:val="28"/>
        </w:rPr>
      </w:pPr>
      <w:r w:rsidRPr="00A25FC5">
        <w:rPr>
          <w:sz w:val="28"/>
          <w:szCs w:val="28"/>
        </w:rPr>
        <w:t xml:space="preserve">4) консультирование; </w:t>
      </w:r>
    </w:p>
    <w:p w:rsidR="008A657F" w:rsidRPr="00A25FC5" w:rsidRDefault="00A25FC5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FC5">
        <w:rPr>
          <w:rFonts w:ascii="Times New Roman" w:hAnsi="Times New Roman" w:cs="Times New Roman"/>
          <w:sz w:val="28"/>
          <w:szCs w:val="28"/>
        </w:rPr>
        <w:t>5) профилактический визит.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A608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Подконтрольные субъекты: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юридические лица, индивидуальные предприниматели и граждане, осуществляющие эксплуатацию жилищного фонда.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</w:t>
      </w:r>
      <w:r w:rsidR="004A608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Перечень правовых актов и их отдельных частей (положений), содержащих обязательные требования, соблюдение которых оценивается при проведении </w:t>
      </w:r>
      <w:r w:rsidR="00FA6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специалистом 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мероприятий по муниципальному жилищному контролю: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Жилищный кодекс Российской Федерации;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Постановление Государственного комитета Российской Федерации по строительству и жилищно-коммунальному комплексу от 27.09.2003 № 170 «Об утверждении Правил и норм технической эксплуатации жилищного фонда»;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-Постановление Правительства РФ от 06.05.2011 № 354 «О предоставлении коммунальных услуг собственникам и пользователям помещений в многоквартирных домах и жилых домов» (вместе с «Правилами предоставления коммунальных услуг собственникам и пользователям помещений в многоквартирных домах и жилых домов»);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Постановление Правительства РФ от 21.01.2006 № 25 «Об утверждении Правил пользования жилыми помещениями»;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Постановление Правительства РФ от 13.08.2006 № 491 «Об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Постановление Правительства РФ от 03.04.2013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 (вместе с «Правилами оказания услуг и выполнения работ, необходимых для обеспечения надлежащего содержания общего имущества в многоквартирном доме»);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-Постановление Правительства РФ от 15.05.2013 № 416 «О порядке осуществления деятельности по управлению многоквартирными домами» (вместе с «Правилами осуществления деятельности по управлению многоквартирными домами»).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A608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Данные о проведенных мероприятиях. </w:t>
      </w:r>
    </w:p>
    <w:p w:rsidR="008A657F" w:rsidRPr="008A657F" w:rsidRDefault="00266E8C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E8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A657F" w:rsidRPr="00266E8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лановые и внеплановые проверки в отно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шении подконтрольных субъектов </w:t>
      </w:r>
      <w:r w:rsidR="008A657F" w:rsidRPr="00266E8C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2020 году не проводились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связи с отсутствием плана и рассмотрения обращений граждан в рамках муниципального жилищного контроля</w:t>
      </w:r>
      <w:r w:rsidR="008A657F" w:rsidRPr="00266E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A657F"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5494A" w:rsidRPr="000C452A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5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регулярной основе давались конс</w:t>
      </w:r>
      <w:r w:rsidR="0065494A" w:rsidRPr="000C452A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ультации в ходе личных приемов</w:t>
      </w:r>
      <w:r w:rsidR="000C452A" w:rsidRPr="000C452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5494A" w:rsidRPr="000C4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452A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посредством телефонной связи и письменных ответов на обращения</w:t>
      </w:r>
      <w:r w:rsidR="000C452A" w:rsidRPr="000C452A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рамках органа местного самоуправления</w:t>
      </w:r>
      <w:r w:rsidRPr="000C4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A608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Анализ и оценка рисков причинения вреда охраняемым законом ценностям.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 состояния подконтрольных субъектов в сфере жилищного законодательства выявил, что ключевыми и наиболее значимыми рисками являются нарушения, предусмотренные частью 2 статьи 162 Жилищного кодекса Российской Федерации, а именно - ненадлежащее исполнение услуги по управлению многоквартирным домом и (или) выполнение работ по содержанию и ремонту общего имущества в таком доме.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Одной из причин вышеуказанных нарушений является различное толкование юридическими лицами и индивидуальными предпринимателями 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действующего жилищного законодательства и позиция подконтрольных субъектов о необязательности соблюдения этих требований.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значимым риском является факт причинения вреда объектам жилищного фонда вследствие нарушения жилищного законодательства контролируемым лицом, в том числе в следствие действий (бездействия) должностных лиц контролируемого лица, и (или) иными лицами, действующими на основании договорных отношений с контролируемым лицом. </w:t>
      </w:r>
    </w:p>
    <w:p w:rsid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профилактических мероприятий, направленных на соблюдение подконтрольными субъектами обязательных требований жилищного законодательства, на побуждение подконтрольных субъектов к добросовестности, будет способствовать повышению их ответственности, а также снижению количества совершаемых нарушений.  </w:t>
      </w:r>
    </w:p>
    <w:p w:rsidR="000C452A" w:rsidRPr="008A657F" w:rsidRDefault="000C452A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52A" w:rsidRDefault="008A657F" w:rsidP="00B53CB5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4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3. Цели и задачи </w:t>
      </w:r>
      <w:r w:rsidR="000C4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реализации </w:t>
      </w:r>
      <w:r w:rsidRPr="000C4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Программы</w:t>
      </w:r>
      <w:r w:rsidR="000C45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профилактики</w:t>
      </w:r>
    </w:p>
    <w:p w:rsidR="000C452A" w:rsidRPr="00D6375B" w:rsidRDefault="000C452A" w:rsidP="00B53CB5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6375B">
        <w:rPr>
          <w:rFonts w:ascii="Times New Roman" w:hAnsi="Times New Roman" w:cs="Times New Roman"/>
          <w:b/>
          <w:bCs/>
          <w:sz w:val="28"/>
          <w:szCs w:val="28"/>
        </w:rPr>
        <w:t>рисков причинения вреда</w:t>
      </w:r>
    </w:p>
    <w:p w:rsidR="000C452A" w:rsidRPr="000C452A" w:rsidRDefault="000C452A" w:rsidP="00B53C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Цели Программы: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стимулирование добросовестного соблюдения обязательных требований всеми контролируемыми лицами;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создание условий для доведения обязательных требований до контролируемых лиц, повышение информированности о способах их соблюдения.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Задачи Программы: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выявление причин, факторов и условий, способствующих нарушению обязательных требований жилищного законодательства, определение способов устранения или снижения рисков их возникновения;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формирование единого понимания обязательных требований жилищного законодательства у всех участников контрольной деятельности; 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повышение прозрачности осуществляемой </w:t>
      </w:r>
      <w:r w:rsidR="00441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специалистом </w:t>
      </w: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контрольной деятельности; </w:t>
      </w:r>
    </w:p>
    <w:p w:rsid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повышение уровня правовой грамотности подконтрольных субъектов, в том числе путем обеспечения доступности информации об обязательных требованиях жилищного законодательства и необходимых мерах по их исполнению.  </w:t>
      </w:r>
    </w:p>
    <w:p w:rsidR="00441B62" w:rsidRPr="008A657F" w:rsidRDefault="00441B62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B62" w:rsidRDefault="008A657F" w:rsidP="00B53CB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4. </w:t>
      </w:r>
      <w:r w:rsidR="00352C00" w:rsidRPr="00441B62">
        <w:rPr>
          <w:rFonts w:ascii="Times New Roman" w:hAnsi="Times New Roman" w:cs="Times New Roman"/>
          <w:b/>
          <w:sz w:val="28"/>
          <w:szCs w:val="28"/>
        </w:rPr>
        <w:t>Перечень профилактических мероприятий</w:t>
      </w:r>
      <w:r w:rsidR="00441B62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352C00" w:rsidRDefault="00441B62" w:rsidP="00B53CB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(периодичность) их проведения</w:t>
      </w:r>
    </w:p>
    <w:p w:rsidR="00441B62" w:rsidRPr="00441B62" w:rsidRDefault="00441B62" w:rsidP="00B53CB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2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 Программы </w:t>
      </w:r>
      <w:r w:rsidR="00441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профилактики </w:t>
      </w:r>
      <w:r w:rsidRPr="00352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представляют собой комплекс мер, направленных на достижение целей и решение основных задач Программы. Перечень мероприятий Программы </w:t>
      </w:r>
      <w:r w:rsidR="00441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профилактики </w:t>
      </w:r>
      <w:r w:rsidRPr="00352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2022 год, сроки (периодичность) их проведения и ответственные структурные подразделения </w:t>
      </w:r>
      <w:r w:rsidRPr="00352C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приведены в Плане мероприятий по профилактике нарушений жилищного законодательства на 2022 год</w:t>
      </w:r>
      <w:r w:rsidR="00352C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52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41B62" w:rsidRDefault="00441B62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3A6E" w:rsidRDefault="00352C00" w:rsidP="00B53C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1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мероприятий по профилактике нарушений жилищного законодательства на территории </w:t>
      </w:r>
      <w:r w:rsidR="00870872" w:rsidRPr="008708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Новогригорьевского</w:t>
      </w:r>
      <w:r w:rsidR="00870872" w:rsidRPr="008708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671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сельского </w:t>
      </w:r>
      <w:r w:rsidR="00441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поселения</w:t>
      </w:r>
      <w:r w:rsidRPr="00441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52C00" w:rsidRDefault="00352C00" w:rsidP="00B53C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1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2022 год </w:t>
      </w:r>
    </w:p>
    <w:p w:rsidR="00441B62" w:rsidRDefault="00441B62" w:rsidP="00B53CB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"/>
        <w:gridCol w:w="2335"/>
        <w:gridCol w:w="3846"/>
        <w:gridCol w:w="1801"/>
        <w:gridCol w:w="1610"/>
      </w:tblGrid>
      <w:tr w:rsidR="000621EC" w:rsidRPr="008A657F" w:rsidTr="00894A79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п/п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мероприятия 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Сведения о мероприятии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Ответственный исполнитель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621EC" w:rsidRPr="008A657F" w:rsidTr="00894A79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2C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0621EC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</w:t>
            </w:r>
            <w:r w:rsidR="00441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муниципальному жилищному контролю </w:t>
            </w:r>
            <w:r w:rsidR="00352C00"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осуществляет информирование контролируемых лиц и иных заинтересованных лиц по вопросам соблюдения обязательных требований.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осуществляется посредством размещения соответствующих сведений на официальном сайте </w:t>
            </w:r>
            <w:r w:rsid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информационно-телекоммуникационной сети «Интернет». </w:t>
            </w:r>
          </w:p>
          <w:p w:rsidR="00352C00" w:rsidRPr="008A657F" w:rsidRDefault="000621EC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(инспектор)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2C00"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размещает и поддерживает в актуальном </w:t>
            </w:r>
            <w:r w:rsidR="00352C00" w:rsidRP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состоянии на </w:t>
            </w:r>
            <w:r w:rsidR="00E84666" w:rsidRP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сайте администрации</w:t>
            </w:r>
            <w:r w:rsidR="00352C00" w:rsidRP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сети «Инт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ернет»: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тексты нормативных правовых актов, регулирующих осуществление муниципального жилищного контроля;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руководства по соблюдению обязательных требований.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программу профилактики рисков причинения вреда и план проведения плановых контрольных 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ероприятий;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сведения о способах получения консультаций по вопросам соблюдения обязательных требований;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 доклады, содержащие результаты обобщения правоприменительной практики;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6) доклады о муниципальном контроле;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7) иные 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Должностн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лиц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о, </w:t>
            </w:r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 муниципальному жилищному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года, по мере необходимости</w:t>
            </w:r>
          </w:p>
        </w:tc>
      </w:tr>
      <w:tr w:rsidR="000621EC" w:rsidRPr="008A657F" w:rsidTr="00894A79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Доклад о правоприменительной практике при осуществлении муниципального контроля готовится </w:t>
            </w:r>
            <w:r w:rsidRPr="00A9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до 1 марта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года, следующего за отчетным, подлежит публичному обсуждению.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Доклад о правоприменительной практике размещается на официальном сайте </w:t>
            </w:r>
            <w:r w:rsid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информационно-телекоммуникационной сети «Интернет», </w:t>
            </w:r>
            <w:r w:rsidRPr="00A9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E253B0" w:rsidRPr="00A9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A9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53B0" w:rsidRPr="00A97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марта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года, следующего за отчетным годом.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4A79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4A79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4A79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4A79" w:rsidRPr="008A657F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лиц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о, </w:t>
            </w:r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 муниципальному жилищному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</w:tr>
      <w:tr w:rsidR="000621EC" w:rsidRPr="008A657F" w:rsidTr="00894A79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наличии у контрольного органа сведений о готовящихся или возможных нарушениях обязательных требований, а также о непосредственных нару</w:t>
            </w:r>
            <w:r w:rsid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шениях обязательных требований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 контрольный орган объявляет контролируемому лицу предостережение о недопустимости нарушения обязательных требований жилищного законодательства и предлагает принять меры по обеспечению соблюдения обязательных требований.   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Контролируемое лицо вправе после получения предостережения о недопустимости нарушения обязательных требований подать в 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администрацию</w:t>
            </w:r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Иловлинского городского поселения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возражение в отношении указанного предостережения в </w:t>
            </w:r>
            <w:r w:rsid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течении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дней со дня получения им предостережения. Возражение в отношении предостережения рассматривается </w:t>
            </w:r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специалистом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</w:t>
            </w:r>
            <w:r w:rsid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 со дня его получения, контролируемому лицу направляется ответ с информацией о согласии или несогласии с возражением. В случае несогласия с возражением указываются соответствующие обоснования.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94A79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4A79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4A79" w:rsidRPr="008A657F" w:rsidRDefault="00894A79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лиц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о, </w:t>
            </w:r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 муниципальному жилищному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  <w:r w:rsidR="00894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 мере необходимости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621EC" w:rsidRPr="008A657F" w:rsidTr="00894A79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4.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осуществляется </w:t>
            </w:r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инспектором по муниципальному жилищному контролю 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телефону, в письменной форме, на личном приеме. Время консультирования при личном обращении составляет 10 минут.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Консультирование, осуществляется по следующим вопросам: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разъяснение положений нормативных правовых актов, регламентирующих порядок осуществления муниципального контроля;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компетенция уполномоченного органа;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порядок обжалования решений органов муниципального контроля, действий (бездействия) муниципальных инспекторов.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</w:t>
            </w:r>
            <w:r w:rsidRPr="00B2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размещения на официальном сайте </w:t>
            </w:r>
            <w:r w:rsidR="00B21631" w:rsidRPr="00B2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  <w:r w:rsidRPr="00B2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информационно-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телекоммуникационной сети «Интернет» на странице </w:t>
            </w:r>
            <w:r w:rsidR="00B2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контроль письменного разъяснения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21EC" w:rsidRDefault="000621EC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21EC" w:rsidRDefault="000621EC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21EC" w:rsidRDefault="000621EC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21EC" w:rsidRPr="008A657F" w:rsidRDefault="000621EC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лиц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о, инспектор по  муниципальному жилищному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  <w:r w:rsidR="0006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 мере необходимости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621EC" w:rsidRPr="008A657F" w:rsidTr="00894A79">
        <w:trPr>
          <w:tblCellSpacing w:w="0" w:type="dxa"/>
        </w:trPr>
        <w:tc>
          <w:tcPr>
            <w:tcW w:w="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Обязательный профилактический визит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проводится в отношении объектов контроля, отнесенных к категории </w:t>
            </w:r>
            <w:r w:rsidR="00B2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высокого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риска и в отношении контролируемых лиц, впервые приступающих к осуществлению деятельности в сфере управления и содержания жилищного фонда.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 проведении обязательного профилактического визита контролируемое лицо уведомляется органом муниципального контроля не позднее</w:t>
            </w:r>
            <w:r w:rsidR="0028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чем за 5 рабочих дней до дня его проведения в письменной форме на бумажном носителе почтовым отправлением</w:t>
            </w:r>
            <w:r w:rsidR="0028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либо в форме электронного документа, подписанного электронной подписью, в порядке, установленном частью 4 статьи 21 Федерального закона от 31.07.2020 № 248-ФЗ.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Контролируемое лицо вправе отказаться от проведения обязательного профилактического визита, уведомив об этом муниципального жилищного инспектора, направившего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документа, подписанного электронной подписью, не позднее чем за 3 рабочих дня до дня его проведения.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проведения профилактического визита (обязательного профилактического визита) определяется муниципальным жилищным инспектором самостоятельно и не может превышать </w:t>
            </w:r>
            <w:r w:rsidR="00B2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часов в течении рабочего дня.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Профилактический визит проводится жилищным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профилактического визита контролируемое лицо информируется об обязательных требованиях, предъявляемых к его деятельности либо к исп</w:t>
            </w:r>
            <w:r w:rsidR="00E76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ользуемым им объектам контроля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352C00" w:rsidRPr="00E76575" w:rsidRDefault="00352C00" w:rsidP="00B53C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профилактическом визите </w:t>
            </w:r>
            <w:r w:rsidR="00E76575" w:rsidRPr="00E76575">
              <w:rPr>
                <w:rFonts w:ascii="Times New Roman" w:hAnsi="Times New Roman"/>
                <w:sz w:val="24"/>
                <w:szCs w:val="24"/>
              </w:rPr>
              <w:t xml:space="preserve">инспектор составляет акт о проведении профилактического </w:t>
            </w:r>
            <w:r w:rsidR="00E76575" w:rsidRPr="00E76575">
              <w:rPr>
                <w:rFonts w:ascii="Times New Roman" w:hAnsi="Times New Roman"/>
                <w:sz w:val="24"/>
                <w:szCs w:val="24"/>
              </w:rPr>
              <w:lastRenderedPageBreak/>
              <w:t>визита</w:t>
            </w:r>
            <w:r w:rsidR="0028433E">
              <w:rPr>
                <w:rFonts w:ascii="Times New Roman" w:hAnsi="Times New Roman"/>
                <w:sz w:val="24"/>
                <w:szCs w:val="24"/>
              </w:rPr>
              <w:t>.</w:t>
            </w:r>
            <w:r w:rsidR="00E76575" w:rsidRPr="00E76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6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Разъяснения, полученные контролируемым лицом в ходе профилактического визита, носят рекомендательный характер.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34E3" w:rsidRDefault="00B234E3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4E3" w:rsidRDefault="00B234E3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8433E" w:rsidRPr="008A657F" w:rsidRDefault="0028433E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лиц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о, инспектор по  муниципальному жилищному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2C00" w:rsidRPr="008A657F" w:rsidRDefault="00352C00" w:rsidP="00B53C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  <w:r w:rsidR="0028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 мере необходимости</w:t>
            </w:r>
            <w:r w:rsidRPr="008A6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8433E" w:rsidRDefault="0028433E" w:rsidP="00B53C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A657F" w:rsidRPr="0028433E" w:rsidRDefault="008A657F" w:rsidP="00B53CB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43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5. Показатели результативности и эффективности Программы.</w:t>
      </w:r>
    </w:p>
    <w:p w:rsidR="008A657F" w:rsidRPr="008A657F" w:rsidRDefault="008A657F" w:rsidP="00B53C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4A6083" w:rsidRPr="00435194" w:rsidTr="0028433E">
        <w:trPr>
          <w:trHeight w:val="76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Величина</w:t>
            </w:r>
          </w:p>
        </w:tc>
      </w:tr>
      <w:tr w:rsidR="004A6083" w:rsidRPr="00435194" w:rsidTr="005C5A1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E671A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 xml:space="preserve">Полнота информации, размещенной на официальном сайте </w:t>
            </w:r>
            <w:r w:rsidR="0028433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8708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Новогригорьевского</w:t>
            </w:r>
            <w:r w:rsidR="008708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71A7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</w:t>
            </w:r>
            <w:r w:rsidR="0028433E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поселения</w:t>
            </w: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 xml:space="preserve"> в сети «Интернет» в соответствии с частью 3 статьи 46 Федерального закона от 31 июля 2021г.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  <w:tr w:rsidR="004A6083" w:rsidRPr="00435194" w:rsidTr="005C5A1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100 % от числа обратившихся</w:t>
            </w:r>
          </w:p>
        </w:tc>
      </w:tr>
      <w:tr w:rsidR="004A6083" w:rsidRPr="00435194" w:rsidTr="005C5A19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83" w:rsidRPr="00015EF1" w:rsidRDefault="004A6083" w:rsidP="00B53CB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не менее 1 мероприяти</w:t>
            </w:r>
            <w:r w:rsidR="0028433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>, проведенн</w:t>
            </w:r>
            <w:r w:rsidR="0028433E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015E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433E">
              <w:rPr>
                <w:rFonts w:ascii="Times New Roman" w:hAnsi="Times New Roman" w:cs="Times New Roman"/>
                <w:sz w:val="28"/>
                <w:szCs w:val="28"/>
              </w:rPr>
              <w:t>инспектором по муниципальному жилищному контролю</w:t>
            </w:r>
          </w:p>
        </w:tc>
      </w:tr>
    </w:tbl>
    <w:p w:rsidR="008A657F" w:rsidRPr="008A657F" w:rsidRDefault="008A657F" w:rsidP="00B53CB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A657F" w:rsidRPr="008A657F" w:rsidRDefault="008A657F" w:rsidP="00B53C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5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67739" w:rsidRDefault="00B67739" w:rsidP="00B53CB5">
      <w:pPr>
        <w:spacing w:line="240" w:lineRule="auto"/>
      </w:pPr>
    </w:p>
    <w:sectPr w:rsidR="00B67739" w:rsidSect="00FD7A5B">
      <w:pgSz w:w="11906" w:h="16838"/>
      <w:pgMar w:top="709" w:right="566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327C6"/>
    <w:multiLevelType w:val="multilevel"/>
    <w:tmpl w:val="38821B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2F005A16"/>
    <w:multiLevelType w:val="multilevel"/>
    <w:tmpl w:val="699E2C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73EC7418"/>
    <w:multiLevelType w:val="multilevel"/>
    <w:tmpl w:val="07DE31B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">
    <w:nsid w:val="79987E44"/>
    <w:multiLevelType w:val="multilevel"/>
    <w:tmpl w:val="7BBECA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57F"/>
    <w:rsid w:val="00015EF1"/>
    <w:rsid w:val="000427B9"/>
    <w:rsid w:val="000621EC"/>
    <w:rsid w:val="000676BA"/>
    <w:rsid w:val="000847EB"/>
    <w:rsid w:val="000A05E3"/>
    <w:rsid w:val="000B122D"/>
    <w:rsid w:val="000C452A"/>
    <w:rsid w:val="00127660"/>
    <w:rsid w:val="00140A03"/>
    <w:rsid w:val="00144620"/>
    <w:rsid w:val="0019028D"/>
    <w:rsid w:val="00194928"/>
    <w:rsid w:val="00266E8C"/>
    <w:rsid w:val="0028433E"/>
    <w:rsid w:val="002B6577"/>
    <w:rsid w:val="00352C00"/>
    <w:rsid w:val="0038129B"/>
    <w:rsid w:val="00384407"/>
    <w:rsid w:val="00387CBF"/>
    <w:rsid w:val="003B32C7"/>
    <w:rsid w:val="00441B62"/>
    <w:rsid w:val="004461A0"/>
    <w:rsid w:val="004A6083"/>
    <w:rsid w:val="004B1BC8"/>
    <w:rsid w:val="004C5BF4"/>
    <w:rsid w:val="004E3412"/>
    <w:rsid w:val="004E5338"/>
    <w:rsid w:val="004E6DBF"/>
    <w:rsid w:val="00542C2E"/>
    <w:rsid w:val="00554847"/>
    <w:rsid w:val="00555C19"/>
    <w:rsid w:val="00576138"/>
    <w:rsid w:val="005C2873"/>
    <w:rsid w:val="005C4524"/>
    <w:rsid w:val="005D794B"/>
    <w:rsid w:val="0065494A"/>
    <w:rsid w:val="0071504C"/>
    <w:rsid w:val="00741D8D"/>
    <w:rsid w:val="00797E5E"/>
    <w:rsid w:val="00844153"/>
    <w:rsid w:val="00847F6B"/>
    <w:rsid w:val="00867C93"/>
    <w:rsid w:val="00870603"/>
    <w:rsid w:val="00870872"/>
    <w:rsid w:val="00887681"/>
    <w:rsid w:val="0089411D"/>
    <w:rsid w:val="00894926"/>
    <w:rsid w:val="00894A79"/>
    <w:rsid w:val="008A657F"/>
    <w:rsid w:val="008D60F7"/>
    <w:rsid w:val="0092271F"/>
    <w:rsid w:val="009D6B1D"/>
    <w:rsid w:val="009F499E"/>
    <w:rsid w:val="00A23F90"/>
    <w:rsid w:val="00A25FC5"/>
    <w:rsid w:val="00A53A6E"/>
    <w:rsid w:val="00A970AA"/>
    <w:rsid w:val="00AD10E3"/>
    <w:rsid w:val="00B21631"/>
    <w:rsid w:val="00B234E3"/>
    <w:rsid w:val="00B53CB5"/>
    <w:rsid w:val="00B67739"/>
    <w:rsid w:val="00C218DD"/>
    <w:rsid w:val="00CF3B5F"/>
    <w:rsid w:val="00D6375B"/>
    <w:rsid w:val="00D97265"/>
    <w:rsid w:val="00E253B0"/>
    <w:rsid w:val="00E52FD6"/>
    <w:rsid w:val="00E66DB8"/>
    <w:rsid w:val="00E671A7"/>
    <w:rsid w:val="00E76575"/>
    <w:rsid w:val="00E84666"/>
    <w:rsid w:val="00F355BD"/>
    <w:rsid w:val="00FA6B73"/>
    <w:rsid w:val="00FA6F14"/>
    <w:rsid w:val="00FD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41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uiPriority w:val="99"/>
    <w:qFormat/>
    <w:rsid w:val="00844153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1"/>
    </w:pPr>
    <w:rPr>
      <w:rFonts w:ascii="Arial" w:eastAsia="Times New Roman" w:hAnsi="Arial" w:cs="Times New Roman"/>
      <w:b w:val="0"/>
      <w:bCs w:val="0"/>
      <w:color w:val="auto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57F"/>
    <w:pPr>
      <w:ind w:left="720"/>
      <w:contextualSpacing/>
    </w:pPr>
  </w:style>
  <w:style w:type="paragraph" w:styleId="a4">
    <w:name w:val="Plain Text"/>
    <w:basedOn w:val="a"/>
    <w:link w:val="a5"/>
    <w:uiPriority w:val="99"/>
    <w:rsid w:val="004E3412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uiPriority w:val="99"/>
    <w:rsid w:val="004E3412"/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b/>
      <w:bCs/>
      <w:kern w:val="1"/>
      <w:sz w:val="28"/>
      <w:szCs w:val="28"/>
      <w:lang w:eastAsia="ru-RU" w:bidi="hi-IN"/>
    </w:rPr>
  </w:style>
  <w:style w:type="paragraph" w:styleId="3">
    <w:name w:val="Body Text 3"/>
    <w:basedOn w:val="a"/>
    <w:link w:val="30"/>
    <w:uiPriority w:val="99"/>
    <w:rsid w:val="004E3412"/>
    <w:pPr>
      <w:widowControl w:val="0"/>
      <w:suppressAutoHyphens/>
      <w:autoSpaceDE w:val="0"/>
      <w:autoSpaceDN w:val="0"/>
      <w:adjustRightInd w:val="0"/>
      <w:spacing w:after="120" w:line="240" w:lineRule="auto"/>
    </w:pPr>
    <w:rPr>
      <w:rFonts w:ascii="Times New Roman" w:eastAsia="Times New Roman" w:hAnsi="Liberation Serif" w:cs="Times New Roman"/>
      <w:kern w:val="1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4E3412"/>
    <w:rPr>
      <w:rFonts w:ascii="Times New Roman" w:eastAsia="Times New Roman" w:hAnsi="Liberation Serif" w:cs="Times New Roman"/>
      <w:kern w:val="1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Liberation Serif" w:cs="Arial"/>
      <w:kern w:val="1"/>
      <w:sz w:val="20"/>
      <w:szCs w:val="20"/>
      <w:lang w:eastAsia="ru-RU" w:bidi="hi-IN"/>
    </w:rPr>
  </w:style>
  <w:style w:type="paragraph" w:customStyle="1" w:styleId="WW-d2e5eaf1f2">
    <w:name w:val="WW-Тd2еe5кeaсf1тf2"/>
    <w:basedOn w:val="a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Default">
    <w:name w:val="Default"/>
    <w:rsid w:val="00A25F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uiPriority w:val="99"/>
    <w:unhideWhenUsed/>
    <w:rsid w:val="004E6DB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rsid w:val="00844153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8441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7">
    <w:name w:val="No Spacing"/>
    <w:uiPriority w:val="1"/>
    <w:qFormat/>
    <w:rsid w:val="00CF3B5F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FollowedHyperlink"/>
    <w:basedOn w:val="a0"/>
    <w:uiPriority w:val="99"/>
    <w:semiHidden/>
    <w:unhideWhenUsed/>
    <w:rsid w:val="000847EB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41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uiPriority w:val="99"/>
    <w:qFormat/>
    <w:rsid w:val="00844153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1"/>
    </w:pPr>
    <w:rPr>
      <w:rFonts w:ascii="Arial" w:eastAsia="Times New Roman" w:hAnsi="Arial" w:cs="Times New Roman"/>
      <w:b w:val="0"/>
      <w:bCs w:val="0"/>
      <w:color w:val="auto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57F"/>
    <w:pPr>
      <w:ind w:left="720"/>
      <w:contextualSpacing/>
    </w:pPr>
  </w:style>
  <w:style w:type="paragraph" w:styleId="a4">
    <w:name w:val="Plain Text"/>
    <w:basedOn w:val="a"/>
    <w:link w:val="a5"/>
    <w:uiPriority w:val="99"/>
    <w:rsid w:val="004E3412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uiPriority w:val="99"/>
    <w:rsid w:val="004E3412"/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b/>
      <w:bCs/>
      <w:kern w:val="1"/>
      <w:sz w:val="28"/>
      <w:szCs w:val="28"/>
      <w:lang w:eastAsia="ru-RU" w:bidi="hi-IN"/>
    </w:rPr>
  </w:style>
  <w:style w:type="paragraph" w:styleId="3">
    <w:name w:val="Body Text 3"/>
    <w:basedOn w:val="a"/>
    <w:link w:val="30"/>
    <w:uiPriority w:val="99"/>
    <w:rsid w:val="004E3412"/>
    <w:pPr>
      <w:widowControl w:val="0"/>
      <w:suppressAutoHyphens/>
      <w:autoSpaceDE w:val="0"/>
      <w:autoSpaceDN w:val="0"/>
      <w:adjustRightInd w:val="0"/>
      <w:spacing w:after="120" w:line="240" w:lineRule="auto"/>
    </w:pPr>
    <w:rPr>
      <w:rFonts w:ascii="Times New Roman" w:eastAsia="Times New Roman" w:hAnsi="Liberation Serif" w:cs="Times New Roman"/>
      <w:kern w:val="1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4E3412"/>
    <w:rPr>
      <w:rFonts w:ascii="Times New Roman" w:eastAsia="Times New Roman" w:hAnsi="Liberation Serif" w:cs="Times New Roman"/>
      <w:kern w:val="1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Liberation Serif" w:cs="Arial"/>
      <w:kern w:val="1"/>
      <w:sz w:val="20"/>
      <w:szCs w:val="20"/>
      <w:lang w:eastAsia="ru-RU" w:bidi="hi-IN"/>
    </w:rPr>
  </w:style>
  <w:style w:type="paragraph" w:customStyle="1" w:styleId="WW-d2e5eaf1f2">
    <w:name w:val="WW-Тd2еe5кeaсf1тf2"/>
    <w:basedOn w:val="a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Default">
    <w:name w:val="Default"/>
    <w:rsid w:val="00A25F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uiPriority w:val="99"/>
    <w:unhideWhenUsed/>
    <w:rsid w:val="004E6DB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rsid w:val="00844153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8441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7">
    <w:name w:val="No Spacing"/>
    <w:uiPriority w:val="1"/>
    <w:qFormat/>
    <w:rsid w:val="00CF3B5F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FollowedHyperlink"/>
    <w:basedOn w:val="a0"/>
    <w:uiPriority w:val="99"/>
    <w:semiHidden/>
    <w:unhideWhenUsed/>
    <w:rsid w:val="000847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dmi.nov@yandex.ru_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3F7D4-A5B2-40DC-B5A0-498DDC800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3158</Words>
  <Characters>18002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Рязанов АА</dc:creator>
  <cp:lastModifiedBy>EAV</cp:lastModifiedBy>
  <cp:revision>2</cp:revision>
  <dcterms:created xsi:type="dcterms:W3CDTF">2021-11-08T04:35:00Z</dcterms:created>
  <dcterms:modified xsi:type="dcterms:W3CDTF">2021-11-08T04:35:00Z</dcterms:modified>
</cp:coreProperties>
</file>