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278" w:rsidRPr="00EB4278" w:rsidRDefault="00AA6AB7" w:rsidP="00AA6AB7">
      <w:pPr>
        <w:suppressAutoHyphens w:val="0"/>
        <w:rPr>
          <w:b/>
          <w:sz w:val="32"/>
          <w:szCs w:val="32"/>
          <w:lang w:eastAsia="ru-RU"/>
        </w:rPr>
      </w:pPr>
      <w:r>
        <w:rPr>
          <w:b/>
          <w:sz w:val="32"/>
          <w:szCs w:val="32"/>
          <w:lang w:eastAsia="ru-RU"/>
        </w:rPr>
        <w:t xml:space="preserve">                                   </w:t>
      </w:r>
      <w:r w:rsidR="00EB4278" w:rsidRPr="00EB4278">
        <w:rPr>
          <w:b/>
          <w:sz w:val="32"/>
          <w:szCs w:val="32"/>
          <w:lang w:eastAsia="ru-RU"/>
        </w:rPr>
        <w:t>АДМИНИСТРАЦИЯ</w:t>
      </w:r>
    </w:p>
    <w:p w:rsidR="00EB4278" w:rsidRPr="00EB4278" w:rsidRDefault="00EB4278" w:rsidP="00EB4278">
      <w:pPr>
        <w:suppressAutoHyphens w:val="0"/>
        <w:jc w:val="center"/>
        <w:rPr>
          <w:b/>
          <w:sz w:val="32"/>
          <w:szCs w:val="32"/>
          <w:lang w:eastAsia="ru-RU"/>
        </w:rPr>
      </w:pPr>
      <w:r w:rsidRPr="00EB4278">
        <w:rPr>
          <w:b/>
          <w:sz w:val="32"/>
          <w:szCs w:val="32"/>
          <w:lang w:eastAsia="ru-RU"/>
        </w:rPr>
        <w:t>НОВОГРИГОРЬЕВСКОГО СЕЛЬСКОГО ПОСЕЛЕНИЯ</w:t>
      </w:r>
    </w:p>
    <w:p w:rsidR="00EB4278" w:rsidRPr="00EB4278" w:rsidRDefault="00EB4278" w:rsidP="00EB4278">
      <w:pPr>
        <w:suppressAutoHyphens w:val="0"/>
        <w:jc w:val="center"/>
        <w:rPr>
          <w:b/>
          <w:sz w:val="32"/>
          <w:szCs w:val="32"/>
          <w:lang w:eastAsia="ru-RU"/>
        </w:rPr>
      </w:pPr>
      <w:r w:rsidRPr="00EB4278">
        <w:rPr>
          <w:b/>
          <w:sz w:val="32"/>
          <w:szCs w:val="32"/>
          <w:lang w:eastAsia="ru-RU"/>
        </w:rPr>
        <w:t>ИЛОВЛИНСКОГО  МУНИЦИПАЛЬНОГО  РАЙОНА</w:t>
      </w:r>
    </w:p>
    <w:p w:rsidR="00EB4278" w:rsidRPr="00EB4278" w:rsidRDefault="00EB4278" w:rsidP="00EB4278">
      <w:pPr>
        <w:suppressAutoHyphens w:val="0"/>
        <w:jc w:val="center"/>
        <w:rPr>
          <w:b/>
          <w:sz w:val="32"/>
          <w:szCs w:val="32"/>
          <w:lang w:eastAsia="ru-RU"/>
        </w:rPr>
      </w:pPr>
      <w:r w:rsidRPr="00EB4278">
        <w:rPr>
          <w:b/>
          <w:sz w:val="32"/>
          <w:szCs w:val="32"/>
          <w:lang w:eastAsia="ru-RU"/>
        </w:rPr>
        <w:t>ВОЛГОГРАДСКОЙ ОБЛАСТИ</w:t>
      </w:r>
    </w:p>
    <w:tbl>
      <w:tblPr>
        <w:tblW w:w="11820" w:type="dxa"/>
        <w:tblInd w:w="-1512" w:type="dxa"/>
        <w:tblBorders>
          <w:top w:val="single" w:sz="12" w:space="0" w:color="auto"/>
        </w:tblBorders>
        <w:tblLook w:val="0000" w:firstRow="0" w:lastRow="0" w:firstColumn="0" w:lastColumn="0" w:noHBand="0" w:noVBand="0"/>
      </w:tblPr>
      <w:tblGrid>
        <w:gridCol w:w="11820"/>
      </w:tblGrid>
      <w:tr w:rsidR="00EB4278" w:rsidRPr="00EB4278" w:rsidTr="004F692E">
        <w:trPr>
          <w:trHeight w:val="100"/>
        </w:trPr>
        <w:tc>
          <w:tcPr>
            <w:tcW w:w="11820" w:type="dxa"/>
            <w:tcBorders>
              <w:top w:val="single" w:sz="12" w:space="0" w:color="auto"/>
              <w:left w:val="nil"/>
              <w:bottom w:val="nil"/>
              <w:right w:val="nil"/>
            </w:tcBorders>
          </w:tcPr>
          <w:p w:rsidR="00EB4278" w:rsidRPr="00EB4278" w:rsidRDefault="00EB4278" w:rsidP="00EB4278">
            <w:pPr>
              <w:suppressAutoHyphens w:val="0"/>
              <w:jc w:val="center"/>
              <w:rPr>
                <w:b/>
                <w:sz w:val="28"/>
                <w:szCs w:val="28"/>
                <w:lang w:eastAsia="ru-RU"/>
              </w:rPr>
            </w:pPr>
          </w:p>
        </w:tc>
      </w:tr>
    </w:tbl>
    <w:p w:rsidR="00EB4278" w:rsidRPr="00EB4278" w:rsidRDefault="00EB4278" w:rsidP="00EB4278">
      <w:pPr>
        <w:suppressAutoHyphens w:val="0"/>
        <w:jc w:val="center"/>
        <w:rPr>
          <w:b/>
          <w:sz w:val="28"/>
          <w:szCs w:val="28"/>
          <w:lang w:eastAsia="ru-RU"/>
        </w:rPr>
      </w:pPr>
      <w:r w:rsidRPr="00EB4278">
        <w:rPr>
          <w:b/>
          <w:sz w:val="28"/>
          <w:szCs w:val="28"/>
          <w:lang w:eastAsia="ru-RU"/>
        </w:rPr>
        <w:t>ПОСТАНОВЛЕНИЕ</w:t>
      </w:r>
    </w:p>
    <w:p w:rsidR="00EB4278" w:rsidRPr="00EB4278" w:rsidRDefault="00EB4278" w:rsidP="00EB4278">
      <w:pPr>
        <w:suppressAutoHyphens w:val="0"/>
        <w:jc w:val="center"/>
        <w:rPr>
          <w:b/>
          <w:sz w:val="16"/>
          <w:szCs w:val="16"/>
          <w:lang w:eastAsia="ru-RU"/>
        </w:rPr>
      </w:pPr>
    </w:p>
    <w:p w:rsidR="0000676E" w:rsidRDefault="00EB4278" w:rsidP="00EB4278">
      <w:pPr>
        <w:suppressAutoHyphens w:val="0"/>
        <w:rPr>
          <w:b/>
          <w:sz w:val="28"/>
          <w:szCs w:val="28"/>
          <w:lang w:eastAsia="ru-RU"/>
        </w:rPr>
      </w:pPr>
      <w:r>
        <w:rPr>
          <w:b/>
          <w:sz w:val="28"/>
          <w:szCs w:val="28"/>
          <w:lang w:eastAsia="ru-RU"/>
        </w:rPr>
        <w:t>о</w:t>
      </w:r>
      <w:r w:rsidRPr="00EB4278">
        <w:rPr>
          <w:b/>
          <w:sz w:val="28"/>
          <w:szCs w:val="28"/>
          <w:lang w:eastAsia="ru-RU"/>
        </w:rPr>
        <w:t>т</w:t>
      </w:r>
      <w:r>
        <w:rPr>
          <w:b/>
          <w:sz w:val="28"/>
          <w:szCs w:val="28"/>
          <w:lang w:eastAsia="ru-RU"/>
        </w:rPr>
        <w:t xml:space="preserve"> </w:t>
      </w:r>
      <w:r w:rsidRPr="00EB4278">
        <w:rPr>
          <w:b/>
          <w:sz w:val="28"/>
          <w:szCs w:val="28"/>
          <w:lang w:eastAsia="ru-RU"/>
        </w:rPr>
        <w:t xml:space="preserve"> «</w:t>
      </w:r>
      <w:r>
        <w:rPr>
          <w:b/>
          <w:sz w:val="28"/>
          <w:szCs w:val="28"/>
          <w:lang w:eastAsia="ru-RU"/>
        </w:rPr>
        <w:t>17</w:t>
      </w:r>
      <w:r w:rsidRPr="00EB4278">
        <w:rPr>
          <w:b/>
          <w:sz w:val="28"/>
          <w:szCs w:val="28"/>
          <w:lang w:eastAsia="ru-RU"/>
        </w:rPr>
        <w:t xml:space="preserve">»  сентября   2018 г.                                                № </w:t>
      </w:r>
      <w:r>
        <w:rPr>
          <w:b/>
          <w:sz w:val="28"/>
          <w:szCs w:val="28"/>
          <w:lang w:eastAsia="ru-RU"/>
        </w:rPr>
        <w:t xml:space="preserve">90 </w:t>
      </w:r>
    </w:p>
    <w:p w:rsidR="00EB4278" w:rsidRPr="00EB4278" w:rsidRDefault="00EB4278" w:rsidP="00EB4278">
      <w:pPr>
        <w:suppressAutoHyphens w:val="0"/>
        <w:rPr>
          <w:b/>
          <w:sz w:val="28"/>
          <w:szCs w:val="28"/>
          <w:lang w:eastAsia="ru-RU"/>
        </w:rPr>
      </w:pPr>
    </w:p>
    <w:p w:rsidR="00C10EE6" w:rsidRDefault="0000676E">
      <w:pPr>
        <w:pStyle w:val="ConsPlusTitle"/>
        <w:widowControl/>
        <w:rPr>
          <w:sz w:val="26"/>
          <w:szCs w:val="26"/>
        </w:rPr>
      </w:pPr>
      <w:r>
        <w:rPr>
          <w:sz w:val="26"/>
          <w:szCs w:val="26"/>
        </w:rPr>
        <w:t xml:space="preserve"> </w:t>
      </w:r>
    </w:p>
    <w:p w:rsidR="00EB4278" w:rsidRDefault="00386491" w:rsidP="00C22FFB">
      <w:pPr>
        <w:suppressAutoHyphens w:val="0"/>
        <w:autoSpaceDE w:val="0"/>
        <w:autoSpaceDN w:val="0"/>
        <w:adjustRightInd w:val="0"/>
        <w:jc w:val="center"/>
        <w:rPr>
          <w:sz w:val="28"/>
          <w:szCs w:val="28"/>
        </w:rPr>
      </w:pPr>
      <w:r>
        <w:rPr>
          <w:color w:val="000000"/>
          <w:sz w:val="28"/>
          <w:szCs w:val="28"/>
        </w:rPr>
        <w:t xml:space="preserve">Об утверждении </w:t>
      </w:r>
      <w:r w:rsidR="00C22FFB">
        <w:rPr>
          <w:sz w:val="28"/>
          <w:szCs w:val="28"/>
        </w:rPr>
        <w:t xml:space="preserve">проекта </w:t>
      </w:r>
      <w:r w:rsidR="00C22FFB" w:rsidRPr="00A948AB">
        <w:rPr>
          <w:sz w:val="28"/>
          <w:szCs w:val="28"/>
        </w:rPr>
        <w:t xml:space="preserve">планировки территории и проекта межевания </w:t>
      </w:r>
    </w:p>
    <w:p w:rsidR="00C22FFB" w:rsidRDefault="00C22FFB" w:rsidP="00EB4278">
      <w:pPr>
        <w:suppressAutoHyphens w:val="0"/>
        <w:autoSpaceDE w:val="0"/>
        <w:autoSpaceDN w:val="0"/>
        <w:adjustRightInd w:val="0"/>
        <w:jc w:val="center"/>
        <w:rPr>
          <w:sz w:val="28"/>
          <w:szCs w:val="28"/>
        </w:rPr>
      </w:pPr>
      <w:r w:rsidRPr="00A948AB">
        <w:rPr>
          <w:sz w:val="28"/>
          <w:szCs w:val="28"/>
        </w:rPr>
        <w:t>земельных участков, подлежащих застройке, для ведения личного подсобного хозяйства в ст.Новогригорьевская  Новогригорьевского сельского поселения Иловлинского муниципального района Волгоградской области</w:t>
      </w:r>
      <w:r>
        <w:rPr>
          <w:sz w:val="28"/>
          <w:szCs w:val="28"/>
        </w:rPr>
        <w:t>»</w:t>
      </w:r>
    </w:p>
    <w:p w:rsidR="00EB4278" w:rsidRDefault="00EB4278" w:rsidP="00EB4278">
      <w:pPr>
        <w:suppressAutoHyphens w:val="0"/>
        <w:autoSpaceDE w:val="0"/>
        <w:autoSpaceDN w:val="0"/>
        <w:adjustRightInd w:val="0"/>
        <w:jc w:val="center"/>
        <w:rPr>
          <w:sz w:val="28"/>
          <w:szCs w:val="28"/>
        </w:rPr>
      </w:pPr>
    </w:p>
    <w:p w:rsidR="00C22FFB" w:rsidRPr="001F416E" w:rsidRDefault="00C22FFB" w:rsidP="00C22FFB">
      <w:pPr>
        <w:jc w:val="both"/>
        <w:rPr>
          <w:sz w:val="28"/>
          <w:szCs w:val="28"/>
        </w:rPr>
      </w:pPr>
    </w:p>
    <w:p w:rsidR="00EB4278" w:rsidRDefault="00972EB9" w:rsidP="00EB4278">
      <w:pPr>
        <w:ind w:firstLine="567"/>
        <w:jc w:val="both"/>
        <w:rPr>
          <w:color w:val="000000"/>
          <w:sz w:val="28"/>
          <w:szCs w:val="28"/>
        </w:rPr>
      </w:pPr>
      <w:r w:rsidRPr="006266D3">
        <w:rPr>
          <w:sz w:val="28"/>
          <w:szCs w:val="28"/>
        </w:rPr>
        <w:t xml:space="preserve"> </w:t>
      </w:r>
      <w:r w:rsidRPr="006266D3">
        <w:rPr>
          <w:sz w:val="28"/>
          <w:szCs w:val="28"/>
        </w:rPr>
        <w:tab/>
      </w:r>
      <w:r w:rsidR="008F483E" w:rsidRPr="006266D3">
        <w:rPr>
          <w:color w:val="000000"/>
          <w:sz w:val="28"/>
          <w:szCs w:val="28"/>
        </w:rPr>
        <w:t>В соответствии с</w:t>
      </w:r>
      <w:r w:rsidR="001C59B0">
        <w:rPr>
          <w:color w:val="000000"/>
          <w:sz w:val="28"/>
          <w:szCs w:val="28"/>
        </w:rPr>
        <w:t>о статьями 45,46</w:t>
      </w:r>
      <w:r w:rsidR="008F483E" w:rsidRPr="006266D3">
        <w:rPr>
          <w:color w:val="000000"/>
          <w:sz w:val="28"/>
          <w:szCs w:val="28"/>
        </w:rPr>
        <w:t xml:space="preserve"> </w:t>
      </w:r>
      <w:r w:rsidR="008F483E" w:rsidRPr="006266D3">
        <w:rPr>
          <w:rFonts w:eastAsia="Tahoma"/>
          <w:color w:val="000000"/>
          <w:sz w:val="28"/>
          <w:szCs w:val="28"/>
        </w:rPr>
        <w:t>Градостроительн</w:t>
      </w:r>
      <w:r w:rsidR="00787A00" w:rsidRPr="006266D3">
        <w:rPr>
          <w:rFonts w:eastAsia="Tahoma"/>
          <w:color w:val="000000"/>
          <w:sz w:val="28"/>
          <w:szCs w:val="28"/>
        </w:rPr>
        <w:t>ого</w:t>
      </w:r>
      <w:r w:rsidR="008F483E" w:rsidRPr="006266D3">
        <w:rPr>
          <w:rFonts w:eastAsia="Tahoma"/>
          <w:color w:val="000000"/>
          <w:sz w:val="28"/>
          <w:szCs w:val="28"/>
        </w:rPr>
        <w:t xml:space="preserve"> кодекс</w:t>
      </w:r>
      <w:r w:rsidR="00787A00" w:rsidRPr="006266D3">
        <w:rPr>
          <w:rFonts w:eastAsia="Tahoma"/>
          <w:color w:val="000000"/>
          <w:sz w:val="28"/>
          <w:szCs w:val="28"/>
        </w:rPr>
        <w:t xml:space="preserve">а </w:t>
      </w:r>
      <w:r w:rsidR="008F483E" w:rsidRPr="006266D3">
        <w:rPr>
          <w:rFonts w:eastAsia="Tahoma"/>
          <w:color w:val="000000"/>
          <w:sz w:val="28"/>
          <w:szCs w:val="28"/>
        </w:rPr>
        <w:t xml:space="preserve">Российской Федерации № 190-ФЗ от 29.12.2004, </w:t>
      </w:r>
      <w:r w:rsidR="008F483E" w:rsidRPr="006266D3">
        <w:rPr>
          <w:color w:val="000000"/>
          <w:sz w:val="28"/>
          <w:szCs w:val="28"/>
        </w:rPr>
        <w:t>Федеральным законом от 06.10.2003</w:t>
      </w:r>
      <w:r w:rsidR="00E82396">
        <w:rPr>
          <w:color w:val="000000"/>
          <w:sz w:val="28"/>
          <w:szCs w:val="28"/>
        </w:rPr>
        <w:t xml:space="preserve"> </w:t>
      </w:r>
      <w:r w:rsidR="008F483E" w:rsidRPr="006266D3">
        <w:rPr>
          <w:color w:val="000000"/>
          <w:sz w:val="28"/>
          <w:szCs w:val="28"/>
        </w:rPr>
        <w:t xml:space="preserve">№ 131-ФЗ «Об общих принципах организации местного самоуправления в Российской Федерации», </w:t>
      </w:r>
      <w:r w:rsidR="006266D3" w:rsidRPr="006266D3">
        <w:rPr>
          <w:sz w:val="28"/>
          <w:szCs w:val="28"/>
          <w:lang w:eastAsia="ru-RU"/>
        </w:rPr>
        <w:t>законом  Волгоградской области №123-ОД от 14.07.2015 «О предоставлении земельных участков, находящихся в государственной или муниципальной собственности, в собственность граждан бесплатно»</w:t>
      </w:r>
      <w:r w:rsidR="006266D3">
        <w:rPr>
          <w:sz w:val="28"/>
          <w:szCs w:val="28"/>
          <w:lang w:eastAsia="ru-RU"/>
        </w:rPr>
        <w:t xml:space="preserve">, </w:t>
      </w:r>
      <w:r w:rsidR="001C59B0" w:rsidRPr="006266D3">
        <w:rPr>
          <w:color w:val="000000"/>
          <w:sz w:val="28"/>
          <w:szCs w:val="28"/>
        </w:rPr>
        <w:t xml:space="preserve">Уставом </w:t>
      </w:r>
      <w:r w:rsidR="00C22FFB">
        <w:rPr>
          <w:color w:val="000000"/>
          <w:sz w:val="28"/>
          <w:szCs w:val="28"/>
        </w:rPr>
        <w:t xml:space="preserve">Новогригорьевского сельского поселения </w:t>
      </w:r>
      <w:r w:rsidR="001C59B0" w:rsidRPr="006266D3">
        <w:rPr>
          <w:color w:val="000000"/>
          <w:sz w:val="28"/>
          <w:szCs w:val="28"/>
        </w:rPr>
        <w:t>Иловлинского муниципального района Волгоградской области,</w:t>
      </w:r>
      <w:r w:rsidR="001C59B0">
        <w:rPr>
          <w:color w:val="000000"/>
          <w:sz w:val="28"/>
          <w:szCs w:val="28"/>
        </w:rPr>
        <w:t xml:space="preserve"> </w:t>
      </w:r>
      <w:r w:rsidR="00FF4AE9" w:rsidRPr="006266D3">
        <w:rPr>
          <w:color w:val="000000"/>
          <w:sz w:val="28"/>
          <w:szCs w:val="28"/>
        </w:rPr>
        <w:t>администрация</w:t>
      </w:r>
      <w:r w:rsidR="008F483E" w:rsidRPr="006266D3">
        <w:rPr>
          <w:color w:val="000000"/>
          <w:sz w:val="28"/>
          <w:szCs w:val="28"/>
        </w:rPr>
        <w:t xml:space="preserve"> </w:t>
      </w:r>
      <w:r w:rsidR="00C22FFB">
        <w:rPr>
          <w:color w:val="000000"/>
          <w:sz w:val="28"/>
          <w:szCs w:val="28"/>
        </w:rPr>
        <w:t xml:space="preserve">Новогригорьевского сельского поселения </w:t>
      </w:r>
      <w:r w:rsidR="00244207">
        <w:rPr>
          <w:sz w:val="28"/>
          <w:szCs w:val="28"/>
        </w:rPr>
        <w:t>Иловлинского муниципального района Волгоградской области</w:t>
      </w:r>
      <w:r w:rsidR="005A1655">
        <w:rPr>
          <w:color w:val="000000"/>
          <w:sz w:val="28"/>
          <w:szCs w:val="28"/>
        </w:rPr>
        <w:t xml:space="preserve"> </w:t>
      </w:r>
    </w:p>
    <w:p w:rsidR="00EB4278" w:rsidRDefault="00EB4278" w:rsidP="00EB4278">
      <w:pPr>
        <w:ind w:firstLine="567"/>
        <w:jc w:val="both"/>
        <w:rPr>
          <w:color w:val="000000"/>
          <w:sz w:val="28"/>
          <w:szCs w:val="28"/>
        </w:rPr>
      </w:pPr>
    </w:p>
    <w:p w:rsidR="00972EB9" w:rsidRDefault="00EB4278" w:rsidP="00EB4278">
      <w:pPr>
        <w:ind w:firstLine="567"/>
        <w:jc w:val="both"/>
        <w:rPr>
          <w:color w:val="000000"/>
          <w:sz w:val="28"/>
          <w:szCs w:val="28"/>
        </w:rPr>
      </w:pPr>
      <w:r>
        <w:rPr>
          <w:color w:val="000000"/>
          <w:sz w:val="28"/>
          <w:szCs w:val="28"/>
        </w:rPr>
        <w:t>ПОСТАНОВЛЯЕТ</w:t>
      </w:r>
      <w:r w:rsidR="008F483E" w:rsidRPr="008F483E">
        <w:rPr>
          <w:color w:val="000000"/>
          <w:sz w:val="28"/>
          <w:szCs w:val="28"/>
        </w:rPr>
        <w:t xml:space="preserve"> :</w:t>
      </w:r>
    </w:p>
    <w:p w:rsidR="00EB4278" w:rsidRDefault="00EB4278" w:rsidP="00EB4278">
      <w:pPr>
        <w:ind w:firstLine="567"/>
        <w:jc w:val="both"/>
        <w:rPr>
          <w:color w:val="000000"/>
          <w:sz w:val="28"/>
          <w:szCs w:val="28"/>
        </w:rPr>
      </w:pPr>
    </w:p>
    <w:p w:rsidR="00C22FFB" w:rsidRPr="00C22FFB" w:rsidRDefault="00C22FFB" w:rsidP="00C22FFB">
      <w:pPr>
        <w:numPr>
          <w:ilvl w:val="0"/>
          <w:numId w:val="9"/>
        </w:numPr>
        <w:ind w:left="0" w:firstLine="360"/>
        <w:jc w:val="both"/>
        <w:rPr>
          <w:sz w:val="28"/>
          <w:szCs w:val="28"/>
        </w:rPr>
      </w:pPr>
      <w:r>
        <w:rPr>
          <w:sz w:val="28"/>
          <w:szCs w:val="28"/>
        </w:rPr>
        <w:t xml:space="preserve">Утвердить </w:t>
      </w:r>
      <w:r w:rsidRPr="00C22FFB">
        <w:rPr>
          <w:sz w:val="28"/>
          <w:szCs w:val="28"/>
          <w:lang w:eastAsia="ru-RU"/>
        </w:rPr>
        <w:t xml:space="preserve">Проект </w:t>
      </w:r>
      <w:r w:rsidRPr="00C22FFB">
        <w:rPr>
          <w:sz w:val="28"/>
          <w:szCs w:val="28"/>
        </w:rPr>
        <w:t xml:space="preserve"> планировки территории и проект межевания земельных участков, подлежащих застройке, для ведения личного подсобного хозяйства в ст.Новогригорьевская  Новогригорьевского сельского поселения Иловлинского муниципального района Волгоградской области</w:t>
      </w:r>
      <w:r>
        <w:rPr>
          <w:sz w:val="28"/>
          <w:szCs w:val="28"/>
        </w:rPr>
        <w:t xml:space="preserve">,  </w:t>
      </w:r>
      <w:r>
        <w:rPr>
          <w:color w:val="000000"/>
          <w:sz w:val="28"/>
          <w:szCs w:val="28"/>
        </w:rPr>
        <w:t>согласно приложению.</w:t>
      </w:r>
    </w:p>
    <w:p w:rsidR="00C22FFB" w:rsidRPr="00C22FFB" w:rsidRDefault="00E82396" w:rsidP="00C22FFB">
      <w:pPr>
        <w:numPr>
          <w:ilvl w:val="0"/>
          <w:numId w:val="9"/>
        </w:numPr>
        <w:ind w:left="0" w:firstLine="360"/>
        <w:jc w:val="both"/>
        <w:rPr>
          <w:sz w:val="28"/>
          <w:szCs w:val="28"/>
        </w:rPr>
      </w:pPr>
      <w:r w:rsidRPr="00C22FFB">
        <w:rPr>
          <w:sz w:val="28"/>
          <w:szCs w:val="28"/>
        </w:rPr>
        <w:t xml:space="preserve">Разместить </w:t>
      </w:r>
      <w:r w:rsidR="004F132D" w:rsidRPr="00C22FFB">
        <w:rPr>
          <w:color w:val="000000"/>
          <w:sz w:val="28"/>
          <w:szCs w:val="28"/>
        </w:rPr>
        <w:t>настояще</w:t>
      </w:r>
      <w:r w:rsidRPr="00C22FFB">
        <w:rPr>
          <w:color w:val="000000"/>
          <w:sz w:val="28"/>
          <w:szCs w:val="28"/>
        </w:rPr>
        <w:t xml:space="preserve">е </w:t>
      </w:r>
      <w:r w:rsidR="004F132D" w:rsidRPr="00C22FFB">
        <w:rPr>
          <w:color w:val="000000"/>
          <w:sz w:val="28"/>
          <w:szCs w:val="28"/>
        </w:rPr>
        <w:t>постановлени</w:t>
      </w:r>
      <w:r w:rsidRPr="00C22FFB">
        <w:rPr>
          <w:color w:val="000000"/>
          <w:sz w:val="28"/>
          <w:szCs w:val="28"/>
        </w:rPr>
        <w:t>е</w:t>
      </w:r>
      <w:r w:rsidR="004F132D" w:rsidRPr="00C22FFB">
        <w:rPr>
          <w:color w:val="000000"/>
          <w:sz w:val="28"/>
          <w:szCs w:val="28"/>
        </w:rPr>
        <w:t xml:space="preserve"> на</w:t>
      </w:r>
      <w:r w:rsidR="004F132D" w:rsidRPr="00C22FFB">
        <w:rPr>
          <w:sz w:val="28"/>
          <w:szCs w:val="28"/>
        </w:rPr>
        <w:t xml:space="preserve"> </w:t>
      </w:r>
      <w:r w:rsidR="004F132D" w:rsidRPr="00C22FFB">
        <w:rPr>
          <w:color w:val="000000"/>
          <w:sz w:val="28"/>
          <w:szCs w:val="28"/>
        </w:rPr>
        <w:t xml:space="preserve">сайте администрации  </w:t>
      </w:r>
      <w:r w:rsidR="00C22FFB">
        <w:rPr>
          <w:sz w:val="28"/>
          <w:szCs w:val="28"/>
        </w:rPr>
        <w:t xml:space="preserve"> </w:t>
      </w:r>
      <w:r w:rsidR="00C22FFB" w:rsidRPr="00C22FFB">
        <w:rPr>
          <w:color w:val="000000"/>
          <w:sz w:val="28"/>
          <w:szCs w:val="28"/>
        </w:rPr>
        <w:t xml:space="preserve">Новогригорьевского сельского поселения  </w:t>
      </w:r>
      <w:r w:rsidR="004F132D" w:rsidRPr="00C22FFB">
        <w:rPr>
          <w:color w:val="000000"/>
          <w:sz w:val="28"/>
          <w:szCs w:val="28"/>
        </w:rPr>
        <w:t>Иловлинского муниципального района, в информационно-телекоммуникационной сети  «Интернет».</w:t>
      </w:r>
    </w:p>
    <w:p w:rsidR="007F43AA" w:rsidRDefault="00244207" w:rsidP="00C22FFB">
      <w:pPr>
        <w:numPr>
          <w:ilvl w:val="0"/>
          <w:numId w:val="9"/>
        </w:numPr>
        <w:jc w:val="both"/>
        <w:rPr>
          <w:sz w:val="28"/>
          <w:szCs w:val="28"/>
        </w:rPr>
      </w:pPr>
      <w:r w:rsidRPr="007F43AA">
        <w:rPr>
          <w:sz w:val="28"/>
          <w:szCs w:val="28"/>
        </w:rPr>
        <w:t xml:space="preserve">Настоящее постановление вступает в силу </w:t>
      </w:r>
      <w:r w:rsidR="00E82396">
        <w:rPr>
          <w:sz w:val="28"/>
          <w:szCs w:val="28"/>
        </w:rPr>
        <w:t xml:space="preserve">после </w:t>
      </w:r>
      <w:r w:rsidRPr="007F43AA">
        <w:rPr>
          <w:sz w:val="28"/>
          <w:szCs w:val="28"/>
        </w:rPr>
        <w:t xml:space="preserve"> его официального </w:t>
      </w:r>
    </w:p>
    <w:p w:rsidR="00C22FFB" w:rsidRDefault="00244207" w:rsidP="00C22FFB">
      <w:pPr>
        <w:jc w:val="both"/>
        <w:rPr>
          <w:sz w:val="28"/>
          <w:szCs w:val="28"/>
        </w:rPr>
      </w:pPr>
      <w:r w:rsidRPr="007F43AA">
        <w:rPr>
          <w:sz w:val="28"/>
          <w:szCs w:val="28"/>
        </w:rPr>
        <w:t>опубликования.</w:t>
      </w:r>
    </w:p>
    <w:p w:rsidR="00E82396" w:rsidRDefault="00244207" w:rsidP="00C22FFB">
      <w:pPr>
        <w:numPr>
          <w:ilvl w:val="0"/>
          <w:numId w:val="9"/>
        </w:numPr>
        <w:jc w:val="both"/>
        <w:rPr>
          <w:sz w:val="28"/>
          <w:szCs w:val="28"/>
        </w:rPr>
      </w:pPr>
      <w:r w:rsidRPr="007F43AA">
        <w:rPr>
          <w:sz w:val="28"/>
          <w:szCs w:val="28"/>
        </w:rPr>
        <w:t>Контроль</w:t>
      </w:r>
      <w:r w:rsidR="00E82396">
        <w:rPr>
          <w:sz w:val="28"/>
          <w:szCs w:val="28"/>
        </w:rPr>
        <w:t xml:space="preserve"> за</w:t>
      </w:r>
      <w:r w:rsidRPr="007F43AA">
        <w:rPr>
          <w:sz w:val="28"/>
          <w:szCs w:val="28"/>
        </w:rPr>
        <w:t xml:space="preserve"> исполнени</w:t>
      </w:r>
      <w:r w:rsidR="00E82396">
        <w:rPr>
          <w:sz w:val="28"/>
          <w:szCs w:val="28"/>
        </w:rPr>
        <w:t>ем</w:t>
      </w:r>
      <w:r w:rsidRPr="007F43AA">
        <w:rPr>
          <w:sz w:val="28"/>
          <w:szCs w:val="28"/>
        </w:rPr>
        <w:t xml:space="preserve"> настоящего постановления оставляю за </w:t>
      </w:r>
    </w:p>
    <w:p w:rsidR="00244207" w:rsidRPr="007F43AA" w:rsidRDefault="00E82396" w:rsidP="00E82396">
      <w:pPr>
        <w:jc w:val="both"/>
        <w:rPr>
          <w:sz w:val="28"/>
          <w:szCs w:val="28"/>
        </w:rPr>
      </w:pPr>
      <w:r>
        <w:rPr>
          <w:sz w:val="28"/>
          <w:szCs w:val="28"/>
        </w:rPr>
        <w:t>с</w:t>
      </w:r>
      <w:r w:rsidR="00244207" w:rsidRPr="007F43AA">
        <w:rPr>
          <w:sz w:val="28"/>
          <w:szCs w:val="28"/>
        </w:rPr>
        <w:t>обой</w:t>
      </w:r>
      <w:r>
        <w:rPr>
          <w:sz w:val="28"/>
          <w:szCs w:val="28"/>
        </w:rPr>
        <w:t>.</w:t>
      </w:r>
    </w:p>
    <w:p w:rsidR="00244207" w:rsidRDefault="00244207" w:rsidP="007F43AA">
      <w:pPr>
        <w:shd w:val="clear" w:color="auto" w:fill="FFFFFF"/>
        <w:tabs>
          <w:tab w:val="left" w:pos="1704"/>
        </w:tabs>
        <w:ind w:right="566"/>
        <w:jc w:val="both"/>
        <w:rPr>
          <w:sz w:val="28"/>
          <w:szCs w:val="28"/>
        </w:rPr>
      </w:pPr>
    </w:p>
    <w:p w:rsidR="00C22FFB" w:rsidRDefault="007F43AA" w:rsidP="00AA6AB7">
      <w:pPr>
        <w:shd w:val="clear" w:color="auto" w:fill="FFFFFF"/>
        <w:tabs>
          <w:tab w:val="left" w:pos="1704"/>
        </w:tabs>
        <w:ind w:right="566"/>
        <w:jc w:val="both"/>
        <w:rPr>
          <w:sz w:val="28"/>
          <w:szCs w:val="28"/>
        </w:rPr>
      </w:pPr>
      <w:r>
        <w:rPr>
          <w:sz w:val="28"/>
          <w:szCs w:val="28"/>
        </w:rPr>
        <w:t>Глав</w:t>
      </w:r>
      <w:r w:rsidR="00F35624">
        <w:rPr>
          <w:sz w:val="28"/>
          <w:szCs w:val="28"/>
        </w:rPr>
        <w:t>а</w:t>
      </w:r>
      <w:r>
        <w:rPr>
          <w:sz w:val="28"/>
          <w:szCs w:val="28"/>
        </w:rPr>
        <w:t xml:space="preserve"> </w:t>
      </w:r>
      <w:r w:rsidR="00C22FFB">
        <w:rPr>
          <w:sz w:val="28"/>
          <w:szCs w:val="28"/>
        </w:rPr>
        <w:t xml:space="preserve">Новогригорьевского </w:t>
      </w:r>
    </w:p>
    <w:p w:rsidR="00EB4278" w:rsidRDefault="00C22FFB" w:rsidP="00386491">
      <w:pPr>
        <w:shd w:val="clear" w:color="auto" w:fill="FFFFFF"/>
        <w:tabs>
          <w:tab w:val="left" w:pos="1704"/>
        </w:tabs>
        <w:ind w:left="142" w:right="566"/>
        <w:jc w:val="both"/>
        <w:rPr>
          <w:sz w:val="28"/>
          <w:szCs w:val="28"/>
        </w:rPr>
      </w:pPr>
      <w:r>
        <w:rPr>
          <w:sz w:val="28"/>
          <w:szCs w:val="28"/>
        </w:rPr>
        <w:t xml:space="preserve">сельского поселения </w:t>
      </w:r>
      <w:r w:rsidR="00386491">
        <w:rPr>
          <w:sz w:val="28"/>
          <w:szCs w:val="28"/>
        </w:rPr>
        <w:t xml:space="preserve"> </w:t>
      </w:r>
    </w:p>
    <w:p w:rsidR="00EB4278" w:rsidRDefault="00EB4278" w:rsidP="00386491">
      <w:pPr>
        <w:shd w:val="clear" w:color="auto" w:fill="FFFFFF"/>
        <w:tabs>
          <w:tab w:val="left" w:pos="1704"/>
        </w:tabs>
        <w:ind w:left="142" w:right="566"/>
        <w:jc w:val="both"/>
        <w:rPr>
          <w:sz w:val="28"/>
          <w:szCs w:val="28"/>
        </w:rPr>
      </w:pPr>
      <w:r>
        <w:rPr>
          <w:sz w:val="28"/>
          <w:szCs w:val="28"/>
        </w:rPr>
        <w:t xml:space="preserve">Иловлинского муниципального </w:t>
      </w:r>
    </w:p>
    <w:p w:rsidR="008B21AF" w:rsidRDefault="00EB4278" w:rsidP="00386491">
      <w:pPr>
        <w:shd w:val="clear" w:color="auto" w:fill="FFFFFF"/>
        <w:tabs>
          <w:tab w:val="left" w:pos="1704"/>
        </w:tabs>
        <w:ind w:left="142" w:right="566"/>
        <w:jc w:val="both"/>
        <w:rPr>
          <w:sz w:val="28"/>
          <w:szCs w:val="28"/>
        </w:rPr>
      </w:pPr>
      <w:r>
        <w:rPr>
          <w:sz w:val="28"/>
          <w:szCs w:val="28"/>
        </w:rPr>
        <w:t>района Волгоградской области</w:t>
      </w:r>
      <w:r w:rsidR="00386491">
        <w:rPr>
          <w:sz w:val="28"/>
          <w:szCs w:val="28"/>
        </w:rPr>
        <w:t xml:space="preserve">                          </w:t>
      </w:r>
      <w:r w:rsidR="00C22FFB">
        <w:rPr>
          <w:sz w:val="28"/>
          <w:szCs w:val="28"/>
        </w:rPr>
        <w:t xml:space="preserve">                             В.М. Багаев</w:t>
      </w:r>
      <w:r w:rsidR="00386491">
        <w:rPr>
          <w:sz w:val="28"/>
          <w:szCs w:val="28"/>
        </w:rPr>
        <w:t xml:space="preserve"> </w:t>
      </w:r>
    </w:p>
    <w:p w:rsidR="00AA6AB7" w:rsidRDefault="00AA6AB7" w:rsidP="00386491">
      <w:pPr>
        <w:shd w:val="clear" w:color="auto" w:fill="FFFFFF"/>
        <w:tabs>
          <w:tab w:val="left" w:pos="1704"/>
        </w:tabs>
        <w:ind w:left="142" w:right="566"/>
        <w:jc w:val="both"/>
        <w:rPr>
          <w:sz w:val="28"/>
          <w:szCs w:val="28"/>
        </w:rPr>
      </w:pPr>
    </w:p>
    <w:p w:rsidR="00AA6AB7" w:rsidRDefault="00AA6AB7" w:rsidP="00386491">
      <w:pPr>
        <w:shd w:val="clear" w:color="auto" w:fill="FFFFFF"/>
        <w:tabs>
          <w:tab w:val="left" w:pos="1704"/>
        </w:tabs>
        <w:ind w:left="142" w:right="566"/>
        <w:jc w:val="both"/>
        <w:rPr>
          <w:sz w:val="28"/>
          <w:szCs w:val="28"/>
        </w:rPr>
      </w:pPr>
    </w:p>
    <w:p w:rsidR="007D7296" w:rsidRDefault="007D7296" w:rsidP="007D7296">
      <w:pPr>
        <w:autoSpaceDE w:val="0"/>
        <w:spacing w:before="120"/>
        <w:ind w:right="-1" w:firstLine="851"/>
        <w:jc w:val="center"/>
        <w:rPr>
          <w:color w:val="000000"/>
          <w:sz w:val="28"/>
          <w:szCs w:val="28"/>
        </w:rPr>
      </w:pPr>
    </w:p>
    <w:p w:rsidR="007D7296" w:rsidRDefault="007D7296" w:rsidP="007D7296">
      <w:pPr>
        <w:pStyle w:val="ab"/>
        <w:jc w:val="right"/>
        <w:rPr>
          <w:rFonts w:ascii="Times New Roman" w:hAnsi="Times New Roman"/>
        </w:rPr>
      </w:pPr>
      <w:r>
        <w:rPr>
          <w:rFonts w:ascii="Times New Roman" w:hAnsi="Times New Roman"/>
        </w:rPr>
        <w:lastRenderedPageBreak/>
        <w:t xml:space="preserve">Приложение </w:t>
      </w:r>
    </w:p>
    <w:p w:rsidR="007D7296" w:rsidRDefault="007D7296" w:rsidP="007D7296">
      <w:pPr>
        <w:pStyle w:val="ab"/>
        <w:jc w:val="right"/>
        <w:rPr>
          <w:rFonts w:ascii="Times New Roman" w:hAnsi="Times New Roman"/>
        </w:rPr>
      </w:pPr>
      <w:r>
        <w:rPr>
          <w:rFonts w:ascii="Times New Roman" w:hAnsi="Times New Roman"/>
        </w:rPr>
        <w:t>к постановлению администрации</w:t>
      </w:r>
    </w:p>
    <w:p w:rsidR="007D7296" w:rsidRDefault="007D7296" w:rsidP="007D7296">
      <w:pPr>
        <w:pStyle w:val="ab"/>
        <w:jc w:val="right"/>
        <w:rPr>
          <w:rFonts w:ascii="Times New Roman" w:hAnsi="Times New Roman"/>
        </w:rPr>
      </w:pPr>
      <w:r>
        <w:rPr>
          <w:rFonts w:ascii="Times New Roman" w:hAnsi="Times New Roman"/>
        </w:rPr>
        <w:t xml:space="preserve"> Новогригорьевского сельского поселения </w:t>
      </w:r>
    </w:p>
    <w:p w:rsidR="007D7296" w:rsidRDefault="007D7296" w:rsidP="007D7296">
      <w:pPr>
        <w:pStyle w:val="ab"/>
        <w:jc w:val="right"/>
        <w:rPr>
          <w:rFonts w:ascii="Times New Roman" w:hAnsi="Times New Roman"/>
        </w:rPr>
      </w:pPr>
      <w:r>
        <w:rPr>
          <w:rFonts w:ascii="Times New Roman" w:hAnsi="Times New Roman"/>
        </w:rPr>
        <w:t xml:space="preserve">Иловлинского муниципального района </w:t>
      </w:r>
    </w:p>
    <w:p w:rsidR="007D7296" w:rsidRDefault="007D7296" w:rsidP="007D7296">
      <w:pPr>
        <w:pStyle w:val="ab"/>
        <w:jc w:val="right"/>
        <w:rPr>
          <w:rFonts w:ascii="Times New Roman" w:hAnsi="Times New Roman"/>
        </w:rPr>
      </w:pPr>
      <w:r>
        <w:rPr>
          <w:rFonts w:ascii="Times New Roman" w:hAnsi="Times New Roman"/>
        </w:rPr>
        <w:t xml:space="preserve">Волгоградской области </w:t>
      </w:r>
    </w:p>
    <w:p w:rsidR="007D7296" w:rsidRDefault="007D7296" w:rsidP="007D7296">
      <w:pPr>
        <w:pStyle w:val="ab"/>
        <w:jc w:val="right"/>
        <w:rPr>
          <w:rFonts w:ascii="Times New Roman" w:hAnsi="Times New Roman"/>
        </w:rPr>
      </w:pPr>
      <w:r>
        <w:rPr>
          <w:rFonts w:ascii="Times New Roman" w:hAnsi="Times New Roman"/>
        </w:rPr>
        <w:t>от 17.09.2018 г. № 90</w:t>
      </w:r>
    </w:p>
    <w:p w:rsidR="007D7296" w:rsidRDefault="007D7296" w:rsidP="007D7296">
      <w:pPr>
        <w:pStyle w:val="ab"/>
        <w:jc w:val="right"/>
        <w:rPr>
          <w:rFonts w:ascii="Times New Roman" w:hAnsi="Times New Roman"/>
        </w:rPr>
      </w:pPr>
    </w:p>
    <w:p w:rsidR="007D7296" w:rsidRDefault="007D7296" w:rsidP="007D7296">
      <w:pPr>
        <w:pStyle w:val="ab"/>
        <w:jc w:val="right"/>
        <w:rPr>
          <w:rFonts w:ascii="Times New Roman" w:hAnsi="Times New Roman"/>
        </w:rPr>
      </w:pPr>
    </w:p>
    <w:tbl>
      <w:tblPr>
        <w:tblW w:w="10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7D7296" w:rsidTr="00AA6AB7">
        <w:trPr>
          <w:trHeight w:val="12363"/>
        </w:trPr>
        <w:tc>
          <w:tcPr>
            <w:tcW w:w="10080" w:type="dxa"/>
          </w:tcPr>
          <w:p w:rsidR="007D7296" w:rsidRPr="00A72B76" w:rsidRDefault="007D7296" w:rsidP="005C0FF6">
            <w:pPr>
              <w:jc w:val="center"/>
              <w:rPr>
                <w:b/>
                <w:sz w:val="32"/>
                <w:szCs w:val="32"/>
              </w:rPr>
            </w:pPr>
          </w:p>
          <w:p w:rsidR="007D7296" w:rsidRPr="00A72B76" w:rsidRDefault="007D7296" w:rsidP="005C0FF6">
            <w:pPr>
              <w:jc w:val="center"/>
              <w:rPr>
                <w:b/>
                <w:sz w:val="32"/>
                <w:szCs w:val="32"/>
              </w:rPr>
            </w:pPr>
            <w:r w:rsidRPr="00A72B76">
              <w:rPr>
                <w:b/>
                <w:sz w:val="32"/>
                <w:szCs w:val="32"/>
              </w:rPr>
              <w:t xml:space="preserve">Общество с ограниченной ответственностью </w:t>
            </w:r>
          </w:p>
          <w:p w:rsidR="007D7296" w:rsidRPr="00A72B76" w:rsidRDefault="007D7296" w:rsidP="005C0FF6">
            <w:pPr>
              <w:jc w:val="center"/>
              <w:rPr>
                <w:b/>
                <w:sz w:val="32"/>
                <w:szCs w:val="32"/>
              </w:rPr>
            </w:pPr>
            <w:r w:rsidRPr="00A72B76">
              <w:rPr>
                <w:b/>
                <w:sz w:val="32"/>
                <w:szCs w:val="32"/>
              </w:rPr>
              <w:t>«Волгоградский Землемер»</w:t>
            </w: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jc w:val="center"/>
              <w:rPr>
                <w:bCs/>
                <w:sz w:val="28"/>
                <w:szCs w:val="28"/>
              </w:rPr>
            </w:pPr>
          </w:p>
          <w:p w:rsidR="007D7296" w:rsidRPr="00A72B76" w:rsidRDefault="007D7296" w:rsidP="005C0FF6">
            <w:pPr>
              <w:autoSpaceDE w:val="0"/>
              <w:autoSpaceDN w:val="0"/>
              <w:adjustRightInd w:val="0"/>
              <w:ind w:left="709" w:right="459"/>
              <w:jc w:val="center"/>
              <w:rPr>
                <w:b/>
              </w:rPr>
            </w:pPr>
            <w:r w:rsidRPr="00A72B76">
              <w:rPr>
                <w:b/>
                <w:color w:val="000000"/>
              </w:rPr>
              <w:t>ПРОЕКТ ПЛАНИРОВКИ ТЕРРИТОРИИ И ПРОЕКТ МЕЖЕВАНИЯ ЗЕМЕЛЬНЫХ УЧАСТКОВ, ПОДЛЕЖАЩИХ ЗАСТРОЙКЕ, ДЛЯ ВЕДНИЯ ЛИЧНОГО ПОДСОБНОГО ХОЗЯЙСТВА В СТ.НОВОГРИГОРЬЕВСКАЯ  НОВОГРИГОРЬЕВСКОГО СЕЛЬСКОГО ПОСЕЛЕНИЯ ИЛОВЛИНСКОГО МУНИЦИПАЛЬНОГО РАЙОНА ВОЛГОГРАДСКОЙ ОБЛАСТИ</w:t>
            </w:r>
          </w:p>
          <w:p w:rsidR="007D7296" w:rsidRPr="00A72B76" w:rsidRDefault="007D7296" w:rsidP="005C0FF6">
            <w:pPr>
              <w:autoSpaceDE w:val="0"/>
              <w:autoSpaceDN w:val="0"/>
              <w:adjustRightInd w:val="0"/>
              <w:ind w:left="851" w:right="601"/>
              <w:jc w:val="center"/>
              <w:rPr>
                <w:b/>
                <w:color w:val="000000"/>
                <w:sz w:val="28"/>
                <w:szCs w:val="28"/>
              </w:rPr>
            </w:pPr>
          </w:p>
          <w:p w:rsidR="007D7296" w:rsidRPr="00A72B76" w:rsidRDefault="007D7296" w:rsidP="005C0FF6">
            <w:pPr>
              <w:autoSpaceDE w:val="0"/>
              <w:autoSpaceDN w:val="0"/>
              <w:adjustRightInd w:val="0"/>
              <w:ind w:left="851" w:right="601"/>
              <w:jc w:val="center"/>
              <w:rPr>
                <w:b/>
                <w:color w:val="000000"/>
                <w:sz w:val="28"/>
                <w:szCs w:val="28"/>
              </w:rPr>
            </w:pPr>
          </w:p>
          <w:p w:rsidR="007D7296" w:rsidRPr="00A72B76" w:rsidRDefault="007D7296" w:rsidP="005C0FF6">
            <w:pPr>
              <w:autoSpaceDE w:val="0"/>
              <w:autoSpaceDN w:val="0"/>
              <w:adjustRightInd w:val="0"/>
              <w:ind w:left="851" w:right="601"/>
              <w:jc w:val="center"/>
              <w:rPr>
                <w:b/>
                <w:color w:val="000000"/>
              </w:rPr>
            </w:pPr>
            <w:r w:rsidRPr="00A72B76">
              <w:rPr>
                <w:b/>
                <w:color w:val="000000"/>
              </w:rPr>
              <w:t>ПРОЕКТ МЕЖЕВАНИЯ ТЕРРИТОРИИ</w:t>
            </w:r>
          </w:p>
          <w:p w:rsidR="007D7296" w:rsidRPr="00A72B76" w:rsidRDefault="007D7296" w:rsidP="005C0FF6">
            <w:pPr>
              <w:autoSpaceDE w:val="0"/>
              <w:autoSpaceDN w:val="0"/>
              <w:adjustRightInd w:val="0"/>
              <w:ind w:left="851" w:right="601"/>
              <w:jc w:val="center"/>
              <w:rPr>
                <w:b/>
                <w:color w:val="000000"/>
                <w:sz w:val="28"/>
                <w:szCs w:val="28"/>
              </w:rPr>
            </w:pPr>
          </w:p>
          <w:p w:rsidR="007D7296" w:rsidRPr="00A72B76" w:rsidRDefault="007D7296" w:rsidP="005C0FF6">
            <w:pPr>
              <w:autoSpaceDE w:val="0"/>
              <w:autoSpaceDN w:val="0"/>
              <w:adjustRightInd w:val="0"/>
              <w:ind w:left="851" w:right="601"/>
              <w:jc w:val="center"/>
              <w:rPr>
                <w:b/>
                <w:color w:val="000000"/>
                <w:sz w:val="32"/>
                <w:szCs w:val="32"/>
              </w:rPr>
            </w:pPr>
            <w:r w:rsidRPr="00A72B76">
              <w:rPr>
                <w:b/>
                <w:color w:val="000000"/>
                <w:sz w:val="32"/>
                <w:szCs w:val="32"/>
              </w:rPr>
              <w:t>ПМТ</w:t>
            </w: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p>
          <w:p w:rsidR="007D7296" w:rsidRPr="00A72B76" w:rsidRDefault="007D7296" w:rsidP="005C0FF6">
            <w:pPr>
              <w:pStyle w:val="ab"/>
              <w:jc w:val="center"/>
              <w:rPr>
                <w:rFonts w:ascii="Times New Roman" w:hAnsi="Times New Roman"/>
                <w:sz w:val="20"/>
                <w:szCs w:val="20"/>
              </w:rPr>
            </w:pPr>
            <w:r w:rsidRPr="00A72B76">
              <w:rPr>
                <w:rFonts w:ascii="Times New Roman" w:hAnsi="Times New Roman"/>
                <w:sz w:val="20"/>
                <w:szCs w:val="20"/>
              </w:rPr>
              <w:t>2018</w:t>
            </w:r>
          </w:p>
          <w:p w:rsidR="007D7296" w:rsidRPr="00A72B76" w:rsidRDefault="007D7296" w:rsidP="005C0FF6">
            <w:pPr>
              <w:pStyle w:val="ab"/>
              <w:jc w:val="center"/>
              <w:rPr>
                <w:rFonts w:ascii="Times New Roman" w:hAnsi="Times New Roman"/>
                <w:sz w:val="20"/>
                <w:szCs w:val="20"/>
              </w:rPr>
            </w:pPr>
          </w:p>
        </w:tc>
      </w:tr>
    </w:tbl>
    <w:p w:rsidR="007D7296" w:rsidRDefault="007D7296" w:rsidP="007D7296">
      <w:pPr>
        <w:pStyle w:val="ab"/>
        <w:jc w:val="right"/>
        <w:rPr>
          <w:rFonts w:ascii="Times New Roman" w:hAnsi="Times New Roman"/>
        </w:rPr>
      </w:pPr>
    </w:p>
    <w:p w:rsidR="00AA6AB7" w:rsidRPr="00BC6DD8" w:rsidRDefault="00AA6AB7" w:rsidP="007D7296">
      <w:pPr>
        <w:pStyle w:val="ab"/>
        <w:jc w:val="right"/>
        <w:rPr>
          <w:rFonts w:ascii="Times New Roman" w:hAnsi="Times New Roman"/>
        </w:rPr>
      </w:pPr>
    </w:p>
    <w:p w:rsidR="007D7296" w:rsidRDefault="007D7296" w:rsidP="007D7296">
      <w:pPr>
        <w:jc w:val="center"/>
        <w:rPr>
          <w:b/>
          <w:sz w:val="32"/>
          <w:szCs w:val="32"/>
        </w:rPr>
      </w:pPr>
    </w:p>
    <w:p w:rsidR="007D7296" w:rsidRPr="00BD2923" w:rsidRDefault="007D7296" w:rsidP="007D7296">
      <w:pPr>
        <w:jc w:val="center"/>
        <w:rPr>
          <w:b/>
          <w:sz w:val="32"/>
          <w:szCs w:val="32"/>
        </w:rPr>
      </w:pPr>
      <w:r w:rsidRPr="00BD2923">
        <w:rPr>
          <w:b/>
          <w:sz w:val="32"/>
          <w:szCs w:val="32"/>
        </w:rPr>
        <w:lastRenderedPageBreak/>
        <w:t xml:space="preserve">Общество с ограниченной ответственностью </w:t>
      </w:r>
    </w:p>
    <w:p w:rsidR="007D7296" w:rsidRPr="00197B2C" w:rsidRDefault="007D7296" w:rsidP="007D7296">
      <w:pPr>
        <w:jc w:val="center"/>
        <w:rPr>
          <w:b/>
          <w:sz w:val="32"/>
          <w:szCs w:val="32"/>
        </w:rPr>
      </w:pPr>
      <w:r w:rsidRPr="00BD2923">
        <w:rPr>
          <w:b/>
          <w:sz w:val="32"/>
          <w:szCs w:val="32"/>
        </w:rPr>
        <w:t>«Волгоградский Землемер»</w:t>
      </w:r>
    </w:p>
    <w:p w:rsidR="007D7296" w:rsidRDefault="007D7296" w:rsidP="007D7296">
      <w:pPr>
        <w:jc w:val="center"/>
        <w:rPr>
          <w:bCs/>
          <w:sz w:val="28"/>
          <w:szCs w:val="28"/>
        </w:rPr>
      </w:pPr>
    </w:p>
    <w:p w:rsidR="007D7296" w:rsidRDefault="007D7296" w:rsidP="007D7296">
      <w:pPr>
        <w:jc w:val="center"/>
        <w:rPr>
          <w:bCs/>
          <w:sz w:val="28"/>
          <w:szCs w:val="28"/>
        </w:rPr>
      </w:pPr>
    </w:p>
    <w:p w:rsidR="007D7296" w:rsidRDefault="007D7296" w:rsidP="007D7296">
      <w:pPr>
        <w:jc w:val="center"/>
        <w:rPr>
          <w:bCs/>
          <w:sz w:val="28"/>
          <w:szCs w:val="28"/>
        </w:rPr>
      </w:pPr>
    </w:p>
    <w:p w:rsidR="007D7296" w:rsidRDefault="007D7296" w:rsidP="007D7296">
      <w:pPr>
        <w:jc w:val="center"/>
        <w:rPr>
          <w:bCs/>
          <w:sz w:val="28"/>
          <w:szCs w:val="28"/>
        </w:rPr>
      </w:pPr>
    </w:p>
    <w:p w:rsidR="007D7296" w:rsidRDefault="007D7296" w:rsidP="007D7296">
      <w:pPr>
        <w:jc w:val="center"/>
        <w:rPr>
          <w:bCs/>
          <w:sz w:val="28"/>
          <w:szCs w:val="28"/>
        </w:rPr>
      </w:pPr>
    </w:p>
    <w:p w:rsidR="007D7296" w:rsidRDefault="007D7296" w:rsidP="007D7296">
      <w:pPr>
        <w:jc w:val="center"/>
        <w:rPr>
          <w:bCs/>
          <w:sz w:val="28"/>
          <w:szCs w:val="28"/>
        </w:rPr>
      </w:pPr>
    </w:p>
    <w:p w:rsidR="007D7296" w:rsidRDefault="007D7296" w:rsidP="007D7296">
      <w:pPr>
        <w:jc w:val="center"/>
        <w:rPr>
          <w:bCs/>
          <w:sz w:val="28"/>
          <w:szCs w:val="28"/>
        </w:rPr>
      </w:pPr>
    </w:p>
    <w:p w:rsidR="007D7296" w:rsidRPr="00F57562" w:rsidRDefault="007D7296" w:rsidP="007D7296">
      <w:pPr>
        <w:jc w:val="center"/>
        <w:rPr>
          <w:bCs/>
          <w:sz w:val="28"/>
          <w:szCs w:val="28"/>
        </w:rPr>
      </w:pPr>
    </w:p>
    <w:p w:rsidR="007D7296" w:rsidRPr="004F444F" w:rsidRDefault="007D7296" w:rsidP="007D7296">
      <w:pPr>
        <w:autoSpaceDE w:val="0"/>
        <w:autoSpaceDN w:val="0"/>
        <w:adjustRightInd w:val="0"/>
        <w:ind w:left="709" w:right="459"/>
        <w:jc w:val="center"/>
        <w:rPr>
          <w:b/>
        </w:rPr>
      </w:pPr>
      <w:r w:rsidRPr="004F444F">
        <w:rPr>
          <w:b/>
          <w:color w:val="000000"/>
        </w:rPr>
        <w:t>ПРОЕКТ ПЛАНИРОВКИ ТЕРРИТОРИИ И ПРОЕКТ МЕЖЕВАНИЯ ЗЕМЕЛЬНЫХ УЧАСТКОВ, ПОДЛЕЖАЩИХ ЗАСТРОЙКЕ, ДЛЯ ВЕДНИЯ ЛИЧНОГО ПОДСОБНОГО ХОЗЯЙСТВА</w:t>
      </w:r>
      <w:r>
        <w:rPr>
          <w:b/>
          <w:color w:val="000000"/>
        </w:rPr>
        <w:t xml:space="preserve"> В </w:t>
      </w:r>
      <w:r w:rsidRPr="009C6608">
        <w:rPr>
          <w:b/>
          <w:color w:val="000000"/>
        </w:rPr>
        <w:t>СТ.НОВОГРИГОРЬЕВСКАЯ  НОВОГРИГОРЬЕВСКОГО</w:t>
      </w:r>
      <w:r>
        <w:rPr>
          <w:b/>
          <w:color w:val="000000"/>
        </w:rPr>
        <w:t xml:space="preserve"> СЕЛЬСКОГО ПОСЕЛЕНИЯ ИЛОВЛИНСКОГО МУНИЦИПАЛЬНОГО РАЙОНА ВОЛГОГРАДСКОЙ ОБЛАСТИ</w:t>
      </w:r>
    </w:p>
    <w:p w:rsidR="007D7296" w:rsidRDefault="007D7296" w:rsidP="007D7296">
      <w:pPr>
        <w:autoSpaceDE w:val="0"/>
        <w:autoSpaceDN w:val="0"/>
        <w:adjustRightInd w:val="0"/>
        <w:ind w:left="851" w:right="601"/>
        <w:jc w:val="center"/>
        <w:rPr>
          <w:b/>
          <w:color w:val="000000"/>
          <w:sz w:val="28"/>
          <w:szCs w:val="28"/>
        </w:rPr>
      </w:pPr>
    </w:p>
    <w:p w:rsidR="007D7296" w:rsidRPr="00F57562" w:rsidRDefault="007D7296" w:rsidP="007D7296">
      <w:pPr>
        <w:autoSpaceDE w:val="0"/>
        <w:autoSpaceDN w:val="0"/>
        <w:adjustRightInd w:val="0"/>
        <w:ind w:left="851" w:right="601"/>
        <w:jc w:val="center"/>
        <w:rPr>
          <w:b/>
          <w:color w:val="000000"/>
          <w:sz w:val="28"/>
          <w:szCs w:val="28"/>
        </w:rPr>
      </w:pPr>
    </w:p>
    <w:p w:rsidR="007D7296" w:rsidRPr="00CD3042" w:rsidRDefault="007D7296" w:rsidP="007D7296">
      <w:pPr>
        <w:autoSpaceDE w:val="0"/>
        <w:autoSpaceDN w:val="0"/>
        <w:adjustRightInd w:val="0"/>
        <w:ind w:left="851" w:right="601"/>
        <w:jc w:val="center"/>
        <w:rPr>
          <w:b/>
          <w:color w:val="000000"/>
        </w:rPr>
      </w:pPr>
      <w:r>
        <w:rPr>
          <w:b/>
          <w:color w:val="000000"/>
        </w:rPr>
        <w:t>ПРОЕКТ МЕЖЕВАНИЯ ТЕРРИТОРИИ</w:t>
      </w:r>
    </w:p>
    <w:p w:rsidR="007D7296" w:rsidRPr="00F57562" w:rsidRDefault="007D7296" w:rsidP="007D7296">
      <w:pPr>
        <w:autoSpaceDE w:val="0"/>
        <w:autoSpaceDN w:val="0"/>
        <w:adjustRightInd w:val="0"/>
        <w:ind w:left="851" w:right="601"/>
        <w:jc w:val="center"/>
        <w:rPr>
          <w:b/>
          <w:color w:val="000000"/>
          <w:sz w:val="28"/>
          <w:szCs w:val="28"/>
        </w:rPr>
      </w:pPr>
    </w:p>
    <w:p w:rsidR="007D7296" w:rsidRPr="00E01326" w:rsidRDefault="007D7296" w:rsidP="007D7296">
      <w:pPr>
        <w:autoSpaceDE w:val="0"/>
        <w:autoSpaceDN w:val="0"/>
        <w:adjustRightInd w:val="0"/>
        <w:ind w:left="851" w:right="601"/>
        <w:jc w:val="center"/>
        <w:rPr>
          <w:b/>
          <w:color w:val="000000"/>
          <w:sz w:val="32"/>
          <w:szCs w:val="32"/>
        </w:rPr>
      </w:pPr>
      <w:r>
        <w:rPr>
          <w:b/>
          <w:color w:val="000000"/>
          <w:sz w:val="32"/>
          <w:szCs w:val="32"/>
        </w:rPr>
        <w:t>ПМТ</w:t>
      </w: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Default="007D7296" w:rsidP="007D7296">
      <w:pPr>
        <w:pStyle w:val="ab"/>
        <w:jc w:val="center"/>
        <w:rPr>
          <w:rFonts w:ascii="Times New Roman" w:hAnsi="Times New Roman"/>
        </w:rPr>
      </w:pPr>
    </w:p>
    <w:p w:rsidR="007D7296" w:rsidRPr="00F82A33" w:rsidRDefault="007D7296" w:rsidP="007D7296">
      <w:pPr>
        <w:jc w:val="center"/>
        <w:rPr>
          <w:sz w:val="28"/>
        </w:rPr>
      </w:pPr>
    </w:p>
    <w:p w:rsidR="007D7296" w:rsidRPr="00F82A33" w:rsidRDefault="007D7296" w:rsidP="007D7296">
      <w:pPr>
        <w:rPr>
          <w:b/>
          <w:sz w:val="28"/>
        </w:rPr>
      </w:pPr>
      <w:r>
        <w:rPr>
          <w:b/>
          <w:sz w:val="28"/>
        </w:rPr>
        <w:t>Генеральный директор</w:t>
      </w:r>
      <w:r>
        <w:rPr>
          <w:b/>
          <w:sz w:val="28"/>
        </w:rPr>
        <w:tab/>
      </w:r>
      <w:r>
        <w:rPr>
          <w:b/>
          <w:sz w:val="28"/>
        </w:rPr>
        <w:tab/>
      </w:r>
      <w:r>
        <w:rPr>
          <w:b/>
          <w:sz w:val="28"/>
        </w:rPr>
        <w:tab/>
      </w:r>
      <w:r>
        <w:rPr>
          <w:b/>
          <w:sz w:val="28"/>
        </w:rPr>
        <w:tab/>
      </w:r>
      <w:r>
        <w:rPr>
          <w:b/>
          <w:sz w:val="28"/>
        </w:rPr>
        <w:tab/>
      </w:r>
      <w:r>
        <w:rPr>
          <w:b/>
          <w:sz w:val="28"/>
        </w:rPr>
        <w:tab/>
        <w:t>С.А. Никитин</w:t>
      </w:r>
    </w:p>
    <w:p w:rsidR="007D7296" w:rsidRDefault="007D7296" w:rsidP="007D7296">
      <w:pPr>
        <w:pStyle w:val="ab"/>
        <w:rPr>
          <w:rFonts w:ascii="Times New Roman" w:hAnsi="Times New Roman"/>
          <w:sz w:val="28"/>
          <w:szCs w:val="28"/>
        </w:rPr>
      </w:pPr>
    </w:p>
    <w:p w:rsidR="007D7296" w:rsidRDefault="007D7296" w:rsidP="007D7296">
      <w:pPr>
        <w:pStyle w:val="ab"/>
        <w:rPr>
          <w:rFonts w:ascii="Times New Roman" w:hAnsi="Times New Roman"/>
          <w:sz w:val="28"/>
          <w:szCs w:val="28"/>
        </w:rPr>
      </w:pPr>
    </w:p>
    <w:p w:rsidR="007D7296" w:rsidRDefault="007D7296" w:rsidP="007D7296">
      <w:pPr>
        <w:pStyle w:val="ab"/>
        <w:rPr>
          <w:rFonts w:ascii="Times New Roman" w:hAnsi="Times New Roman"/>
          <w:sz w:val="28"/>
          <w:szCs w:val="28"/>
        </w:rPr>
      </w:pPr>
    </w:p>
    <w:p w:rsidR="007D7296" w:rsidRDefault="007D7296" w:rsidP="007D7296">
      <w:pPr>
        <w:pStyle w:val="ab"/>
        <w:rPr>
          <w:rFonts w:ascii="Times New Roman" w:hAnsi="Times New Roman"/>
          <w:sz w:val="28"/>
          <w:szCs w:val="28"/>
        </w:rPr>
      </w:pPr>
    </w:p>
    <w:p w:rsidR="007D7296" w:rsidRDefault="007D7296" w:rsidP="007D7296">
      <w:pPr>
        <w:pStyle w:val="ab"/>
        <w:rPr>
          <w:rFonts w:ascii="Times New Roman" w:hAnsi="Times New Roman"/>
          <w:sz w:val="28"/>
          <w:szCs w:val="28"/>
        </w:rPr>
      </w:pPr>
    </w:p>
    <w:p w:rsidR="007D7296" w:rsidRDefault="007D7296" w:rsidP="007D7296">
      <w:pPr>
        <w:pStyle w:val="ab"/>
        <w:jc w:val="center"/>
        <w:rPr>
          <w:rFonts w:ascii="Times New Roman" w:hAnsi="Times New Roman"/>
          <w:sz w:val="28"/>
          <w:szCs w:val="28"/>
        </w:rPr>
      </w:pPr>
      <w:r>
        <w:rPr>
          <w:rFonts w:ascii="Times New Roman" w:hAnsi="Times New Roman"/>
          <w:sz w:val="28"/>
          <w:szCs w:val="28"/>
        </w:rPr>
        <w:t>2018</w:t>
      </w:r>
    </w:p>
    <w:p w:rsidR="007D7296" w:rsidRDefault="007D7296" w:rsidP="007D7296">
      <w:pPr>
        <w:pStyle w:val="ab"/>
        <w:rPr>
          <w:rFonts w:ascii="Times New Roman" w:hAnsi="Times New Roman"/>
          <w:sz w:val="28"/>
          <w:szCs w:val="28"/>
        </w:rPr>
      </w:pPr>
    </w:p>
    <w:p w:rsidR="00AA6AB7" w:rsidRPr="00197B2C" w:rsidRDefault="00AA6AB7" w:rsidP="007D7296">
      <w:pPr>
        <w:pStyle w:val="ab"/>
        <w:rPr>
          <w:rFonts w:ascii="Times New Roman" w:hAnsi="Times New Roman"/>
          <w:sz w:val="28"/>
          <w:szCs w:val="28"/>
        </w:rPr>
      </w:pPr>
    </w:p>
    <w:p w:rsidR="007D7296" w:rsidRPr="00197B2C" w:rsidRDefault="007D7296" w:rsidP="007D7296">
      <w:pPr>
        <w:pStyle w:val="ab"/>
        <w:rPr>
          <w:rFonts w:ascii="Times New Roman" w:hAnsi="Times New Roman"/>
          <w:sz w:val="28"/>
          <w:szCs w:val="28"/>
        </w:rPr>
      </w:pPr>
    </w:p>
    <w:p w:rsidR="007D7296" w:rsidRPr="00197B2C" w:rsidRDefault="007D7296" w:rsidP="007D7296">
      <w:pPr>
        <w:pStyle w:val="ab"/>
        <w:rPr>
          <w:rFonts w:ascii="Times New Roman" w:hAnsi="Times New Roman"/>
          <w:b/>
          <w:sz w:val="28"/>
          <w:szCs w:val="28"/>
        </w:rPr>
      </w:pPr>
      <w:r w:rsidRPr="00197B2C">
        <w:rPr>
          <w:rFonts w:ascii="Times New Roman" w:hAnsi="Times New Roman"/>
          <w:b/>
          <w:sz w:val="28"/>
          <w:szCs w:val="28"/>
        </w:rPr>
        <w:lastRenderedPageBreak/>
        <w:t>СОСТАВ ТОМА</w:t>
      </w:r>
    </w:p>
    <w:p w:rsidR="007D7296" w:rsidRPr="00197B2C" w:rsidRDefault="007D7296" w:rsidP="007D7296">
      <w:pPr>
        <w:pStyle w:val="ab"/>
        <w:rPr>
          <w:rFonts w:ascii="Times New Roman" w:hAnsi="Times New Roman"/>
          <w:b/>
          <w:sz w:val="28"/>
          <w:szCs w:val="28"/>
        </w:rPr>
      </w:pPr>
    </w:p>
    <w:tbl>
      <w:tblPr>
        <w:tblW w:w="0" w:type="auto"/>
        <w:tblInd w:w="5" w:type="dxa"/>
        <w:tblLayout w:type="fixed"/>
        <w:tblCellMar>
          <w:left w:w="0" w:type="dxa"/>
          <w:right w:w="0" w:type="dxa"/>
        </w:tblCellMar>
        <w:tblLook w:val="0000" w:firstRow="0" w:lastRow="0" w:firstColumn="0" w:lastColumn="0" w:noHBand="0" w:noVBand="0"/>
      </w:tblPr>
      <w:tblGrid>
        <w:gridCol w:w="1425"/>
        <w:gridCol w:w="7095"/>
        <w:gridCol w:w="1180"/>
        <w:gridCol w:w="40"/>
        <w:gridCol w:w="10"/>
      </w:tblGrid>
      <w:tr w:rsidR="007D7296" w:rsidRPr="00197B2C" w:rsidTr="005C0FF6">
        <w:trPr>
          <w:trHeight w:val="965"/>
        </w:trPr>
        <w:tc>
          <w:tcPr>
            <w:tcW w:w="142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sz w:val="28"/>
                <w:szCs w:val="28"/>
              </w:rPr>
            </w:pPr>
            <w:r w:rsidRPr="00197B2C">
              <w:rPr>
                <w:rFonts w:ascii="Times New Roman" w:hAnsi="Times New Roman"/>
                <w:sz w:val="28"/>
                <w:szCs w:val="28"/>
              </w:rPr>
              <w:t>Обозначение</w:t>
            </w:r>
          </w:p>
        </w:tc>
        <w:tc>
          <w:tcPr>
            <w:tcW w:w="709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sz w:val="28"/>
                <w:szCs w:val="28"/>
              </w:rPr>
            </w:pPr>
            <w:r w:rsidRPr="00197B2C">
              <w:rPr>
                <w:rFonts w:ascii="Times New Roman" w:hAnsi="Times New Roman"/>
                <w:sz w:val="28"/>
                <w:szCs w:val="28"/>
              </w:rPr>
              <w:t>Наименование</w:t>
            </w:r>
          </w:p>
        </w:tc>
        <w:tc>
          <w:tcPr>
            <w:tcW w:w="1230" w:type="dxa"/>
            <w:gridSpan w:val="3"/>
            <w:tcBorders>
              <w:top w:val="single" w:sz="4" w:space="0" w:color="000000"/>
              <w:left w:val="single" w:sz="4" w:space="0" w:color="000000"/>
              <w:bottom w:val="single" w:sz="4" w:space="0" w:color="000000"/>
              <w:right w:val="single" w:sz="4" w:space="0" w:color="000000"/>
            </w:tcBorders>
            <w:vAlign w:val="center"/>
          </w:tcPr>
          <w:p w:rsidR="007D7296" w:rsidRPr="00197B2C" w:rsidRDefault="007D7296" w:rsidP="005C0FF6">
            <w:pPr>
              <w:pStyle w:val="ab"/>
              <w:rPr>
                <w:rFonts w:ascii="Times New Roman" w:hAnsi="Times New Roman"/>
                <w:sz w:val="28"/>
                <w:szCs w:val="28"/>
              </w:rPr>
            </w:pPr>
            <w:r w:rsidRPr="00197B2C">
              <w:rPr>
                <w:rFonts w:ascii="Times New Roman" w:hAnsi="Times New Roman"/>
                <w:sz w:val="28"/>
                <w:szCs w:val="28"/>
              </w:rPr>
              <w:t>№ тома</w:t>
            </w:r>
          </w:p>
        </w:tc>
      </w:tr>
      <w:tr w:rsidR="007D7296" w:rsidRPr="00197B2C" w:rsidTr="005C0FF6">
        <w:trPr>
          <w:gridAfter w:val="1"/>
          <w:wAfter w:w="10" w:type="dxa"/>
          <w:cantSplit/>
          <w:trHeight w:val="276"/>
        </w:trPr>
        <w:tc>
          <w:tcPr>
            <w:tcW w:w="142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b/>
                <w:sz w:val="28"/>
                <w:szCs w:val="28"/>
              </w:rPr>
            </w:pPr>
          </w:p>
        </w:tc>
        <w:tc>
          <w:tcPr>
            <w:tcW w:w="7095" w:type="dxa"/>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sz w:val="28"/>
                <w:szCs w:val="28"/>
              </w:rPr>
            </w:pPr>
            <w:r w:rsidRPr="00197B2C">
              <w:rPr>
                <w:rFonts w:ascii="Times New Roman" w:hAnsi="Times New Roman"/>
                <w:b/>
                <w:sz w:val="28"/>
                <w:szCs w:val="28"/>
              </w:rPr>
              <w:t>Проект межевания территории</w:t>
            </w:r>
          </w:p>
        </w:tc>
        <w:tc>
          <w:tcPr>
            <w:tcW w:w="1180" w:type="dxa"/>
            <w:vMerge w:val="restart"/>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sz w:val="28"/>
                <w:szCs w:val="28"/>
              </w:rPr>
            </w:pPr>
            <w:r w:rsidRPr="00197B2C">
              <w:rPr>
                <w:rFonts w:ascii="Times New Roman" w:hAnsi="Times New Roman"/>
                <w:sz w:val="28"/>
                <w:szCs w:val="28"/>
              </w:rPr>
              <w:t>1</w:t>
            </w:r>
          </w:p>
        </w:tc>
        <w:tc>
          <w:tcPr>
            <w:tcW w:w="40" w:type="dxa"/>
            <w:tcBorders>
              <w:left w:val="single" w:sz="2" w:space="0" w:color="000000"/>
            </w:tcBorders>
          </w:tcPr>
          <w:p w:rsidR="007D7296" w:rsidRPr="00197B2C" w:rsidRDefault="007D7296" w:rsidP="005C0FF6">
            <w:pPr>
              <w:pStyle w:val="ab"/>
              <w:rPr>
                <w:rFonts w:ascii="Times New Roman" w:hAnsi="Times New Roman"/>
                <w:sz w:val="28"/>
                <w:szCs w:val="28"/>
              </w:rPr>
            </w:pPr>
          </w:p>
        </w:tc>
      </w:tr>
      <w:tr w:rsidR="007D7296" w:rsidRPr="00197B2C" w:rsidTr="005C0FF6">
        <w:trPr>
          <w:gridAfter w:val="1"/>
          <w:wAfter w:w="10" w:type="dxa"/>
          <w:cantSplit/>
          <w:trHeight w:val="318"/>
        </w:trPr>
        <w:tc>
          <w:tcPr>
            <w:tcW w:w="142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sz w:val="28"/>
                <w:szCs w:val="28"/>
              </w:rPr>
            </w:pPr>
            <w:r w:rsidRPr="00197B2C">
              <w:rPr>
                <w:rFonts w:ascii="Times New Roman" w:hAnsi="Times New Roman"/>
                <w:b/>
                <w:sz w:val="28"/>
                <w:szCs w:val="28"/>
              </w:rPr>
              <w:t>ПМТ.ПЗ</w:t>
            </w:r>
          </w:p>
        </w:tc>
        <w:tc>
          <w:tcPr>
            <w:tcW w:w="7095" w:type="dxa"/>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sz w:val="28"/>
                <w:szCs w:val="28"/>
              </w:rPr>
            </w:pPr>
            <w:r w:rsidRPr="00197B2C">
              <w:rPr>
                <w:rFonts w:ascii="Times New Roman" w:hAnsi="Times New Roman"/>
                <w:sz w:val="28"/>
                <w:szCs w:val="28"/>
              </w:rPr>
              <w:t>Положение по установлению границ земельных участков</w:t>
            </w:r>
          </w:p>
        </w:tc>
        <w:tc>
          <w:tcPr>
            <w:tcW w:w="1180" w:type="dxa"/>
            <w:vMerge/>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sz w:val="28"/>
                <w:szCs w:val="28"/>
              </w:rPr>
            </w:pPr>
          </w:p>
        </w:tc>
        <w:tc>
          <w:tcPr>
            <w:tcW w:w="40" w:type="dxa"/>
            <w:tcBorders>
              <w:left w:val="single" w:sz="2" w:space="0" w:color="000000"/>
            </w:tcBorders>
          </w:tcPr>
          <w:p w:rsidR="007D7296" w:rsidRPr="00197B2C" w:rsidRDefault="007D7296" w:rsidP="005C0FF6">
            <w:pPr>
              <w:pStyle w:val="ab"/>
              <w:rPr>
                <w:rFonts w:ascii="Times New Roman" w:hAnsi="Times New Roman"/>
                <w:sz w:val="28"/>
                <w:szCs w:val="28"/>
              </w:rPr>
            </w:pPr>
          </w:p>
        </w:tc>
      </w:tr>
      <w:tr w:rsidR="007D7296" w:rsidRPr="00197B2C" w:rsidTr="005C0FF6">
        <w:trPr>
          <w:gridAfter w:val="1"/>
          <w:wAfter w:w="10" w:type="dxa"/>
          <w:cantSplit/>
          <w:trHeight w:val="318"/>
        </w:trPr>
        <w:tc>
          <w:tcPr>
            <w:tcW w:w="142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b/>
                <w:sz w:val="28"/>
                <w:szCs w:val="28"/>
              </w:rPr>
            </w:pPr>
          </w:p>
        </w:tc>
        <w:tc>
          <w:tcPr>
            <w:tcW w:w="7095" w:type="dxa"/>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b/>
                <w:sz w:val="28"/>
                <w:szCs w:val="28"/>
              </w:rPr>
            </w:pPr>
          </w:p>
        </w:tc>
        <w:tc>
          <w:tcPr>
            <w:tcW w:w="1180" w:type="dxa"/>
            <w:vMerge/>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b/>
                <w:sz w:val="28"/>
                <w:szCs w:val="28"/>
              </w:rPr>
            </w:pPr>
          </w:p>
        </w:tc>
        <w:tc>
          <w:tcPr>
            <w:tcW w:w="40" w:type="dxa"/>
            <w:tcBorders>
              <w:left w:val="single" w:sz="2" w:space="0" w:color="000000"/>
            </w:tcBorders>
          </w:tcPr>
          <w:p w:rsidR="007D7296" w:rsidRPr="00197B2C" w:rsidRDefault="007D7296" w:rsidP="005C0FF6">
            <w:pPr>
              <w:pStyle w:val="ab"/>
              <w:rPr>
                <w:rFonts w:ascii="Times New Roman" w:hAnsi="Times New Roman"/>
                <w:sz w:val="28"/>
                <w:szCs w:val="28"/>
              </w:rPr>
            </w:pPr>
          </w:p>
        </w:tc>
      </w:tr>
      <w:tr w:rsidR="007D7296" w:rsidRPr="00197B2C" w:rsidTr="005C0FF6">
        <w:trPr>
          <w:gridAfter w:val="1"/>
          <w:wAfter w:w="10" w:type="dxa"/>
          <w:cantSplit/>
          <w:trHeight w:val="423"/>
        </w:trPr>
        <w:tc>
          <w:tcPr>
            <w:tcW w:w="142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b/>
                <w:sz w:val="28"/>
                <w:szCs w:val="28"/>
              </w:rPr>
            </w:pPr>
          </w:p>
        </w:tc>
        <w:tc>
          <w:tcPr>
            <w:tcW w:w="7095" w:type="dxa"/>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b/>
                <w:sz w:val="28"/>
                <w:szCs w:val="28"/>
              </w:rPr>
            </w:pPr>
            <w:r w:rsidRPr="00197B2C">
              <w:rPr>
                <w:rFonts w:ascii="Times New Roman" w:hAnsi="Times New Roman"/>
                <w:b/>
                <w:sz w:val="28"/>
                <w:szCs w:val="28"/>
              </w:rPr>
              <w:t>Графические материалы</w:t>
            </w:r>
          </w:p>
        </w:tc>
        <w:tc>
          <w:tcPr>
            <w:tcW w:w="1180" w:type="dxa"/>
            <w:vMerge/>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b/>
                <w:sz w:val="28"/>
                <w:szCs w:val="28"/>
              </w:rPr>
            </w:pPr>
          </w:p>
        </w:tc>
        <w:tc>
          <w:tcPr>
            <w:tcW w:w="40" w:type="dxa"/>
            <w:tcBorders>
              <w:left w:val="single" w:sz="2" w:space="0" w:color="000000"/>
            </w:tcBorders>
          </w:tcPr>
          <w:p w:rsidR="007D7296" w:rsidRPr="00197B2C" w:rsidRDefault="007D7296" w:rsidP="005C0FF6">
            <w:pPr>
              <w:pStyle w:val="ab"/>
              <w:rPr>
                <w:rFonts w:ascii="Times New Roman" w:hAnsi="Times New Roman"/>
                <w:sz w:val="28"/>
                <w:szCs w:val="28"/>
              </w:rPr>
            </w:pPr>
          </w:p>
        </w:tc>
      </w:tr>
      <w:tr w:rsidR="007D7296" w:rsidRPr="00197B2C" w:rsidTr="005C0FF6">
        <w:tblPrEx>
          <w:tblCellMar>
            <w:left w:w="108" w:type="dxa"/>
            <w:right w:w="108" w:type="dxa"/>
          </w:tblCellMar>
        </w:tblPrEx>
        <w:trPr>
          <w:trHeight w:val="460"/>
        </w:trPr>
        <w:tc>
          <w:tcPr>
            <w:tcW w:w="1425" w:type="dxa"/>
            <w:tcBorders>
              <w:top w:val="single" w:sz="4" w:space="0" w:color="000000"/>
              <w:left w:val="single" w:sz="4" w:space="0" w:color="000000"/>
              <w:bottom w:val="single" w:sz="4" w:space="0" w:color="000000"/>
            </w:tcBorders>
            <w:vAlign w:val="center"/>
          </w:tcPr>
          <w:p w:rsidR="007D7296" w:rsidRPr="00197B2C" w:rsidRDefault="007D7296" w:rsidP="005C0FF6">
            <w:pPr>
              <w:pStyle w:val="ab"/>
              <w:rPr>
                <w:rFonts w:ascii="Times New Roman" w:hAnsi="Times New Roman"/>
                <w:b/>
                <w:sz w:val="28"/>
                <w:szCs w:val="28"/>
              </w:rPr>
            </w:pPr>
            <w:r w:rsidRPr="00197B2C">
              <w:rPr>
                <w:rFonts w:ascii="Times New Roman" w:hAnsi="Times New Roman"/>
                <w:b/>
                <w:sz w:val="28"/>
                <w:szCs w:val="28"/>
              </w:rPr>
              <w:t>ПМТ</w:t>
            </w:r>
          </w:p>
          <w:p w:rsidR="007D7296" w:rsidRPr="00197B2C" w:rsidRDefault="007D7296" w:rsidP="005C0FF6">
            <w:pPr>
              <w:pStyle w:val="ab"/>
              <w:rPr>
                <w:rFonts w:ascii="Times New Roman" w:hAnsi="Times New Roman"/>
                <w:sz w:val="28"/>
                <w:szCs w:val="28"/>
              </w:rPr>
            </w:pPr>
            <w:r w:rsidRPr="00197B2C">
              <w:rPr>
                <w:rFonts w:ascii="Times New Roman" w:hAnsi="Times New Roman"/>
                <w:b/>
                <w:sz w:val="28"/>
                <w:szCs w:val="28"/>
              </w:rPr>
              <w:t xml:space="preserve">лист </w:t>
            </w:r>
            <w:r w:rsidRPr="00197B2C">
              <w:rPr>
                <w:rFonts w:ascii="Times New Roman" w:hAnsi="Times New Roman"/>
                <w:b/>
                <w:sz w:val="28"/>
                <w:szCs w:val="28"/>
                <w:lang w:val="en-US"/>
              </w:rPr>
              <w:t>1</w:t>
            </w:r>
          </w:p>
        </w:tc>
        <w:tc>
          <w:tcPr>
            <w:tcW w:w="7095" w:type="dxa"/>
            <w:tcBorders>
              <w:top w:val="single" w:sz="4" w:space="0" w:color="000000"/>
              <w:left w:val="single" w:sz="4" w:space="0" w:color="000000"/>
              <w:bottom w:val="single" w:sz="4" w:space="0" w:color="000000"/>
            </w:tcBorders>
          </w:tcPr>
          <w:p w:rsidR="007D7296" w:rsidRPr="00197B2C" w:rsidRDefault="007D7296" w:rsidP="005C0FF6">
            <w:pPr>
              <w:pStyle w:val="ab"/>
              <w:rPr>
                <w:rFonts w:ascii="Times New Roman" w:hAnsi="Times New Roman"/>
                <w:sz w:val="28"/>
                <w:szCs w:val="28"/>
              </w:rPr>
            </w:pPr>
            <w:r w:rsidRPr="00197B2C">
              <w:rPr>
                <w:rFonts w:ascii="Times New Roman" w:hAnsi="Times New Roman"/>
                <w:sz w:val="28"/>
                <w:szCs w:val="28"/>
              </w:rPr>
              <w:t>Чертеж межевания территории. М 1: 1000</w:t>
            </w:r>
          </w:p>
        </w:tc>
        <w:tc>
          <w:tcPr>
            <w:tcW w:w="1230" w:type="dxa"/>
            <w:gridSpan w:val="3"/>
            <w:tcBorders>
              <w:top w:val="single" w:sz="4" w:space="0" w:color="000000"/>
              <w:left w:val="single" w:sz="4" w:space="0" w:color="000000"/>
              <w:bottom w:val="single" w:sz="4" w:space="0" w:color="000000"/>
              <w:right w:val="single" w:sz="4" w:space="0" w:color="000000"/>
            </w:tcBorders>
          </w:tcPr>
          <w:p w:rsidR="007D7296" w:rsidRPr="00197B2C" w:rsidRDefault="007D7296" w:rsidP="005C0FF6">
            <w:pPr>
              <w:pStyle w:val="ab"/>
              <w:rPr>
                <w:rFonts w:ascii="Times New Roman" w:hAnsi="Times New Roman"/>
                <w:sz w:val="28"/>
                <w:szCs w:val="28"/>
              </w:rPr>
            </w:pPr>
          </w:p>
        </w:tc>
      </w:tr>
    </w:tbl>
    <w:p w:rsidR="007D7296" w:rsidRDefault="007D7296" w:rsidP="007D7296">
      <w:pPr>
        <w:pageBreakBefore/>
        <w:spacing w:line="360" w:lineRule="auto"/>
        <w:ind w:left="-646" w:right="-92" w:hanging="23"/>
        <w:jc w:val="center"/>
        <w:rPr>
          <w:b/>
          <w:sz w:val="28"/>
          <w:szCs w:val="28"/>
        </w:rPr>
      </w:pPr>
      <w:r>
        <w:rPr>
          <w:b/>
          <w:sz w:val="28"/>
          <w:szCs w:val="28"/>
        </w:rPr>
        <w:lastRenderedPageBreak/>
        <w:t xml:space="preserve">ПОЛОЖЕНИЕ </w:t>
      </w:r>
    </w:p>
    <w:p w:rsidR="007D7296" w:rsidRDefault="007D7296" w:rsidP="007D7296">
      <w:pPr>
        <w:spacing w:line="360" w:lineRule="auto"/>
        <w:ind w:left="-646" w:right="-92" w:hanging="23"/>
        <w:jc w:val="center"/>
        <w:rPr>
          <w:color w:val="000000"/>
          <w:sz w:val="28"/>
          <w:szCs w:val="28"/>
        </w:rPr>
      </w:pPr>
      <w:r>
        <w:rPr>
          <w:b/>
          <w:sz w:val="28"/>
          <w:szCs w:val="28"/>
        </w:rPr>
        <w:t>ПО УСТАНОВЛЕНИЮ ГРАНИЦ ЗЕМЕЛЬНЫХ УЧАСТКОВ</w:t>
      </w:r>
    </w:p>
    <w:p w:rsidR="007D7296" w:rsidRDefault="007D7296" w:rsidP="007D7296">
      <w:pPr>
        <w:autoSpaceDE w:val="0"/>
        <w:spacing w:line="360" w:lineRule="auto"/>
        <w:ind w:right="-1" w:firstLine="694"/>
        <w:jc w:val="both"/>
        <w:rPr>
          <w:sz w:val="28"/>
          <w:szCs w:val="28"/>
        </w:rPr>
      </w:pPr>
      <w:r>
        <w:rPr>
          <w:color w:val="000000"/>
          <w:sz w:val="28"/>
          <w:szCs w:val="28"/>
        </w:rPr>
        <w:t>П</w:t>
      </w:r>
      <w:r>
        <w:rPr>
          <w:color w:val="000000"/>
          <w:sz w:val="28"/>
        </w:rPr>
        <w:t xml:space="preserve">роект планировки, совмещенный с проектом межевания территории, подлежащей застройке для ведения личного подсобного хозяйства площадью 4,03га, </w:t>
      </w:r>
      <w:r>
        <w:rPr>
          <w:color w:val="000000"/>
          <w:sz w:val="28"/>
          <w:szCs w:val="28"/>
        </w:rPr>
        <w:t xml:space="preserve">, расположенной в границах ст.Новогригорьевская </w:t>
      </w:r>
      <w:r w:rsidRPr="005F511A">
        <w:rPr>
          <w:color w:val="000000"/>
          <w:sz w:val="28"/>
          <w:szCs w:val="28"/>
        </w:rPr>
        <w:t>Новогригорьевского</w:t>
      </w:r>
      <w:r w:rsidRPr="00F33424">
        <w:rPr>
          <w:rFonts w:ascii="Arial" w:hAnsi="Arial" w:cs="Arial"/>
          <w:b/>
          <w:bCs/>
          <w:color w:val="000000"/>
          <w:sz w:val="28"/>
          <w:szCs w:val="28"/>
          <w:shd w:val="clear" w:color="auto" w:fill="FFFFFF"/>
        </w:rPr>
        <w:t xml:space="preserve"> </w:t>
      </w:r>
      <w:r>
        <w:rPr>
          <w:color w:val="000000"/>
          <w:sz w:val="28"/>
          <w:szCs w:val="28"/>
        </w:rPr>
        <w:t xml:space="preserve">сельского поселения Иловлинского муниципального района Волгоградской области, выполнена на основании постановления администрации </w:t>
      </w:r>
      <w:r w:rsidRPr="005F511A">
        <w:rPr>
          <w:color w:val="000000"/>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от 06 июня 2018г. № 62 "О подготовке документации по планировке территории».</w:t>
      </w:r>
    </w:p>
    <w:p w:rsidR="007D7296" w:rsidRDefault="007D7296" w:rsidP="007D7296">
      <w:pPr>
        <w:autoSpaceDE w:val="0"/>
        <w:spacing w:line="360" w:lineRule="auto"/>
        <w:ind w:firstLine="715"/>
        <w:jc w:val="both"/>
        <w:rPr>
          <w:sz w:val="28"/>
          <w:szCs w:val="28"/>
        </w:rPr>
      </w:pPr>
      <w:r>
        <w:rPr>
          <w:sz w:val="28"/>
          <w:szCs w:val="28"/>
        </w:rPr>
        <w:t>Территория для размещения существующих и планируемых объектов капитального строительства образуется из земель, государственная и муниципальная собственность на которые не разграничена. Границы существующих земельных участков определены согласно топографической основе, выполненной ООО Волгоградский Землемер» в ноябре 2018 г., и кадастровым планам территории согласно сведениям филиала ФГБУ «Федеральная кадастровая палата Федеральной службы государственной регистрации, кадастра и картографии» по Волгоградской области.</w:t>
      </w:r>
    </w:p>
    <w:p w:rsidR="007D7296" w:rsidRDefault="007D7296" w:rsidP="007D7296">
      <w:pPr>
        <w:autoSpaceDE w:val="0"/>
        <w:spacing w:line="360" w:lineRule="auto"/>
        <w:ind w:firstLine="715"/>
        <w:jc w:val="both"/>
        <w:rPr>
          <w:sz w:val="28"/>
          <w:szCs w:val="28"/>
        </w:rPr>
      </w:pPr>
      <w:r>
        <w:rPr>
          <w:sz w:val="28"/>
          <w:szCs w:val="28"/>
        </w:rPr>
        <w:t>Подготовка проекта межевания территории выполнена с целью установления границ земельных участков, предназначенных для размещения жилой застройки.</w:t>
      </w:r>
    </w:p>
    <w:p w:rsidR="007D7296" w:rsidRDefault="007D7296" w:rsidP="007D7296">
      <w:pPr>
        <w:autoSpaceDE w:val="0"/>
        <w:spacing w:line="360" w:lineRule="auto"/>
        <w:ind w:firstLine="715"/>
        <w:jc w:val="both"/>
        <w:rPr>
          <w:sz w:val="28"/>
          <w:szCs w:val="28"/>
        </w:rPr>
      </w:pPr>
      <w:r>
        <w:rPr>
          <w:sz w:val="28"/>
          <w:szCs w:val="28"/>
        </w:rPr>
        <w:t>Границы земельных участков устанавливаются в соответствии с проектным решением, разработанным с целью размещения существующей и планируемой застройки.</w:t>
      </w:r>
    </w:p>
    <w:p w:rsidR="007D7296" w:rsidRDefault="007D7296" w:rsidP="007D7296">
      <w:pPr>
        <w:autoSpaceDE w:val="0"/>
        <w:spacing w:line="360" w:lineRule="auto"/>
        <w:ind w:firstLine="715"/>
        <w:jc w:val="both"/>
        <w:rPr>
          <w:sz w:val="28"/>
          <w:szCs w:val="28"/>
        </w:rPr>
      </w:pPr>
      <w:r>
        <w:rPr>
          <w:sz w:val="28"/>
          <w:szCs w:val="28"/>
        </w:rPr>
        <w:t xml:space="preserve">В проекте межевания устанавливаются границы зон с особыми условиями использования территории в составе: </w:t>
      </w:r>
    </w:p>
    <w:p w:rsidR="007D7296" w:rsidRDefault="007D7296" w:rsidP="007D7296">
      <w:pPr>
        <w:autoSpaceDE w:val="0"/>
        <w:spacing w:line="360" w:lineRule="auto"/>
        <w:ind w:firstLine="715"/>
        <w:jc w:val="both"/>
        <w:rPr>
          <w:sz w:val="28"/>
          <w:szCs w:val="28"/>
        </w:rPr>
      </w:pPr>
      <w:r>
        <w:rPr>
          <w:sz w:val="28"/>
          <w:szCs w:val="28"/>
        </w:rPr>
        <w:t>1) Охранная зона инженерных сетей (водопровод, газопровод, ЛЭП);</w:t>
      </w:r>
    </w:p>
    <w:p w:rsidR="007D7296" w:rsidRDefault="007D7296" w:rsidP="007D7296">
      <w:pPr>
        <w:autoSpaceDE w:val="0"/>
        <w:spacing w:line="360" w:lineRule="auto"/>
        <w:ind w:firstLine="715"/>
        <w:jc w:val="both"/>
        <w:rPr>
          <w:color w:val="000000"/>
          <w:sz w:val="28"/>
          <w:szCs w:val="28"/>
        </w:rPr>
      </w:pPr>
      <w:r>
        <w:rPr>
          <w:sz w:val="28"/>
          <w:szCs w:val="28"/>
        </w:rPr>
        <w:t xml:space="preserve">В границах планируемой территории предполагается размещение всех конструктивных элементов объектов транспортной инфраструктуры. </w:t>
      </w:r>
    </w:p>
    <w:p w:rsidR="007D7296" w:rsidRDefault="007D7296" w:rsidP="007D7296">
      <w:pPr>
        <w:autoSpaceDE w:val="0"/>
        <w:spacing w:line="360" w:lineRule="auto"/>
        <w:ind w:firstLine="577"/>
        <w:jc w:val="center"/>
        <w:rPr>
          <w:color w:val="000000"/>
          <w:sz w:val="28"/>
          <w:szCs w:val="28"/>
        </w:rPr>
      </w:pPr>
      <w:r>
        <w:rPr>
          <w:color w:val="000000"/>
          <w:sz w:val="28"/>
          <w:szCs w:val="28"/>
        </w:rPr>
        <w:t>Площадь земель в границах планируемой территории составляет 4,03 га.</w:t>
      </w:r>
    </w:p>
    <w:p w:rsidR="007D7296" w:rsidRDefault="007D7296" w:rsidP="007D7296">
      <w:pPr>
        <w:jc w:val="right"/>
        <w:rPr>
          <w:sz w:val="26"/>
          <w:szCs w:val="26"/>
        </w:rPr>
        <w:sectPr w:rsidR="007D7296" w:rsidSect="00AA6AB7">
          <w:headerReference w:type="default" r:id="rId7"/>
          <w:pgSz w:w="11906" w:h="16838"/>
          <w:pgMar w:top="426" w:right="850" w:bottom="284" w:left="1276" w:header="720" w:footer="720" w:gutter="0"/>
          <w:pgNumType w:start="2"/>
          <w:cols w:space="720"/>
          <w:docGrid w:linePitch="360"/>
        </w:sectPr>
      </w:pPr>
      <w:r>
        <w:rPr>
          <w:color w:val="000000"/>
          <w:sz w:val="28"/>
          <w:szCs w:val="28"/>
        </w:rPr>
        <w:t>3</w:t>
      </w:r>
    </w:p>
    <w:p w:rsidR="007D7296" w:rsidRDefault="007D7296" w:rsidP="007D7296">
      <w:pPr>
        <w:jc w:val="right"/>
        <w:rPr>
          <w:b/>
          <w:bCs/>
          <w:sz w:val="28"/>
          <w:szCs w:val="28"/>
        </w:rPr>
      </w:pPr>
      <w:r>
        <w:rPr>
          <w:sz w:val="26"/>
          <w:szCs w:val="26"/>
        </w:rPr>
        <w:lastRenderedPageBreak/>
        <w:t>Таблица 1</w:t>
      </w:r>
    </w:p>
    <w:p w:rsidR="007D7296" w:rsidRDefault="007D7296" w:rsidP="007D7296">
      <w:pPr>
        <w:jc w:val="center"/>
        <w:rPr>
          <w:b/>
          <w:bCs/>
          <w:sz w:val="28"/>
          <w:szCs w:val="28"/>
        </w:rPr>
      </w:pPr>
      <w:r>
        <w:rPr>
          <w:b/>
          <w:bCs/>
          <w:sz w:val="28"/>
          <w:szCs w:val="28"/>
        </w:rPr>
        <w:t>Экспликация земельных участков</w:t>
      </w:r>
    </w:p>
    <w:p w:rsidR="007D7296" w:rsidRDefault="007D7296" w:rsidP="007D7296">
      <w:pPr>
        <w:ind w:right="425"/>
        <w:jc w:val="center"/>
        <w:rPr>
          <w:b/>
          <w:bCs/>
          <w:sz w:val="28"/>
          <w:szCs w:val="28"/>
        </w:rPr>
      </w:pPr>
    </w:p>
    <w:tbl>
      <w:tblPr>
        <w:tblW w:w="0" w:type="auto"/>
        <w:tblInd w:w="81" w:type="dxa"/>
        <w:tblLayout w:type="fixed"/>
        <w:tblLook w:val="0000" w:firstRow="0" w:lastRow="0" w:firstColumn="0" w:lastColumn="0" w:noHBand="0" w:noVBand="0"/>
      </w:tblPr>
      <w:tblGrid>
        <w:gridCol w:w="380"/>
        <w:gridCol w:w="1600"/>
        <w:gridCol w:w="2840"/>
        <w:gridCol w:w="1597"/>
        <w:gridCol w:w="2850"/>
        <w:gridCol w:w="1733"/>
        <w:gridCol w:w="2540"/>
        <w:gridCol w:w="980"/>
        <w:gridCol w:w="1252"/>
      </w:tblGrid>
      <w:tr w:rsidR="007D7296" w:rsidTr="005C0FF6">
        <w:trPr>
          <w:trHeight w:val="360"/>
          <w:tblHeader/>
        </w:trPr>
        <w:tc>
          <w:tcPr>
            <w:tcW w:w="380" w:type="dxa"/>
            <w:vMerge w:val="restart"/>
            <w:tcBorders>
              <w:top w:val="single" w:sz="4" w:space="0" w:color="000000"/>
              <w:left w:val="single" w:sz="4" w:space="0" w:color="000000"/>
              <w:bottom w:val="single" w:sz="4" w:space="0" w:color="000000"/>
            </w:tcBorders>
            <w:textDirection w:val="btLr"/>
            <w:vAlign w:val="center"/>
          </w:tcPr>
          <w:p w:rsidR="007D7296" w:rsidRDefault="007D7296" w:rsidP="005C0FF6">
            <w:pPr>
              <w:spacing w:line="200" w:lineRule="atLeast"/>
              <w:ind w:left="-108" w:right="-142"/>
              <w:jc w:val="center"/>
              <w:rPr>
                <w:b/>
                <w:sz w:val="19"/>
                <w:szCs w:val="19"/>
              </w:rPr>
            </w:pPr>
            <w:r>
              <w:rPr>
                <w:b/>
                <w:sz w:val="19"/>
                <w:szCs w:val="19"/>
              </w:rPr>
              <w:t>№ пп</w:t>
            </w:r>
          </w:p>
        </w:tc>
        <w:tc>
          <w:tcPr>
            <w:tcW w:w="1600" w:type="dxa"/>
            <w:vMerge w:val="restart"/>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58"/>
              <w:jc w:val="center"/>
              <w:rPr>
                <w:b/>
                <w:sz w:val="19"/>
                <w:szCs w:val="19"/>
              </w:rPr>
            </w:pPr>
            <w:r>
              <w:rPr>
                <w:b/>
                <w:sz w:val="19"/>
                <w:szCs w:val="19"/>
              </w:rPr>
              <w:t>Кадастровый или условный номер</w:t>
            </w:r>
          </w:p>
        </w:tc>
        <w:tc>
          <w:tcPr>
            <w:tcW w:w="2840" w:type="dxa"/>
            <w:vMerge w:val="restart"/>
            <w:tcBorders>
              <w:top w:val="single" w:sz="4" w:space="0" w:color="000000"/>
              <w:left w:val="single" w:sz="4" w:space="0" w:color="000000"/>
              <w:bottom w:val="single" w:sz="4" w:space="0" w:color="000000"/>
            </w:tcBorders>
            <w:vAlign w:val="center"/>
          </w:tcPr>
          <w:p w:rsidR="007D7296" w:rsidRDefault="007D7296" w:rsidP="005C0FF6">
            <w:pPr>
              <w:spacing w:line="200" w:lineRule="atLeast"/>
              <w:jc w:val="center"/>
              <w:rPr>
                <w:b/>
                <w:sz w:val="19"/>
                <w:szCs w:val="19"/>
              </w:rPr>
            </w:pPr>
            <w:r>
              <w:rPr>
                <w:b/>
                <w:sz w:val="19"/>
                <w:szCs w:val="19"/>
              </w:rPr>
              <w:t xml:space="preserve">Наименование земельного участка </w:t>
            </w:r>
          </w:p>
        </w:tc>
        <w:tc>
          <w:tcPr>
            <w:tcW w:w="4447" w:type="dxa"/>
            <w:gridSpan w:val="2"/>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74" w:right="-49"/>
              <w:jc w:val="center"/>
              <w:rPr>
                <w:b/>
                <w:sz w:val="19"/>
                <w:szCs w:val="19"/>
              </w:rPr>
            </w:pPr>
            <w:r>
              <w:rPr>
                <w:b/>
                <w:sz w:val="19"/>
                <w:szCs w:val="19"/>
              </w:rPr>
              <w:t xml:space="preserve">Вид разрешенного использования </w:t>
            </w:r>
          </w:p>
        </w:tc>
        <w:tc>
          <w:tcPr>
            <w:tcW w:w="4273" w:type="dxa"/>
            <w:gridSpan w:val="2"/>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74" w:right="-49"/>
              <w:jc w:val="center"/>
              <w:rPr>
                <w:b/>
                <w:sz w:val="19"/>
                <w:szCs w:val="19"/>
              </w:rPr>
            </w:pPr>
            <w:r>
              <w:rPr>
                <w:b/>
                <w:sz w:val="19"/>
                <w:szCs w:val="19"/>
              </w:rPr>
              <w:t>Категория земель</w:t>
            </w:r>
          </w:p>
        </w:tc>
        <w:tc>
          <w:tcPr>
            <w:tcW w:w="980" w:type="dxa"/>
            <w:vMerge w:val="restart"/>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142" w:right="-74"/>
              <w:jc w:val="center"/>
              <w:rPr>
                <w:b/>
                <w:sz w:val="19"/>
                <w:szCs w:val="19"/>
              </w:rPr>
            </w:pPr>
            <w:r>
              <w:rPr>
                <w:b/>
                <w:sz w:val="19"/>
                <w:szCs w:val="19"/>
              </w:rPr>
              <w:t>Площадь кв.м.</w:t>
            </w:r>
          </w:p>
        </w:tc>
        <w:tc>
          <w:tcPr>
            <w:tcW w:w="1252" w:type="dxa"/>
            <w:vMerge w:val="restart"/>
            <w:tcBorders>
              <w:top w:val="single" w:sz="4" w:space="0" w:color="000000"/>
              <w:left w:val="single" w:sz="4" w:space="0" w:color="000000"/>
              <w:bottom w:val="single" w:sz="4" w:space="0" w:color="000000"/>
              <w:right w:val="single" w:sz="4" w:space="0" w:color="000000"/>
            </w:tcBorders>
            <w:vAlign w:val="center"/>
          </w:tcPr>
          <w:p w:rsidR="007D7296" w:rsidRDefault="007D7296" w:rsidP="005C0FF6">
            <w:pPr>
              <w:spacing w:line="200" w:lineRule="atLeast"/>
              <w:ind w:left="-142"/>
              <w:jc w:val="center"/>
            </w:pPr>
            <w:r>
              <w:rPr>
                <w:b/>
                <w:sz w:val="19"/>
                <w:szCs w:val="19"/>
              </w:rPr>
              <w:t>Примечание</w:t>
            </w:r>
          </w:p>
        </w:tc>
      </w:tr>
      <w:tr w:rsidR="007D7296" w:rsidTr="005C0FF6">
        <w:trPr>
          <w:trHeight w:val="520"/>
          <w:tblHeader/>
        </w:trPr>
        <w:tc>
          <w:tcPr>
            <w:tcW w:w="380" w:type="dxa"/>
            <w:vMerge/>
            <w:tcBorders>
              <w:top w:val="single" w:sz="4" w:space="0" w:color="000000"/>
              <w:left w:val="single" w:sz="4" w:space="0" w:color="000000"/>
              <w:bottom w:val="single" w:sz="4" w:space="0" w:color="000000"/>
            </w:tcBorders>
            <w:textDirection w:val="btLr"/>
            <w:vAlign w:val="center"/>
          </w:tcPr>
          <w:p w:rsidR="007D7296" w:rsidRDefault="007D7296" w:rsidP="005C0FF6">
            <w:pPr>
              <w:snapToGrid w:val="0"/>
              <w:ind w:left="-108" w:right="-142"/>
              <w:jc w:val="center"/>
              <w:rPr>
                <w:sz w:val="19"/>
                <w:szCs w:val="19"/>
              </w:rPr>
            </w:pPr>
          </w:p>
        </w:tc>
        <w:tc>
          <w:tcPr>
            <w:tcW w:w="1600" w:type="dxa"/>
            <w:vMerge/>
            <w:tcBorders>
              <w:top w:val="single" w:sz="4" w:space="0" w:color="000000"/>
              <w:left w:val="single" w:sz="4" w:space="0" w:color="000000"/>
              <w:bottom w:val="single" w:sz="4" w:space="0" w:color="000000"/>
            </w:tcBorders>
            <w:vAlign w:val="center"/>
          </w:tcPr>
          <w:p w:rsidR="007D7296" w:rsidRDefault="007D7296" w:rsidP="005C0FF6">
            <w:pPr>
              <w:snapToGrid w:val="0"/>
              <w:ind w:left="-58"/>
              <w:jc w:val="center"/>
              <w:rPr>
                <w:b/>
                <w:sz w:val="19"/>
                <w:szCs w:val="19"/>
              </w:rPr>
            </w:pPr>
          </w:p>
        </w:tc>
        <w:tc>
          <w:tcPr>
            <w:tcW w:w="2840" w:type="dxa"/>
            <w:vMerge/>
            <w:tcBorders>
              <w:top w:val="single" w:sz="4" w:space="0" w:color="000000"/>
              <w:left w:val="single" w:sz="4" w:space="0" w:color="000000"/>
              <w:bottom w:val="single" w:sz="4" w:space="0" w:color="000000"/>
            </w:tcBorders>
            <w:vAlign w:val="center"/>
          </w:tcPr>
          <w:p w:rsidR="007D7296" w:rsidRDefault="007D7296" w:rsidP="005C0FF6">
            <w:pPr>
              <w:snapToGrid w:val="0"/>
              <w:jc w:val="center"/>
              <w:rPr>
                <w:b/>
                <w:sz w:val="19"/>
                <w:szCs w:val="19"/>
              </w:rPr>
            </w:pPr>
          </w:p>
        </w:tc>
        <w:tc>
          <w:tcPr>
            <w:tcW w:w="1597" w:type="dxa"/>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108" w:right="-49"/>
              <w:jc w:val="center"/>
              <w:rPr>
                <w:b/>
                <w:sz w:val="19"/>
                <w:szCs w:val="19"/>
              </w:rPr>
            </w:pPr>
            <w:r>
              <w:rPr>
                <w:b/>
                <w:sz w:val="19"/>
                <w:szCs w:val="19"/>
              </w:rPr>
              <w:t>существующий</w:t>
            </w:r>
          </w:p>
        </w:tc>
        <w:tc>
          <w:tcPr>
            <w:tcW w:w="2850" w:type="dxa"/>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26" w:right="-48"/>
              <w:jc w:val="center"/>
              <w:rPr>
                <w:b/>
                <w:sz w:val="19"/>
                <w:szCs w:val="19"/>
              </w:rPr>
            </w:pPr>
            <w:r>
              <w:rPr>
                <w:b/>
                <w:sz w:val="19"/>
                <w:szCs w:val="19"/>
              </w:rPr>
              <w:t>в соответствии с проектом межевания территории</w:t>
            </w:r>
          </w:p>
        </w:tc>
        <w:tc>
          <w:tcPr>
            <w:tcW w:w="1733" w:type="dxa"/>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108" w:right="-49"/>
              <w:jc w:val="center"/>
              <w:rPr>
                <w:b/>
                <w:sz w:val="19"/>
                <w:szCs w:val="19"/>
              </w:rPr>
            </w:pPr>
            <w:r>
              <w:rPr>
                <w:b/>
                <w:sz w:val="19"/>
                <w:szCs w:val="19"/>
              </w:rPr>
              <w:t>существующая</w:t>
            </w:r>
          </w:p>
        </w:tc>
        <w:tc>
          <w:tcPr>
            <w:tcW w:w="2540" w:type="dxa"/>
            <w:tcBorders>
              <w:top w:val="single" w:sz="4" w:space="0" w:color="000000"/>
              <w:left w:val="single" w:sz="4" w:space="0" w:color="000000"/>
              <w:bottom w:val="single" w:sz="4" w:space="0" w:color="000000"/>
            </w:tcBorders>
            <w:vAlign w:val="center"/>
          </w:tcPr>
          <w:p w:rsidR="007D7296" w:rsidRDefault="007D7296" w:rsidP="005C0FF6">
            <w:pPr>
              <w:spacing w:line="200" w:lineRule="atLeast"/>
              <w:ind w:left="-26" w:right="-48"/>
              <w:jc w:val="center"/>
              <w:rPr>
                <w:b/>
                <w:sz w:val="19"/>
                <w:szCs w:val="19"/>
              </w:rPr>
            </w:pPr>
            <w:r>
              <w:rPr>
                <w:b/>
                <w:sz w:val="19"/>
                <w:szCs w:val="19"/>
              </w:rPr>
              <w:t>в соответствии с проектом межевания территории</w:t>
            </w:r>
          </w:p>
        </w:tc>
        <w:tc>
          <w:tcPr>
            <w:tcW w:w="980" w:type="dxa"/>
            <w:vMerge/>
            <w:tcBorders>
              <w:top w:val="single" w:sz="4" w:space="0" w:color="000000"/>
              <w:left w:val="single" w:sz="4" w:space="0" w:color="000000"/>
              <w:bottom w:val="single" w:sz="4" w:space="0" w:color="000000"/>
            </w:tcBorders>
            <w:vAlign w:val="center"/>
          </w:tcPr>
          <w:p w:rsidR="007D7296" w:rsidRDefault="007D7296" w:rsidP="005C0FF6">
            <w:pPr>
              <w:snapToGrid w:val="0"/>
              <w:jc w:val="center"/>
              <w:rPr>
                <w:b/>
                <w:sz w:val="19"/>
                <w:szCs w:val="19"/>
              </w:rPr>
            </w:pPr>
          </w:p>
        </w:tc>
        <w:tc>
          <w:tcPr>
            <w:tcW w:w="1252" w:type="dxa"/>
            <w:vMerge/>
            <w:tcBorders>
              <w:top w:val="single" w:sz="4" w:space="0" w:color="000000"/>
              <w:left w:val="single" w:sz="4" w:space="0" w:color="000000"/>
              <w:bottom w:val="single" w:sz="4" w:space="0" w:color="000000"/>
              <w:right w:val="single" w:sz="4" w:space="0" w:color="000000"/>
            </w:tcBorders>
          </w:tcPr>
          <w:p w:rsidR="007D7296" w:rsidRDefault="007D7296" w:rsidP="005C0FF6">
            <w:pPr>
              <w:snapToGrid w:val="0"/>
              <w:jc w:val="center"/>
              <w:rPr>
                <w:b/>
                <w:sz w:val="19"/>
                <w:szCs w:val="19"/>
              </w:rPr>
            </w:pPr>
          </w:p>
        </w:tc>
      </w:tr>
      <w:tr w:rsidR="007D7296" w:rsidTr="005C0FF6">
        <w:trPr>
          <w:trHeight w:val="214"/>
          <w:tblHeader/>
        </w:trPr>
        <w:tc>
          <w:tcPr>
            <w:tcW w:w="380" w:type="dxa"/>
            <w:tcBorders>
              <w:top w:val="single" w:sz="4" w:space="0" w:color="000000"/>
              <w:left w:val="single" w:sz="4" w:space="0" w:color="000000"/>
              <w:bottom w:val="single" w:sz="4" w:space="0" w:color="000000"/>
            </w:tcBorders>
            <w:vAlign w:val="center"/>
          </w:tcPr>
          <w:p w:rsidR="007D7296" w:rsidRDefault="007D7296" w:rsidP="005C0FF6">
            <w:pPr>
              <w:ind w:left="-108" w:right="-142"/>
              <w:jc w:val="center"/>
              <w:rPr>
                <w:b/>
                <w:sz w:val="19"/>
                <w:szCs w:val="19"/>
              </w:rPr>
            </w:pPr>
            <w:r>
              <w:rPr>
                <w:b/>
                <w:sz w:val="19"/>
                <w:szCs w:val="19"/>
              </w:rPr>
              <w:t>1</w:t>
            </w:r>
          </w:p>
        </w:tc>
        <w:tc>
          <w:tcPr>
            <w:tcW w:w="1600" w:type="dxa"/>
            <w:tcBorders>
              <w:top w:val="single" w:sz="4" w:space="0" w:color="000000"/>
              <w:left w:val="single" w:sz="4" w:space="0" w:color="000000"/>
              <w:bottom w:val="single" w:sz="4" w:space="0" w:color="000000"/>
            </w:tcBorders>
            <w:vAlign w:val="center"/>
          </w:tcPr>
          <w:p w:rsidR="007D7296" w:rsidRDefault="007D7296" w:rsidP="005C0FF6">
            <w:pPr>
              <w:ind w:left="-58"/>
              <w:jc w:val="center"/>
              <w:rPr>
                <w:b/>
                <w:sz w:val="19"/>
                <w:szCs w:val="19"/>
              </w:rPr>
            </w:pPr>
            <w:r>
              <w:rPr>
                <w:b/>
                <w:sz w:val="19"/>
                <w:szCs w:val="19"/>
              </w:rPr>
              <w:t>2</w:t>
            </w:r>
          </w:p>
        </w:tc>
        <w:tc>
          <w:tcPr>
            <w:tcW w:w="2840" w:type="dxa"/>
            <w:tcBorders>
              <w:top w:val="single" w:sz="4" w:space="0" w:color="000000"/>
              <w:left w:val="single" w:sz="4" w:space="0" w:color="000000"/>
              <w:bottom w:val="single" w:sz="4" w:space="0" w:color="000000"/>
            </w:tcBorders>
            <w:vAlign w:val="center"/>
          </w:tcPr>
          <w:p w:rsidR="007D7296" w:rsidRDefault="007D7296" w:rsidP="005C0FF6">
            <w:pPr>
              <w:ind w:left="-74" w:right="-49"/>
              <w:jc w:val="center"/>
              <w:rPr>
                <w:b/>
                <w:sz w:val="19"/>
                <w:szCs w:val="19"/>
              </w:rPr>
            </w:pPr>
            <w:r>
              <w:rPr>
                <w:b/>
                <w:sz w:val="19"/>
                <w:szCs w:val="19"/>
              </w:rPr>
              <w:t>3</w:t>
            </w:r>
          </w:p>
        </w:tc>
        <w:tc>
          <w:tcPr>
            <w:tcW w:w="1597" w:type="dxa"/>
            <w:tcBorders>
              <w:top w:val="single" w:sz="4" w:space="0" w:color="000000"/>
              <w:left w:val="single" w:sz="4" w:space="0" w:color="000000"/>
              <w:bottom w:val="single" w:sz="4" w:space="0" w:color="000000"/>
            </w:tcBorders>
          </w:tcPr>
          <w:p w:rsidR="007D7296" w:rsidRDefault="007D7296" w:rsidP="005C0FF6">
            <w:pPr>
              <w:ind w:left="-26" w:right="-48"/>
              <w:jc w:val="center"/>
              <w:rPr>
                <w:b/>
                <w:sz w:val="19"/>
                <w:szCs w:val="19"/>
              </w:rPr>
            </w:pPr>
            <w:r>
              <w:rPr>
                <w:b/>
                <w:sz w:val="19"/>
                <w:szCs w:val="19"/>
              </w:rPr>
              <w:t>4</w:t>
            </w:r>
          </w:p>
        </w:tc>
        <w:tc>
          <w:tcPr>
            <w:tcW w:w="2850" w:type="dxa"/>
            <w:tcBorders>
              <w:top w:val="single" w:sz="4" w:space="0" w:color="000000"/>
              <w:left w:val="single" w:sz="4" w:space="0" w:color="000000"/>
              <w:bottom w:val="single" w:sz="4" w:space="0" w:color="000000"/>
            </w:tcBorders>
          </w:tcPr>
          <w:p w:rsidR="007D7296" w:rsidRDefault="007D7296" w:rsidP="005C0FF6">
            <w:pPr>
              <w:jc w:val="center"/>
              <w:rPr>
                <w:b/>
                <w:sz w:val="19"/>
                <w:szCs w:val="19"/>
              </w:rPr>
            </w:pPr>
            <w:r>
              <w:rPr>
                <w:b/>
                <w:sz w:val="19"/>
                <w:szCs w:val="19"/>
              </w:rPr>
              <w:t>5</w:t>
            </w:r>
          </w:p>
        </w:tc>
        <w:tc>
          <w:tcPr>
            <w:tcW w:w="1733" w:type="dxa"/>
            <w:tcBorders>
              <w:top w:val="single" w:sz="4" w:space="0" w:color="000000"/>
              <w:left w:val="single" w:sz="4" w:space="0" w:color="000000"/>
              <w:bottom w:val="single" w:sz="4" w:space="0" w:color="000000"/>
            </w:tcBorders>
          </w:tcPr>
          <w:p w:rsidR="007D7296" w:rsidRDefault="007D7296" w:rsidP="005C0FF6">
            <w:pPr>
              <w:snapToGrid w:val="0"/>
              <w:jc w:val="center"/>
              <w:rPr>
                <w:b/>
                <w:sz w:val="19"/>
                <w:szCs w:val="19"/>
              </w:rPr>
            </w:pPr>
            <w:r>
              <w:rPr>
                <w:b/>
                <w:sz w:val="19"/>
                <w:szCs w:val="19"/>
              </w:rPr>
              <w:t>6</w:t>
            </w:r>
          </w:p>
        </w:tc>
        <w:tc>
          <w:tcPr>
            <w:tcW w:w="2540" w:type="dxa"/>
            <w:tcBorders>
              <w:top w:val="single" w:sz="4" w:space="0" w:color="000000"/>
              <w:left w:val="single" w:sz="4" w:space="0" w:color="000000"/>
              <w:bottom w:val="single" w:sz="4" w:space="0" w:color="000000"/>
            </w:tcBorders>
          </w:tcPr>
          <w:p w:rsidR="007D7296" w:rsidRDefault="007D7296" w:rsidP="005C0FF6">
            <w:pPr>
              <w:snapToGrid w:val="0"/>
              <w:jc w:val="center"/>
              <w:rPr>
                <w:b/>
                <w:sz w:val="19"/>
                <w:szCs w:val="19"/>
              </w:rPr>
            </w:pPr>
            <w:r>
              <w:rPr>
                <w:b/>
                <w:sz w:val="19"/>
                <w:szCs w:val="19"/>
              </w:rPr>
              <w:t>7</w:t>
            </w:r>
          </w:p>
        </w:tc>
        <w:tc>
          <w:tcPr>
            <w:tcW w:w="980" w:type="dxa"/>
            <w:tcBorders>
              <w:top w:val="single" w:sz="4" w:space="0" w:color="000000"/>
              <w:left w:val="single" w:sz="4" w:space="0" w:color="000000"/>
              <w:bottom w:val="single" w:sz="4" w:space="0" w:color="000000"/>
            </w:tcBorders>
            <w:vAlign w:val="center"/>
          </w:tcPr>
          <w:p w:rsidR="007D7296" w:rsidRDefault="007D7296" w:rsidP="005C0FF6">
            <w:pPr>
              <w:jc w:val="center"/>
              <w:rPr>
                <w:b/>
                <w:sz w:val="19"/>
                <w:szCs w:val="19"/>
              </w:rPr>
            </w:pPr>
            <w:r>
              <w:rPr>
                <w:b/>
                <w:sz w:val="19"/>
                <w:szCs w:val="19"/>
              </w:rPr>
              <w:t>8</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jc w:val="center"/>
            </w:pPr>
            <w:r>
              <w:rPr>
                <w:b/>
                <w:sz w:val="19"/>
                <w:szCs w:val="19"/>
              </w:rPr>
              <w:t>9</w:t>
            </w:r>
          </w:p>
        </w:tc>
      </w:tr>
      <w:tr w:rsidR="007D7296" w:rsidTr="005C0FF6">
        <w:trPr>
          <w:trHeight w:val="373"/>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№1</w:t>
            </w:r>
          </w:p>
        </w:tc>
      </w:tr>
      <w:tr w:rsidR="007D7296" w:rsidTr="005C0FF6">
        <w:trPr>
          <w:trHeight w:val="333"/>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2</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№1</w:t>
            </w:r>
          </w:p>
        </w:tc>
      </w:tr>
      <w:tr w:rsidR="007D7296" w:rsidTr="005C0FF6">
        <w:trPr>
          <w:trHeight w:val="367"/>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3</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№2</w:t>
            </w:r>
          </w:p>
        </w:tc>
      </w:tr>
      <w:tr w:rsidR="007D7296" w:rsidTr="005C0FF6">
        <w:trPr>
          <w:trHeight w:val="366"/>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4</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№2</w:t>
            </w:r>
          </w:p>
        </w:tc>
      </w:tr>
      <w:tr w:rsidR="007D7296" w:rsidTr="005C0FF6">
        <w:trPr>
          <w:trHeight w:val="350"/>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5</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№2</w:t>
            </w:r>
          </w:p>
        </w:tc>
      </w:tr>
      <w:tr w:rsidR="007D7296" w:rsidTr="005C0FF6">
        <w:trPr>
          <w:trHeight w:val="367"/>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6</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№3</w:t>
            </w:r>
          </w:p>
        </w:tc>
      </w:tr>
      <w:tr w:rsidR="007D7296" w:rsidTr="005C0FF6">
        <w:trPr>
          <w:trHeight w:val="333"/>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7</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№3</w:t>
            </w:r>
          </w:p>
        </w:tc>
      </w:tr>
      <w:tr w:rsidR="007D7296" w:rsidTr="005C0FF6">
        <w:trPr>
          <w:trHeight w:val="334"/>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8</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№4</w:t>
            </w:r>
          </w:p>
        </w:tc>
      </w:tr>
      <w:tr w:rsidR="007D7296" w:rsidTr="005C0FF6">
        <w:trPr>
          <w:trHeight w:val="350"/>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9</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№4</w:t>
            </w:r>
          </w:p>
        </w:tc>
      </w:tr>
      <w:tr w:rsidR="007D7296" w:rsidTr="005C0FF6">
        <w:trPr>
          <w:trHeight w:val="333"/>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10</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№5</w:t>
            </w:r>
          </w:p>
        </w:tc>
      </w:tr>
      <w:tr w:rsidR="007D7296" w:rsidTr="005C0FF6">
        <w:trPr>
          <w:trHeight w:val="367"/>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11</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№5</w:t>
            </w:r>
          </w:p>
        </w:tc>
      </w:tr>
      <w:tr w:rsidR="007D7296" w:rsidTr="005C0FF6">
        <w:trPr>
          <w:trHeight w:val="350"/>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12</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83"/>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№5</w:t>
            </w:r>
          </w:p>
        </w:tc>
      </w:tr>
      <w:tr w:rsidR="007D7296" w:rsidTr="005C0FF6">
        <w:trPr>
          <w:trHeight w:val="366"/>
        </w:trPr>
        <w:tc>
          <w:tcPr>
            <w:tcW w:w="38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13</w:t>
            </w:r>
          </w:p>
        </w:tc>
        <w:tc>
          <w:tcPr>
            <w:tcW w:w="1600" w:type="dxa"/>
            <w:tcBorders>
              <w:top w:val="single" w:sz="4" w:space="0" w:color="000000"/>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top w:val="single" w:sz="4" w:space="0" w:color="000000"/>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top w:val="single" w:sz="4" w:space="0" w:color="000000"/>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top w:val="single" w:sz="4" w:space="0" w:color="000000"/>
              <w:left w:val="single" w:sz="4" w:space="0" w:color="000000"/>
              <w:bottom w:val="single" w:sz="4" w:space="0" w:color="000000"/>
            </w:tcBorders>
          </w:tcPr>
          <w:p w:rsidR="007D7296" w:rsidRDefault="007D7296" w:rsidP="005C0FF6">
            <w:pPr>
              <w:spacing w:line="200" w:lineRule="atLeast"/>
              <w:ind w:left="-73"/>
              <w:jc w:val="center"/>
              <w:rPr>
                <w:spacing w:val="-20"/>
                <w:sz w:val="19"/>
                <w:szCs w:val="19"/>
              </w:rPr>
            </w:pPr>
            <w:r>
              <w:rPr>
                <w:spacing w:val="-20"/>
                <w:sz w:val="19"/>
                <w:szCs w:val="19"/>
              </w:rPr>
              <w:t>1500</w:t>
            </w:r>
          </w:p>
        </w:tc>
        <w:tc>
          <w:tcPr>
            <w:tcW w:w="1252" w:type="dxa"/>
            <w:tcBorders>
              <w:top w:val="single" w:sz="4" w:space="0" w:color="000000"/>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9"/>
                <w:szCs w:val="19"/>
              </w:rPr>
              <w:t>в квартале №5</w:t>
            </w:r>
          </w:p>
        </w:tc>
      </w:tr>
      <w:tr w:rsidR="007D7296" w:rsidTr="005C0FF6">
        <w:trPr>
          <w:trHeight w:val="350"/>
        </w:trPr>
        <w:tc>
          <w:tcPr>
            <w:tcW w:w="380" w:type="dxa"/>
            <w:tcBorders>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14</w:t>
            </w:r>
          </w:p>
        </w:tc>
        <w:tc>
          <w:tcPr>
            <w:tcW w:w="1600" w:type="dxa"/>
            <w:tcBorders>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left w:val="single" w:sz="4" w:space="0" w:color="000000"/>
              <w:bottom w:val="single" w:sz="4" w:space="0" w:color="000000"/>
            </w:tcBorders>
          </w:tcPr>
          <w:p w:rsidR="007D7296" w:rsidRDefault="007D7296" w:rsidP="005C0FF6">
            <w:pPr>
              <w:spacing w:line="200" w:lineRule="atLeast"/>
              <w:ind w:left="-73"/>
              <w:jc w:val="center"/>
              <w:rPr>
                <w:spacing w:val="-20"/>
                <w:sz w:val="18"/>
                <w:szCs w:val="18"/>
              </w:rPr>
            </w:pPr>
            <w:r>
              <w:rPr>
                <w:spacing w:val="-20"/>
                <w:sz w:val="19"/>
                <w:szCs w:val="19"/>
              </w:rPr>
              <w:t>1500</w:t>
            </w:r>
          </w:p>
        </w:tc>
        <w:tc>
          <w:tcPr>
            <w:tcW w:w="1252" w:type="dxa"/>
            <w:tcBorders>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8"/>
                <w:szCs w:val="18"/>
              </w:rPr>
              <w:t>в квартале №6</w:t>
            </w:r>
          </w:p>
        </w:tc>
      </w:tr>
      <w:tr w:rsidR="007D7296" w:rsidTr="005C0FF6">
        <w:trPr>
          <w:trHeight w:val="334"/>
        </w:trPr>
        <w:tc>
          <w:tcPr>
            <w:tcW w:w="380" w:type="dxa"/>
            <w:tcBorders>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15</w:t>
            </w:r>
          </w:p>
        </w:tc>
        <w:tc>
          <w:tcPr>
            <w:tcW w:w="1600" w:type="dxa"/>
            <w:tcBorders>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left w:val="single" w:sz="4" w:space="0" w:color="000000"/>
              <w:bottom w:val="single" w:sz="4" w:space="0" w:color="000000"/>
            </w:tcBorders>
          </w:tcPr>
          <w:p w:rsidR="007D7296" w:rsidRDefault="007D7296" w:rsidP="005C0FF6">
            <w:pPr>
              <w:spacing w:line="200" w:lineRule="atLeast"/>
              <w:ind w:left="-73"/>
              <w:jc w:val="center"/>
              <w:rPr>
                <w:spacing w:val="-20"/>
                <w:sz w:val="18"/>
                <w:szCs w:val="18"/>
              </w:rPr>
            </w:pPr>
            <w:r>
              <w:rPr>
                <w:spacing w:val="-20"/>
                <w:sz w:val="19"/>
                <w:szCs w:val="19"/>
              </w:rPr>
              <w:t>1500</w:t>
            </w:r>
          </w:p>
        </w:tc>
        <w:tc>
          <w:tcPr>
            <w:tcW w:w="1252" w:type="dxa"/>
            <w:tcBorders>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8"/>
                <w:szCs w:val="18"/>
              </w:rPr>
              <w:t>в квартале №6</w:t>
            </w:r>
          </w:p>
        </w:tc>
      </w:tr>
      <w:tr w:rsidR="007D7296" w:rsidTr="005C0FF6">
        <w:trPr>
          <w:trHeight w:val="333"/>
        </w:trPr>
        <w:tc>
          <w:tcPr>
            <w:tcW w:w="380" w:type="dxa"/>
            <w:tcBorders>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16</w:t>
            </w:r>
          </w:p>
        </w:tc>
        <w:tc>
          <w:tcPr>
            <w:tcW w:w="1600" w:type="dxa"/>
            <w:tcBorders>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left w:val="single" w:sz="4" w:space="0" w:color="000000"/>
              <w:bottom w:val="single" w:sz="4" w:space="0" w:color="000000"/>
            </w:tcBorders>
          </w:tcPr>
          <w:p w:rsidR="007D7296" w:rsidRDefault="007D7296" w:rsidP="005C0FF6">
            <w:pPr>
              <w:spacing w:line="200" w:lineRule="atLeast"/>
              <w:ind w:left="-108" w:right="-74"/>
              <w:jc w:val="center"/>
              <w:rPr>
                <w:sz w:val="19"/>
                <w:szCs w:val="19"/>
              </w:rPr>
            </w:pPr>
            <w:r>
              <w:rPr>
                <w:spacing w:val="-20"/>
                <w:sz w:val="19"/>
                <w:szCs w:val="19"/>
              </w:rPr>
              <w:t>для ведения личного подсобного хозяйства</w:t>
            </w:r>
          </w:p>
        </w:tc>
        <w:tc>
          <w:tcPr>
            <w:tcW w:w="1733"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left w:val="single" w:sz="4" w:space="0" w:color="000000"/>
              <w:bottom w:val="single" w:sz="4" w:space="0" w:color="000000"/>
            </w:tcBorders>
          </w:tcPr>
          <w:p w:rsidR="007D7296" w:rsidRDefault="007D7296" w:rsidP="005C0FF6">
            <w:pPr>
              <w:spacing w:line="200" w:lineRule="atLeast"/>
              <w:ind w:left="-73"/>
              <w:jc w:val="center"/>
              <w:rPr>
                <w:spacing w:val="-20"/>
                <w:sz w:val="18"/>
                <w:szCs w:val="18"/>
              </w:rPr>
            </w:pPr>
            <w:r>
              <w:rPr>
                <w:spacing w:val="-20"/>
                <w:sz w:val="19"/>
                <w:szCs w:val="19"/>
              </w:rPr>
              <w:t>1500</w:t>
            </w:r>
          </w:p>
        </w:tc>
        <w:tc>
          <w:tcPr>
            <w:tcW w:w="1252" w:type="dxa"/>
            <w:tcBorders>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rPr>
                <w:spacing w:val="-20"/>
                <w:sz w:val="18"/>
                <w:szCs w:val="18"/>
              </w:rPr>
              <w:t>в квартале №6</w:t>
            </w:r>
          </w:p>
        </w:tc>
      </w:tr>
      <w:tr w:rsidR="007D7296" w:rsidTr="005C0FF6">
        <w:trPr>
          <w:trHeight w:val="367"/>
        </w:trPr>
        <w:tc>
          <w:tcPr>
            <w:tcW w:w="380" w:type="dxa"/>
            <w:tcBorders>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17</w:t>
            </w:r>
          </w:p>
        </w:tc>
        <w:tc>
          <w:tcPr>
            <w:tcW w:w="1600" w:type="dxa"/>
            <w:tcBorders>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sidRPr="000E3E31">
              <w:rPr>
                <w:spacing w:val="-20"/>
                <w:sz w:val="19"/>
                <w:szCs w:val="19"/>
              </w:rPr>
              <w:t>Для строительства и эксплуатации ГРПШ</w:t>
            </w:r>
          </w:p>
        </w:tc>
        <w:tc>
          <w:tcPr>
            <w:tcW w:w="1733"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left w:val="single" w:sz="4" w:space="0" w:color="000000"/>
              <w:bottom w:val="single" w:sz="4" w:space="0" w:color="000000"/>
            </w:tcBorders>
          </w:tcPr>
          <w:p w:rsidR="007D7296" w:rsidRDefault="007D7296" w:rsidP="005C0FF6">
            <w:pPr>
              <w:spacing w:line="200" w:lineRule="atLeast"/>
              <w:ind w:left="-73"/>
              <w:jc w:val="center"/>
              <w:rPr>
                <w:spacing w:val="-20"/>
                <w:sz w:val="18"/>
                <w:szCs w:val="18"/>
              </w:rPr>
            </w:pPr>
            <w:r>
              <w:rPr>
                <w:spacing w:val="-20"/>
                <w:sz w:val="19"/>
                <w:szCs w:val="19"/>
              </w:rPr>
              <w:t>100</w:t>
            </w:r>
          </w:p>
        </w:tc>
        <w:tc>
          <w:tcPr>
            <w:tcW w:w="1252" w:type="dxa"/>
            <w:tcBorders>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t>-</w:t>
            </w:r>
          </w:p>
        </w:tc>
      </w:tr>
      <w:tr w:rsidR="007D7296" w:rsidTr="005C0FF6">
        <w:trPr>
          <w:trHeight w:val="350"/>
        </w:trPr>
        <w:tc>
          <w:tcPr>
            <w:tcW w:w="380" w:type="dxa"/>
            <w:tcBorders>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18</w:t>
            </w:r>
          </w:p>
        </w:tc>
        <w:tc>
          <w:tcPr>
            <w:tcW w:w="1600" w:type="dxa"/>
            <w:tcBorders>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sidRPr="000E3E31">
              <w:rPr>
                <w:spacing w:val="-20"/>
                <w:sz w:val="19"/>
                <w:szCs w:val="19"/>
              </w:rPr>
              <w:t>Для строительства и эксплуатации деловой зоны</w:t>
            </w:r>
          </w:p>
        </w:tc>
        <w:tc>
          <w:tcPr>
            <w:tcW w:w="1733"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left w:val="single" w:sz="4" w:space="0" w:color="000000"/>
              <w:bottom w:val="single" w:sz="4" w:space="0" w:color="000000"/>
            </w:tcBorders>
          </w:tcPr>
          <w:p w:rsidR="007D7296" w:rsidRDefault="007D7296" w:rsidP="005C0FF6">
            <w:pPr>
              <w:spacing w:line="200" w:lineRule="atLeast"/>
              <w:ind w:left="-73"/>
              <w:jc w:val="center"/>
              <w:rPr>
                <w:spacing w:val="-20"/>
                <w:sz w:val="18"/>
                <w:szCs w:val="18"/>
              </w:rPr>
            </w:pPr>
            <w:r>
              <w:rPr>
                <w:spacing w:val="-20"/>
                <w:sz w:val="19"/>
                <w:szCs w:val="19"/>
              </w:rPr>
              <w:t>500</w:t>
            </w:r>
          </w:p>
        </w:tc>
        <w:tc>
          <w:tcPr>
            <w:tcW w:w="1252" w:type="dxa"/>
            <w:tcBorders>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t>-</w:t>
            </w:r>
          </w:p>
        </w:tc>
      </w:tr>
      <w:tr w:rsidR="007D7296" w:rsidTr="005C0FF6">
        <w:trPr>
          <w:trHeight w:val="366"/>
        </w:trPr>
        <w:tc>
          <w:tcPr>
            <w:tcW w:w="380" w:type="dxa"/>
            <w:tcBorders>
              <w:left w:val="single" w:sz="4" w:space="0" w:color="000000"/>
              <w:bottom w:val="single" w:sz="4" w:space="0" w:color="000000"/>
            </w:tcBorders>
          </w:tcPr>
          <w:p w:rsidR="007D7296" w:rsidRDefault="007D7296" w:rsidP="005C0FF6">
            <w:pPr>
              <w:spacing w:before="48" w:line="200" w:lineRule="atLeast"/>
              <w:ind w:left="-108" w:right="-142"/>
              <w:jc w:val="center"/>
              <w:rPr>
                <w:sz w:val="19"/>
                <w:szCs w:val="19"/>
              </w:rPr>
            </w:pPr>
            <w:r>
              <w:rPr>
                <w:sz w:val="19"/>
                <w:szCs w:val="19"/>
              </w:rPr>
              <w:t>19</w:t>
            </w:r>
          </w:p>
        </w:tc>
        <w:tc>
          <w:tcPr>
            <w:tcW w:w="1600" w:type="dxa"/>
            <w:tcBorders>
              <w:left w:val="single" w:sz="4" w:space="0" w:color="000000"/>
              <w:bottom w:val="single" w:sz="4" w:space="0" w:color="000000"/>
            </w:tcBorders>
          </w:tcPr>
          <w:p w:rsidR="007D7296" w:rsidRDefault="007D7296" w:rsidP="005C0FF6">
            <w:pPr>
              <w:spacing w:before="48" w:line="200" w:lineRule="atLeast"/>
              <w:ind w:left="-58"/>
              <w:jc w:val="center"/>
              <w:rPr>
                <w:sz w:val="19"/>
                <w:szCs w:val="19"/>
              </w:rPr>
            </w:pPr>
            <w:r>
              <w:rPr>
                <w:sz w:val="19"/>
                <w:szCs w:val="19"/>
              </w:rPr>
              <w:t>-</w:t>
            </w:r>
          </w:p>
        </w:tc>
        <w:tc>
          <w:tcPr>
            <w:tcW w:w="2840"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образуемый земельный участок</w:t>
            </w:r>
          </w:p>
        </w:tc>
        <w:tc>
          <w:tcPr>
            <w:tcW w:w="1597"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w:t>
            </w:r>
          </w:p>
        </w:tc>
        <w:tc>
          <w:tcPr>
            <w:tcW w:w="285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sidRPr="000E3E31">
              <w:rPr>
                <w:spacing w:val="-20"/>
                <w:sz w:val="19"/>
                <w:szCs w:val="19"/>
              </w:rPr>
              <w:t>Для строительства и эксплуатации ГРПШ</w:t>
            </w:r>
          </w:p>
        </w:tc>
        <w:tc>
          <w:tcPr>
            <w:tcW w:w="1733" w:type="dxa"/>
            <w:tcBorders>
              <w:left w:val="single" w:sz="4" w:space="0" w:color="000000"/>
              <w:bottom w:val="single" w:sz="4" w:space="0" w:color="000000"/>
            </w:tcBorders>
          </w:tcPr>
          <w:p w:rsidR="007D7296" w:rsidRDefault="007D7296" w:rsidP="005C0FF6">
            <w:pPr>
              <w:spacing w:before="48" w:line="200" w:lineRule="atLeast"/>
              <w:jc w:val="center"/>
              <w:rPr>
                <w:sz w:val="19"/>
                <w:szCs w:val="19"/>
              </w:rPr>
            </w:pPr>
            <w:r>
              <w:rPr>
                <w:sz w:val="19"/>
                <w:szCs w:val="19"/>
              </w:rPr>
              <w:t>-</w:t>
            </w:r>
          </w:p>
        </w:tc>
        <w:tc>
          <w:tcPr>
            <w:tcW w:w="2540" w:type="dxa"/>
            <w:tcBorders>
              <w:left w:val="single" w:sz="4" w:space="0" w:color="000000"/>
              <w:bottom w:val="single" w:sz="4" w:space="0" w:color="000000"/>
            </w:tcBorders>
          </w:tcPr>
          <w:p w:rsidR="007D7296" w:rsidRDefault="007D7296" w:rsidP="005C0FF6">
            <w:pPr>
              <w:spacing w:before="48" w:line="200" w:lineRule="atLeast"/>
              <w:jc w:val="center"/>
              <w:rPr>
                <w:spacing w:val="-20"/>
                <w:sz w:val="19"/>
                <w:szCs w:val="19"/>
              </w:rPr>
            </w:pPr>
            <w:r>
              <w:rPr>
                <w:sz w:val="19"/>
                <w:szCs w:val="19"/>
              </w:rPr>
              <w:t>Земли населенных пунктов</w:t>
            </w:r>
          </w:p>
        </w:tc>
        <w:tc>
          <w:tcPr>
            <w:tcW w:w="980" w:type="dxa"/>
            <w:tcBorders>
              <w:left w:val="single" w:sz="4" w:space="0" w:color="000000"/>
              <w:bottom w:val="single" w:sz="4" w:space="0" w:color="000000"/>
            </w:tcBorders>
          </w:tcPr>
          <w:p w:rsidR="007D7296" w:rsidRDefault="007D7296" w:rsidP="005C0FF6">
            <w:pPr>
              <w:spacing w:line="200" w:lineRule="atLeast"/>
              <w:ind w:left="-73"/>
              <w:jc w:val="center"/>
              <w:rPr>
                <w:spacing w:val="-20"/>
                <w:sz w:val="18"/>
                <w:szCs w:val="18"/>
              </w:rPr>
            </w:pPr>
            <w:r>
              <w:rPr>
                <w:spacing w:val="-20"/>
                <w:sz w:val="19"/>
                <w:szCs w:val="19"/>
              </w:rPr>
              <w:t>100</w:t>
            </w:r>
          </w:p>
        </w:tc>
        <w:tc>
          <w:tcPr>
            <w:tcW w:w="1252" w:type="dxa"/>
            <w:tcBorders>
              <w:left w:val="single" w:sz="4" w:space="0" w:color="000000"/>
              <w:bottom w:val="single" w:sz="4" w:space="0" w:color="000000"/>
              <w:right w:val="single" w:sz="4" w:space="0" w:color="000000"/>
            </w:tcBorders>
          </w:tcPr>
          <w:p w:rsidR="007D7296" w:rsidRDefault="007D7296" w:rsidP="005C0FF6">
            <w:pPr>
              <w:spacing w:line="200" w:lineRule="atLeast"/>
              <w:ind w:left="-142" w:right="-73"/>
              <w:jc w:val="center"/>
            </w:pPr>
            <w:r>
              <w:t>-</w:t>
            </w:r>
          </w:p>
        </w:tc>
      </w:tr>
    </w:tbl>
    <w:p w:rsidR="007D7296" w:rsidRDefault="007D7296" w:rsidP="007D7296">
      <w:pPr>
        <w:sectPr w:rsidR="007D7296">
          <w:footerReference w:type="default" r:id="rId8"/>
          <w:pgSz w:w="16838" w:h="11906" w:orient="landscape"/>
          <w:pgMar w:top="1276" w:right="567" w:bottom="851" w:left="567" w:header="720" w:footer="556" w:gutter="0"/>
          <w:cols w:space="720"/>
          <w:docGrid w:linePitch="360"/>
        </w:sectPr>
      </w:pPr>
    </w:p>
    <w:p w:rsidR="007D7296" w:rsidRDefault="007D7296" w:rsidP="007D7296">
      <w:pPr>
        <w:pageBreakBefore/>
        <w:spacing w:line="200" w:lineRule="atLeast"/>
        <w:ind w:right="-75"/>
        <w:jc w:val="right"/>
        <w:rPr>
          <w:b/>
          <w:bCs/>
          <w:sz w:val="28"/>
          <w:szCs w:val="28"/>
        </w:rPr>
      </w:pPr>
      <w:r>
        <w:rPr>
          <w:sz w:val="28"/>
          <w:szCs w:val="28"/>
        </w:rPr>
        <w:lastRenderedPageBreak/>
        <w:t>Таблица 2</w:t>
      </w:r>
    </w:p>
    <w:p w:rsidR="007D7296" w:rsidRDefault="007D7296" w:rsidP="007D7296">
      <w:pPr>
        <w:spacing w:line="200" w:lineRule="atLeast"/>
        <w:ind w:right="-75"/>
        <w:jc w:val="center"/>
        <w:rPr>
          <w:sz w:val="28"/>
          <w:szCs w:val="28"/>
        </w:rPr>
      </w:pPr>
      <w:r>
        <w:rPr>
          <w:b/>
          <w:bCs/>
          <w:sz w:val="28"/>
          <w:szCs w:val="28"/>
        </w:rPr>
        <w:t>Ведомость координат образуемых земельных участков</w:t>
      </w:r>
    </w:p>
    <w:p w:rsidR="007D7296" w:rsidRDefault="007D7296" w:rsidP="007D7296"/>
    <w:p w:rsidR="007D7296" w:rsidRDefault="007D7296" w:rsidP="007D7296"/>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569"/>
        <w:gridCol w:w="1350"/>
        <w:gridCol w:w="1365"/>
        <w:gridCol w:w="30"/>
      </w:tblGrid>
      <w:tr w:rsidR="007D7296" w:rsidTr="005C0FF6">
        <w:trPr>
          <w:trHeight w:hRule="exact" w:val="450"/>
        </w:trPr>
        <w:tc>
          <w:tcPr>
            <w:tcW w:w="569" w:type="dxa"/>
            <w:tcBorders>
              <w:top w:val="single" w:sz="6" w:space="0" w:color="000000"/>
              <w:left w:val="single" w:sz="6" w:space="0" w:color="000000"/>
              <w:bottom w:val="single" w:sz="6" w:space="0" w:color="000000"/>
            </w:tcBorders>
            <w:shd w:val="clear" w:color="auto" w:fill="FFFFFF"/>
            <w:vAlign w:val="center"/>
          </w:tcPr>
          <w:p w:rsidR="007D7296" w:rsidRDefault="007D7296" w:rsidP="005C0FF6">
            <w:pPr>
              <w:widowControl w:val="0"/>
              <w:jc w:val="center"/>
              <w:rPr>
                <w:b/>
                <w:bCs/>
                <w:color w:val="000000"/>
                <w:sz w:val="16"/>
                <w:szCs w:val="16"/>
              </w:rPr>
            </w:pPr>
            <w:r>
              <w:rPr>
                <w:b/>
                <w:bCs/>
                <w:color w:val="000000"/>
                <w:sz w:val="16"/>
                <w:szCs w:val="16"/>
              </w:rPr>
              <w:t>№</w:t>
            </w:r>
            <w:r>
              <w:rPr>
                <w:sz w:val="16"/>
                <w:szCs w:val="16"/>
              </w:rPr>
              <w:br/>
            </w:r>
            <w:r>
              <w:rPr>
                <w:b/>
                <w:bCs/>
                <w:color w:val="000000"/>
                <w:sz w:val="16"/>
                <w:szCs w:val="16"/>
              </w:rPr>
              <w:t>п/п</w:t>
            </w:r>
          </w:p>
        </w:tc>
        <w:tc>
          <w:tcPr>
            <w:tcW w:w="1350" w:type="dxa"/>
            <w:tcBorders>
              <w:top w:val="single" w:sz="6" w:space="0" w:color="000000"/>
              <w:left w:val="single" w:sz="6" w:space="0" w:color="000000"/>
              <w:bottom w:val="single" w:sz="6" w:space="0" w:color="000000"/>
            </w:tcBorders>
            <w:shd w:val="clear" w:color="auto" w:fill="FFFFFF"/>
            <w:vAlign w:val="center"/>
          </w:tcPr>
          <w:p w:rsidR="007D7296" w:rsidRDefault="007D7296" w:rsidP="005C0FF6">
            <w:pPr>
              <w:widowControl w:val="0"/>
              <w:jc w:val="center"/>
              <w:rPr>
                <w:b/>
                <w:bCs/>
                <w:color w:val="000000"/>
                <w:sz w:val="16"/>
                <w:szCs w:val="16"/>
              </w:rPr>
            </w:pPr>
            <w:r>
              <w:rPr>
                <w:b/>
                <w:bCs/>
                <w:color w:val="000000"/>
                <w:sz w:val="16"/>
                <w:szCs w:val="16"/>
              </w:rPr>
              <w:t>X, м</w:t>
            </w:r>
          </w:p>
        </w:tc>
        <w:tc>
          <w:tcPr>
            <w:tcW w:w="1365" w:type="dxa"/>
            <w:tcBorders>
              <w:top w:val="single" w:sz="6" w:space="0" w:color="000000"/>
              <w:left w:val="single" w:sz="6" w:space="0" w:color="000000"/>
              <w:bottom w:val="single" w:sz="6" w:space="0" w:color="000000"/>
            </w:tcBorders>
            <w:shd w:val="clear" w:color="auto" w:fill="FFFFFF"/>
            <w:vAlign w:val="center"/>
          </w:tcPr>
          <w:p w:rsidR="007D7296" w:rsidRDefault="007D7296" w:rsidP="005C0FF6">
            <w:pPr>
              <w:widowControl w:val="0"/>
              <w:jc w:val="center"/>
              <w:rPr>
                <w:b/>
                <w:bCs/>
                <w:color w:val="000000"/>
                <w:sz w:val="2"/>
                <w:szCs w:val="2"/>
              </w:rPr>
            </w:pPr>
            <w:r>
              <w:rPr>
                <w:b/>
                <w:bCs/>
                <w:color w:val="000000"/>
                <w:sz w:val="16"/>
                <w:szCs w:val="16"/>
              </w:rPr>
              <w:t>Y, м</w:t>
            </w:r>
          </w:p>
        </w:tc>
        <w:tc>
          <w:tcPr>
            <w:tcW w:w="30" w:type="dxa"/>
            <w:tcBorders>
              <w:left w:val="single" w:sz="6" w:space="0" w:color="000000"/>
            </w:tcBorders>
            <w:vAlign w:val="center"/>
          </w:tcPr>
          <w:p w:rsidR="007D7296" w:rsidRDefault="007D7296" w:rsidP="005C0FF6">
            <w:pPr>
              <w:widowControl w:val="0"/>
              <w:snapToGrid w:val="0"/>
              <w:jc w:val="center"/>
              <w:rPr>
                <w:b/>
                <w:bCs/>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rPr>
                <w:b/>
                <w:bCs/>
                <w:color w:val="000000"/>
                <w:sz w:val="2"/>
                <w:szCs w:val="2"/>
              </w:rPr>
            </w:pPr>
            <w:r>
              <w:rPr>
                <w:color w:val="000000"/>
                <w:sz w:val="16"/>
                <w:szCs w:val="16"/>
              </w:rPr>
              <w:t>:ЗУ1</w:t>
            </w:r>
          </w:p>
        </w:tc>
        <w:tc>
          <w:tcPr>
            <w:tcW w:w="30" w:type="dxa"/>
            <w:tcBorders>
              <w:left w:val="single" w:sz="6" w:space="0" w:color="000000"/>
            </w:tcBorders>
            <w:vAlign w:val="center"/>
          </w:tcPr>
          <w:p w:rsidR="007D7296" w:rsidRDefault="007D7296" w:rsidP="005C0FF6">
            <w:pPr>
              <w:widowControl w:val="0"/>
              <w:snapToGrid w:val="0"/>
              <w:jc w:val="center"/>
              <w:rPr>
                <w:b/>
                <w:bCs/>
                <w:color w:val="000000"/>
                <w:sz w:val="2"/>
                <w:szCs w:val="2"/>
              </w:rPr>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562 694,79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1 341 913,79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562 726,53</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1 341 952,39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562 749,67</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1 341 933,29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562 717,94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1 341 894,65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562 694,79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1 341 913,79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562 679,90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1 341 926,09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562 695,89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1 341 978,76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562 726,53</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1 341 952,39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562 694,79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1 341 913,79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562 679,90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1 341 926,09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562 679,90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1 341 926,09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562 695,89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1 341 978,76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562 726,53</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1 341 952,39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562 694,79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1 341 913,79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562 679,90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1 341 926,09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:ЗУ4</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562 611,41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1 341 984,16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562 643,34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1 342 022,50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562 666,52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1 342 003,46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562 634,79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1 341 965,07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562 611,41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1 341 984,16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562 588,11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1 342 003,17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562 620,16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1 342 041,54</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562 643,34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1 342 022,50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562 611,41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1 341 984,16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562 588,11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1 342 003,17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562 559,06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1 342 027,03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562 590,80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1 342 065,66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562 613,98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1 342 046,62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562 582,24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1 342 007,98</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562 559,06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1 342 027,03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562 535,88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1 342 046,07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562 567,61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1 342 084,70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562 590,80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1 342 065,66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562 559,06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1 342 027,03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562 535,88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1 342 046,07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:ЗУ8</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562 499,05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1 342 001,27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562 530,80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1 342 039,88</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562 553,98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1 342 020,84</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562 522,24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1 341 982,22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562 499,05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1 342 001,27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562 522,24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1 341 982,22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562 553,98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1 342 020,84</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562 577,16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1 342 001,80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562 545,43</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1 341 963,17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562 522,24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1 341 982,22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562 551,61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1 341 958,09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562 583,34</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1 341 996,72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562 606,59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1 341 977,75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562 551,61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1 341 958,09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tcBorders>
              <w:left w:val="single" w:sz="6" w:space="0" w:color="000000"/>
            </w:tcBorders>
          </w:tcPr>
          <w:p w:rsidR="007D7296" w:rsidRDefault="007D7296" w:rsidP="005C0FF6">
            <w:pPr>
              <w:widowControl w:val="0"/>
              <w:snapToGrid w:val="0"/>
              <w:rPr>
                <w:color w:val="000000"/>
                <w:sz w:val="2"/>
                <w:szCs w:val="2"/>
              </w:rPr>
            </w:pPr>
          </w:p>
        </w:tc>
      </w:tr>
      <w:tr w:rsidR="007D7296" w:rsidTr="005C0FF6">
        <w:trPr>
          <w:trHeight w:hRule="exact" w:val="565"/>
        </w:trPr>
        <w:tc>
          <w:tcPr>
            <w:tcW w:w="569" w:type="dxa"/>
            <w:tcBorders>
              <w:top w:val="single" w:sz="6" w:space="0" w:color="000000"/>
              <w:left w:val="single" w:sz="6" w:space="0" w:color="000000"/>
              <w:bottom w:val="single" w:sz="6" w:space="0" w:color="000000"/>
            </w:tcBorders>
            <w:shd w:val="clear" w:color="auto" w:fill="FFFFFF"/>
            <w:vAlign w:val="center"/>
          </w:tcPr>
          <w:p w:rsidR="007D7296" w:rsidRDefault="007D7296" w:rsidP="005C0FF6">
            <w:pPr>
              <w:widowControl w:val="0"/>
              <w:jc w:val="center"/>
              <w:rPr>
                <w:b/>
                <w:bCs/>
                <w:color w:val="000000"/>
                <w:sz w:val="16"/>
                <w:szCs w:val="16"/>
              </w:rPr>
            </w:pPr>
            <w:r>
              <w:rPr>
                <w:b/>
                <w:bCs/>
                <w:color w:val="000000"/>
                <w:sz w:val="16"/>
                <w:szCs w:val="16"/>
              </w:rPr>
              <w:t>№</w:t>
            </w:r>
            <w:r>
              <w:rPr>
                <w:sz w:val="16"/>
                <w:szCs w:val="16"/>
              </w:rPr>
              <w:br/>
            </w:r>
            <w:r>
              <w:rPr>
                <w:b/>
                <w:bCs/>
                <w:color w:val="000000"/>
                <w:sz w:val="16"/>
                <w:szCs w:val="16"/>
              </w:rPr>
              <w:t>п/п</w:t>
            </w:r>
          </w:p>
        </w:tc>
        <w:tc>
          <w:tcPr>
            <w:tcW w:w="1350" w:type="dxa"/>
            <w:tcBorders>
              <w:top w:val="single" w:sz="6" w:space="0" w:color="000000"/>
              <w:left w:val="single" w:sz="6" w:space="0" w:color="000000"/>
              <w:bottom w:val="single" w:sz="6" w:space="0" w:color="000000"/>
            </w:tcBorders>
            <w:shd w:val="clear" w:color="auto" w:fill="FFFFFF"/>
            <w:vAlign w:val="center"/>
          </w:tcPr>
          <w:p w:rsidR="007D7296" w:rsidRDefault="007D7296" w:rsidP="005C0FF6">
            <w:pPr>
              <w:widowControl w:val="0"/>
              <w:jc w:val="center"/>
              <w:rPr>
                <w:b/>
                <w:bCs/>
                <w:color w:val="000000"/>
                <w:sz w:val="16"/>
                <w:szCs w:val="16"/>
              </w:rPr>
            </w:pPr>
            <w:r>
              <w:rPr>
                <w:b/>
                <w:bCs/>
                <w:color w:val="000000"/>
                <w:sz w:val="16"/>
                <w:szCs w:val="16"/>
              </w:rPr>
              <w:t>X, м</w:t>
            </w:r>
          </w:p>
        </w:tc>
        <w:tc>
          <w:tcPr>
            <w:tcW w:w="1365" w:type="dxa"/>
            <w:tcBorders>
              <w:top w:val="single" w:sz="6" w:space="0" w:color="000000"/>
              <w:left w:val="single" w:sz="6" w:space="0" w:color="000000"/>
              <w:bottom w:val="single" w:sz="6" w:space="0" w:color="000000"/>
            </w:tcBorders>
            <w:shd w:val="clear" w:color="auto" w:fill="FFFFFF"/>
            <w:vAlign w:val="center"/>
          </w:tcPr>
          <w:p w:rsidR="007D7296" w:rsidRDefault="007D7296" w:rsidP="005C0FF6">
            <w:pPr>
              <w:widowControl w:val="0"/>
              <w:jc w:val="center"/>
              <w:rPr>
                <w:b/>
                <w:bCs/>
                <w:color w:val="000000"/>
                <w:sz w:val="2"/>
                <w:szCs w:val="2"/>
              </w:rPr>
            </w:pPr>
            <w:r>
              <w:rPr>
                <w:b/>
                <w:bCs/>
                <w:color w:val="000000"/>
                <w:sz w:val="16"/>
                <w:szCs w:val="16"/>
              </w:rPr>
              <w:t>Y, м</w:t>
            </w:r>
          </w:p>
        </w:tc>
        <w:tc>
          <w:tcPr>
            <w:tcW w:w="30" w:type="dxa"/>
            <w:tcBorders>
              <w:left w:val="single" w:sz="6" w:space="0" w:color="000000"/>
            </w:tcBorders>
            <w:vAlign w:val="center"/>
          </w:tcPr>
          <w:p w:rsidR="007D7296" w:rsidRDefault="007D7296" w:rsidP="005C0FF6">
            <w:pPr>
              <w:widowControl w:val="0"/>
              <w:snapToGrid w:val="0"/>
              <w:jc w:val="center"/>
              <w:rPr>
                <w:b/>
                <w:bCs/>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562 551,61</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1 341 958,09</w:t>
            </w:r>
          </w:p>
        </w:tc>
        <w:tc>
          <w:tcPr>
            <w:tcW w:w="30" w:type="dxa"/>
            <w:tcBorders>
              <w:left w:val="single" w:sz="6" w:space="0" w:color="000000"/>
            </w:tcBorders>
            <w:vAlign w:val="center"/>
          </w:tcPr>
          <w:p w:rsidR="007D7296" w:rsidRDefault="007D7296" w:rsidP="005C0FF6">
            <w:pPr>
              <w:widowControl w:val="0"/>
              <w:snapToGrid w:val="0"/>
              <w:jc w:val="center"/>
              <w:rPr>
                <w:b/>
                <w:bCs/>
                <w:color w:val="000000"/>
                <w:sz w:val="2"/>
                <w:szCs w:val="2"/>
              </w:rPr>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:ЗУ11</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562 574,85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1 341 939,12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562 606,59</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1 341 977,75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562 629,92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1 341 958,72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562 598,02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1 341 920,20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562 574,85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1 341 939,12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562 598,02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1 341 920,20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562 629,92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1 341 958,72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562 653,15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1 341 939,77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562 621,26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1 341 901,22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562 598,02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1 341 920,20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562 665,56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1 341 888,18</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562 636,87</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1 341 888,47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562 621,26</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1 341 901,22</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562 653,15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1 341 939,77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562 665,58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1 341 929,63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:ЗУ14</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562 548,85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1 341 871,85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562 580,58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1 341 910,48</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562 603,77</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1 341 891,44</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562 572,03</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1 341 852,80</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562 548,85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1 341 871,85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562 525,67</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1 341 890,89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562 557,40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1 341 929,53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562 580,58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1 341 910,48</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562 548,85</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1 341 871,85</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562 525,67</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1 341 890,89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3284" w:type="dxa"/>
            <w:gridSpan w:val="3"/>
            <w:vMerge w:val="restart"/>
            <w:tcBorders>
              <w:left w:val="single" w:sz="6" w:space="0" w:color="000000"/>
              <w:bottom w:val="single" w:sz="6" w:space="0" w:color="000000"/>
            </w:tcBorders>
            <w:shd w:val="clear" w:color="auto" w:fill="FFFFFF"/>
          </w:tcPr>
          <w:p w:rsidR="007D7296" w:rsidRDefault="007D7296" w:rsidP="005C0FF6">
            <w:pPr>
              <w:widowControl w:val="0"/>
            </w:pPr>
            <w:r>
              <w:rPr>
                <w:color w:val="000000"/>
                <w:sz w:val="16"/>
                <w:szCs w:val="16"/>
              </w:rPr>
              <w:t>:ЗУ16</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3284" w:type="dxa"/>
            <w:gridSpan w:val="3"/>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562 502,48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1 341 909,93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05"/>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2</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562 534,22</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1 341 948,57</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3</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562 557,40</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1 341 929,53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4</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562 525,67</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1 341 890,89</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r>
              <w:rPr>
                <w:color w:val="000000"/>
                <w:sz w:val="16"/>
                <w:szCs w:val="16"/>
              </w:rPr>
              <w:t>1</w:t>
            </w: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562 502,48</w:t>
            </w: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autoSpaceDE w:val="0"/>
              <w:autoSpaceDN w:val="0"/>
              <w:adjustRightInd w:val="0"/>
              <w:jc w:val="center"/>
              <w:rPr>
                <w:color w:val="000000"/>
                <w:sz w:val="18"/>
                <w:szCs w:val="18"/>
              </w:rPr>
            </w:pPr>
            <w:r>
              <w:rPr>
                <w:color w:val="000000"/>
                <w:sz w:val="18"/>
                <w:szCs w:val="18"/>
              </w:rPr>
              <w:t>1 341 909,93</w:t>
            </w: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vMerge w:val="restart"/>
            <w:tcBorders>
              <w:left w:val="single" w:sz="6" w:space="0" w:color="000000"/>
            </w:tcBorders>
            <w:vAlign w:val="center"/>
          </w:tcPr>
          <w:p w:rsidR="007D7296" w:rsidRDefault="007D7296" w:rsidP="005C0FF6">
            <w:pPr>
              <w:widowControl w:val="0"/>
              <w:snapToGrid w:val="0"/>
              <w:jc w:val="center"/>
              <w:rPr>
                <w:color w:val="000000"/>
                <w:sz w:val="2"/>
                <w:szCs w:val="2"/>
              </w:rPr>
            </w:pPr>
          </w:p>
        </w:tc>
      </w:tr>
      <w:tr w:rsidR="007D7296" w:rsidTr="005C0FF6">
        <w:trPr>
          <w:trHeight w:hRule="exact" w:val="105"/>
        </w:trPr>
        <w:tc>
          <w:tcPr>
            <w:tcW w:w="569"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p>
        </w:tc>
        <w:tc>
          <w:tcPr>
            <w:tcW w:w="1350"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rPr>
                <w:color w:val="000000"/>
                <w:sz w:val="16"/>
                <w:szCs w:val="16"/>
              </w:rPr>
            </w:pPr>
          </w:p>
        </w:tc>
        <w:tc>
          <w:tcPr>
            <w:tcW w:w="1365" w:type="dxa"/>
            <w:vMerge w:val="restart"/>
            <w:tcBorders>
              <w:left w:val="single" w:sz="6" w:space="0" w:color="000000"/>
              <w:bottom w:val="single" w:sz="6" w:space="0" w:color="000000"/>
            </w:tcBorders>
            <w:shd w:val="clear" w:color="auto" w:fill="FFFFFF"/>
            <w:vAlign w:val="center"/>
          </w:tcPr>
          <w:p w:rsidR="007D7296" w:rsidRDefault="007D7296" w:rsidP="005C0FF6">
            <w:pPr>
              <w:widowControl w:val="0"/>
              <w:jc w:val="center"/>
            </w:pPr>
          </w:p>
        </w:tc>
        <w:tc>
          <w:tcPr>
            <w:tcW w:w="30" w:type="dxa"/>
            <w:vMerge/>
            <w:tcBorders>
              <w:left w:val="single" w:sz="6" w:space="0" w:color="000000"/>
            </w:tcBorders>
          </w:tcPr>
          <w:p w:rsidR="007D7296" w:rsidRDefault="007D7296" w:rsidP="005C0FF6">
            <w:pPr>
              <w:widowControl w:val="0"/>
              <w:snapToGrid w:val="0"/>
            </w:pPr>
          </w:p>
        </w:tc>
      </w:tr>
      <w:tr w:rsidR="007D7296" w:rsidTr="005C0FF6">
        <w:trPr>
          <w:trHeight w:hRule="exact" w:val="120"/>
        </w:trPr>
        <w:tc>
          <w:tcPr>
            <w:tcW w:w="569"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50"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1365" w:type="dxa"/>
            <w:vMerge/>
            <w:tcBorders>
              <w:left w:val="single" w:sz="6" w:space="0" w:color="000000"/>
              <w:bottom w:val="single" w:sz="6" w:space="0" w:color="000000"/>
            </w:tcBorders>
          </w:tcPr>
          <w:p w:rsidR="007D7296" w:rsidRDefault="007D7296" w:rsidP="005C0FF6">
            <w:pPr>
              <w:widowControl w:val="0"/>
              <w:snapToGrid w:val="0"/>
              <w:rPr>
                <w:sz w:val="16"/>
                <w:szCs w:val="16"/>
              </w:rPr>
            </w:pPr>
          </w:p>
        </w:tc>
        <w:tc>
          <w:tcPr>
            <w:tcW w:w="30" w:type="dxa"/>
            <w:tcBorders>
              <w:left w:val="single" w:sz="6" w:space="0" w:color="000000"/>
            </w:tcBorders>
            <w:vAlign w:val="center"/>
          </w:tcPr>
          <w:p w:rsidR="007D7296" w:rsidRDefault="007D7296" w:rsidP="005C0FF6">
            <w:pPr>
              <w:widowControl w:val="0"/>
              <w:snapToGrid w:val="0"/>
              <w:jc w:val="center"/>
              <w:rPr>
                <w:color w:val="000000"/>
                <w:sz w:val="2"/>
                <w:szCs w:val="2"/>
              </w:rPr>
            </w:pPr>
          </w:p>
        </w:tc>
      </w:tr>
    </w:tbl>
    <w:p w:rsidR="007D7296" w:rsidRDefault="007D7296" w:rsidP="007D7296"/>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Pr>
        <w:jc w:val="center"/>
        <w:rPr>
          <w:sz w:val="28"/>
        </w:rPr>
      </w:pPr>
    </w:p>
    <w:p w:rsidR="007D729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Pr="00E01326" w:rsidRDefault="007D7296" w:rsidP="007D7296"/>
    <w:p w:rsidR="007D7296" w:rsidRDefault="007D7296" w:rsidP="007D7296"/>
    <w:p w:rsidR="007D7296" w:rsidRDefault="007D7296" w:rsidP="007D7296"/>
    <w:p w:rsidR="007D7296" w:rsidRDefault="007D7296" w:rsidP="007D7296"/>
    <w:p w:rsidR="007D7296" w:rsidRDefault="007D7296" w:rsidP="007D7296"/>
    <w:p w:rsidR="007D7296" w:rsidRDefault="007D7296" w:rsidP="007D7296"/>
    <w:p w:rsidR="007D7296" w:rsidRDefault="007D7296" w:rsidP="007D7296"/>
    <w:p w:rsidR="007D7296" w:rsidRDefault="007D7296" w:rsidP="007D7296"/>
    <w:p w:rsidR="007D7296" w:rsidRDefault="007D7296" w:rsidP="007D7296"/>
    <w:p w:rsidR="007D7296" w:rsidRDefault="007D7296" w:rsidP="007D7296"/>
    <w:p w:rsidR="007D7296" w:rsidRDefault="007D7296" w:rsidP="00386491">
      <w:pPr>
        <w:shd w:val="clear" w:color="auto" w:fill="FFFFFF"/>
        <w:tabs>
          <w:tab w:val="left" w:pos="1704"/>
        </w:tabs>
        <w:ind w:left="142" w:right="566"/>
        <w:jc w:val="both"/>
        <w:rPr>
          <w:sz w:val="28"/>
          <w:szCs w:val="28"/>
        </w:rPr>
      </w:pPr>
    </w:p>
    <w:p w:rsidR="007D7296" w:rsidRDefault="007D7296" w:rsidP="00386491">
      <w:pPr>
        <w:shd w:val="clear" w:color="auto" w:fill="FFFFFF"/>
        <w:tabs>
          <w:tab w:val="left" w:pos="1704"/>
        </w:tabs>
        <w:ind w:left="142" w:right="566"/>
        <w:jc w:val="both"/>
        <w:rPr>
          <w:sz w:val="28"/>
          <w:szCs w:val="28"/>
        </w:rPr>
      </w:pPr>
    </w:p>
    <w:p w:rsidR="007D7296" w:rsidRDefault="007D7296" w:rsidP="00386491">
      <w:pPr>
        <w:shd w:val="clear" w:color="auto" w:fill="FFFFFF"/>
        <w:tabs>
          <w:tab w:val="left" w:pos="1704"/>
        </w:tabs>
        <w:ind w:left="142" w:right="566"/>
        <w:jc w:val="both"/>
        <w:rPr>
          <w:sz w:val="28"/>
          <w:szCs w:val="28"/>
        </w:rPr>
      </w:pPr>
    </w:p>
    <w:p w:rsidR="007D7296" w:rsidRDefault="007D7296" w:rsidP="00386491">
      <w:pPr>
        <w:shd w:val="clear" w:color="auto" w:fill="FFFFFF"/>
        <w:tabs>
          <w:tab w:val="left" w:pos="1704"/>
        </w:tabs>
        <w:ind w:left="142" w:right="566"/>
        <w:jc w:val="both"/>
        <w:rPr>
          <w:sz w:val="28"/>
          <w:szCs w:val="28"/>
        </w:rPr>
      </w:pPr>
    </w:p>
    <w:p w:rsidR="007D7296" w:rsidRDefault="00735695" w:rsidP="00386491">
      <w:pPr>
        <w:shd w:val="clear" w:color="auto" w:fill="FFFFFF"/>
        <w:tabs>
          <w:tab w:val="left" w:pos="1704"/>
        </w:tabs>
        <w:ind w:left="142" w:right="566"/>
        <w:jc w:val="both"/>
        <w:rPr>
          <w:sz w:val="28"/>
          <w:szCs w:val="28"/>
        </w:rPr>
      </w:pPr>
      <w:r>
        <w:rPr>
          <w:noProof/>
          <w:lang w:eastAsia="ru-RU"/>
        </w:rPr>
        <w:drawing>
          <wp:inline distT="0" distB="0" distL="0" distR="0">
            <wp:extent cx="6419850" cy="8982075"/>
            <wp:effectExtent l="0" t="0" r="0" b="9525"/>
            <wp:docPr id="1" name="Рисунок 1" descr="IMG_20180920_15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80920_155641"/>
                    <pic:cNvPicPr>
                      <a:picLocks noChangeAspect="1" noChangeArrowheads="1"/>
                    </pic:cNvPicPr>
                  </pic:nvPicPr>
                  <pic:blipFill>
                    <a:blip r:embed="rId9" cstate="print">
                      <a:extLst>
                        <a:ext uri="{28A0092B-C50C-407E-A947-70E740481C1C}">
                          <a14:useLocalDpi xmlns:a14="http://schemas.microsoft.com/office/drawing/2010/main" val="0"/>
                        </a:ext>
                      </a:extLst>
                    </a:blip>
                    <a:srcRect t="2121" r="10123" b="-114"/>
                    <a:stretch>
                      <a:fillRect/>
                    </a:stretch>
                  </pic:blipFill>
                  <pic:spPr bwMode="auto">
                    <a:xfrm>
                      <a:off x="0" y="0"/>
                      <a:ext cx="6419850" cy="8982075"/>
                    </a:xfrm>
                    <a:prstGeom prst="rect">
                      <a:avLst/>
                    </a:prstGeom>
                    <a:noFill/>
                    <a:ln>
                      <a:noFill/>
                    </a:ln>
                  </pic:spPr>
                </pic:pic>
              </a:graphicData>
            </a:graphic>
          </wp:inline>
        </w:drawing>
      </w:r>
    </w:p>
    <w:p w:rsidR="007D7296" w:rsidRDefault="007D7296" w:rsidP="00386491">
      <w:pPr>
        <w:shd w:val="clear" w:color="auto" w:fill="FFFFFF"/>
        <w:tabs>
          <w:tab w:val="left" w:pos="1704"/>
        </w:tabs>
        <w:ind w:left="142" w:right="566"/>
        <w:jc w:val="both"/>
      </w:pPr>
    </w:p>
    <w:p w:rsidR="00AA6AB7" w:rsidRPr="00BD2923" w:rsidRDefault="00AA6AB7" w:rsidP="00AA6AB7">
      <w:pPr>
        <w:jc w:val="center"/>
        <w:rPr>
          <w:b/>
          <w:sz w:val="32"/>
          <w:szCs w:val="32"/>
        </w:rPr>
      </w:pPr>
      <w:r w:rsidRPr="00BD2923">
        <w:rPr>
          <w:b/>
          <w:sz w:val="32"/>
          <w:szCs w:val="32"/>
        </w:rPr>
        <w:t xml:space="preserve">Общество с ограниченной ответственностью </w:t>
      </w:r>
    </w:p>
    <w:p w:rsidR="00AA6AB7" w:rsidRDefault="00AA6AB7" w:rsidP="00AA6AB7">
      <w:pPr>
        <w:jc w:val="center"/>
        <w:rPr>
          <w:b/>
          <w:sz w:val="32"/>
          <w:szCs w:val="32"/>
        </w:rPr>
      </w:pPr>
      <w:r w:rsidRPr="00BD2923">
        <w:rPr>
          <w:b/>
          <w:sz w:val="32"/>
          <w:szCs w:val="32"/>
        </w:rPr>
        <w:t>«Волгоградский Землемер»</w:t>
      </w:r>
    </w:p>
    <w:p w:rsidR="00AA6AB7" w:rsidRDefault="00AA6AB7" w:rsidP="00AA6AB7">
      <w:pPr>
        <w:jc w:val="center"/>
        <w:rPr>
          <w:b/>
          <w:sz w:val="32"/>
          <w:szCs w:val="32"/>
        </w:rPr>
      </w:pPr>
    </w:p>
    <w:p w:rsidR="00AA6AB7" w:rsidRDefault="00AA6AB7" w:rsidP="00AA6AB7">
      <w:pPr>
        <w:jc w:val="center"/>
        <w:rPr>
          <w:b/>
          <w:sz w:val="32"/>
          <w:szCs w:val="32"/>
        </w:rPr>
      </w:pPr>
    </w:p>
    <w:p w:rsidR="00AA6AB7" w:rsidRDefault="00AA6AB7" w:rsidP="00AA6AB7">
      <w:pPr>
        <w:jc w:val="center"/>
        <w:rPr>
          <w:b/>
          <w:sz w:val="32"/>
          <w:szCs w:val="32"/>
        </w:rPr>
      </w:pPr>
    </w:p>
    <w:p w:rsidR="00AA6AB7" w:rsidRDefault="00AA6AB7" w:rsidP="00AA6AB7">
      <w:pPr>
        <w:jc w:val="center"/>
        <w:rPr>
          <w:b/>
          <w:sz w:val="32"/>
          <w:szCs w:val="32"/>
        </w:rPr>
      </w:pPr>
    </w:p>
    <w:p w:rsidR="00AA6AB7" w:rsidRDefault="00AA6AB7" w:rsidP="00AA6AB7">
      <w:pPr>
        <w:jc w:val="center"/>
        <w:rPr>
          <w:b/>
          <w:sz w:val="32"/>
          <w:szCs w:val="32"/>
        </w:rPr>
      </w:pPr>
    </w:p>
    <w:p w:rsidR="00AA6AB7" w:rsidRDefault="00AA6AB7" w:rsidP="00AA6AB7">
      <w:pPr>
        <w:jc w:val="center"/>
        <w:rPr>
          <w:b/>
          <w:sz w:val="32"/>
          <w:szCs w:val="32"/>
        </w:rPr>
      </w:pPr>
    </w:p>
    <w:p w:rsidR="00AA6AB7" w:rsidRPr="009A1979" w:rsidRDefault="00AA6AB7" w:rsidP="00AA6AB7">
      <w:pPr>
        <w:jc w:val="center"/>
        <w:rPr>
          <w:b/>
          <w:sz w:val="32"/>
          <w:szCs w:val="32"/>
        </w:rPr>
      </w:pPr>
    </w:p>
    <w:p w:rsidR="00AA6AB7" w:rsidRPr="00E01326" w:rsidRDefault="00AA6AB7" w:rsidP="00AA6AB7">
      <w:pPr>
        <w:autoSpaceDE w:val="0"/>
        <w:autoSpaceDN w:val="0"/>
        <w:adjustRightInd w:val="0"/>
        <w:ind w:left="709" w:right="459"/>
        <w:jc w:val="center"/>
        <w:rPr>
          <w:b/>
        </w:rPr>
      </w:pPr>
      <w:r w:rsidRPr="004F444F">
        <w:rPr>
          <w:b/>
          <w:color w:val="000000"/>
        </w:rPr>
        <w:t>ПРОЕКТ ПЛАНИРОВКИ ТЕРРИТОРИИ И ПРОЕКТ МЕЖЕВАНИЯ ЗЕМЕЛЬНЫХ УЧАСТКОВ, ПОДЛЕЖАЩИХ ЗАСТРОЙКЕ, ДЛЯ ВЕДНИЯ ЛИЧНОГО ПОДСОБНОГО ХОЗЯЙСТВА</w:t>
      </w:r>
      <w:r>
        <w:rPr>
          <w:b/>
          <w:color w:val="000000"/>
        </w:rPr>
        <w:t xml:space="preserve"> </w:t>
      </w:r>
      <w:r w:rsidRPr="009C6608">
        <w:rPr>
          <w:b/>
          <w:color w:val="000000"/>
        </w:rPr>
        <w:t>СТ.НОВОГРИГОРЬЕВСКАЯ  НОВОГРИГОРЬЕВСКОГО</w:t>
      </w:r>
      <w:r>
        <w:rPr>
          <w:b/>
          <w:color w:val="000000"/>
        </w:rPr>
        <w:t xml:space="preserve"> СЕЛЬСКОГО ПОСЕЛЕНИЯ ИЛОВЛИНСКОГО МУНИЦИПАЛЬНОГО РАЙОНА ВОЛГОГРАДСКОЙ ОБЛАСТИ</w:t>
      </w:r>
    </w:p>
    <w:p w:rsidR="00AA6AB7" w:rsidRPr="00F17EA3" w:rsidRDefault="00AA6AB7" w:rsidP="00AA6AB7">
      <w:pPr>
        <w:autoSpaceDE w:val="0"/>
        <w:autoSpaceDN w:val="0"/>
        <w:adjustRightInd w:val="0"/>
        <w:ind w:left="851" w:right="601"/>
        <w:jc w:val="center"/>
        <w:rPr>
          <w:b/>
          <w:color w:val="000000"/>
          <w:sz w:val="28"/>
          <w:szCs w:val="28"/>
        </w:rPr>
      </w:pPr>
    </w:p>
    <w:p w:rsidR="00AA6AB7" w:rsidRPr="00F82A33" w:rsidRDefault="00AA6AB7" w:rsidP="00AA6AB7">
      <w:pPr>
        <w:autoSpaceDE w:val="0"/>
        <w:autoSpaceDN w:val="0"/>
        <w:adjustRightInd w:val="0"/>
        <w:ind w:left="851" w:right="601"/>
        <w:jc w:val="center"/>
        <w:rPr>
          <w:b/>
          <w:color w:val="000000"/>
          <w:sz w:val="32"/>
          <w:szCs w:val="32"/>
        </w:rPr>
      </w:pPr>
      <w:r>
        <w:rPr>
          <w:b/>
          <w:color w:val="000000"/>
        </w:rPr>
        <w:t>ПРОЕКТ ПЛАНИРОВКИ ТЕРРИТОРИИ</w:t>
      </w:r>
    </w:p>
    <w:p w:rsidR="00AA6AB7" w:rsidRPr="00F17EA3" w:rsidRDefault="00AA6AB7" w:rsidP="00AA6AB7">
      <w:pPr>
        <w:autoSpaceDE w:val="0"/>
        <w:autoSpaceDN w:val="0"/>
        <w:adjustRightInd w:val="0"/>
        <w:ind w:left="851" w:right="601"/>
        <w:jc w:val="center"/>
        <w:rPr>
          <w:b/>
          <w:color w:val="000000"/>
          <w:sz w:val="28"/>
          <w:szCs w:val="28"/>
        </w:rPr>
      </w:pPr>
    </w:p>
    <w:p w:rsidR="00AA6AB7" w:rsidRPr="00F82A33" w:rsidRDefault="00AA6AB7" w:rsidP="00AA6AB7">
      <w:pPr>
        <w:autoSpaceDE w:val="0"/>
        <w:autoSpaceDN w:val="0"/>
        <w:adjustRightInd w:val="0"/>
        <w:ind w:left="851" w:right="601"/>
        <w:jc w:val="center"/>
        <w:rPr>
          <w:b/>
          <w:color w:val="000000"/>
          <w:sz w:val="32"/>
          <w:szCs w:val="32"/>
        </w:rPr>
      </w:pPr>
      <w:r w:rsidRPr="00F82A33">
        <w:rPr>
          <w:b/>
          <w:color w:val="000000"/>
          <w:sz w:val="32"/>
          <w:szCs w:val="32"/>
        </w:rPr>
        <w:t>ППТ.</w:t>
      </w:r>
      <w:r>
        <w:rPr>
          <w:b/>
          <w:color w:val="000000"/>
          <w:sz w:val="32"/>
          <w:szCs w:val="32"/>
        </w:rPr>
        <w:t xml:space="preserve"> ОЧ</w:t>
      </w:r>
    </w:p>
    <w:p w:rsidR="00AA6AB7" w:rsidRDefault="00AA6AB7" w:rsidP="00AA6AB7">
      <w:pPr>
        <w:jc w:val="center"/>
        <w:rPr>
          <w:b/>
          <w:bCs/>
        </w:rPr>
      </w:pPr>
      <w:r w:rsidRPr="004B4DA2">
        <w:rPr>
          <w:b/>
          <w:bCs/>
        </w:rPr>
        <w:t>ТОМ 1</w:t>
      </w: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bCs/>
        </w:rPr>
      </w:pPr>
    </w:p>
    <w:p w:rsidR="00AA6AB7" w:rsidRDefault="00AA6AB7" w:rsidP="00AA6AB7">
      <w:pPr>
        <w:jc w:val="center"/>
        <w:rPr>
          <w:b/>
          <w:sz w:val="28"/>
        </w:rPr>
      </w:pPr>
      <w:r>
        <w:rPr>
          <w:b/>
          <w:sz w:val="28"/>
        </w:rPr>
        <w:t>Генеральный директор</w:t>
      </w:r>
      <w:r w:rsidRPr="00F82A33">
        <w:rPr>
          <w:b/>
          <w:sz w:val="28"/>
        </w:rPr>
        <w:t xml:space="preserve"> </w:t>
      </w:r>
      <w:r>
        <w:rPr>
          <w:b/>
          <w:sz w:val="28"/>
        </w:rPr>
        <w:tab/>
      </w:r>
      <w:r>
        <w:rPr>
          <w:b/>
          <w:sz w:val="28"/>
        </w:rPr>
        <w:tab/>
      </w:r>
      <w:r>
        <w:rPr>
          <w:b/>
          <w:sz w:val="28"/>
        </w:rPr>
        <w:tab/>
      </w:r>
      <w:r>
        <w:rPr>
          <w:b/>
          <w:sz w:val="28"/>
        </w:rPr>
        <w:tab/>
      </w:r>
      <w:r>
        <w:rPr>
          <w:b/>
          <w:sz w:val="28"/>
        </w:rPr>
        <w:tab/>
      </w:r>
      <w:r>
        <w:rPr>
          <w:b/>
          <w:sz w:val="28"/>
        </w:rPr>
        <w:tab/>
        <w:t>С.А. Никитин</w:t>
      </w: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p>
    <w:p w:rsidR="00AA6AB7" w:rsidRDefault="00AA6AB7" w:rsidP="00AA6AB7">
      <w:pPr>
        <w:jc w:val="center"/>
        <w:rPr>
          <w:b/>
          <w:sz w:val="28"/>
        </w:rPr>
      </w:pPr>
      <w:r>
        <w:rPr>
          <w:b/>
          <w:sz w:val="28"/>
        </w:rPr>
        <w:lastRenderedPageBreak/>
        <w:t>2018</w:t>
      </w:r>
    </w:p>
    <w:p w:rsidR="00AA6AB7" w:rsidRPr="009A1979" w:rsidRDefault="00AA6AB7" w:rsidP="00AA6AB7">
      <w:pPr>
        <w:jc w:val="center"/>
        <w:rPr>
          <w:b/>
          <w:bCs/>
        </w:rPr>
      </w:pPr>
    </w:p>
    <w:p w:rsidR="00AA6AB7" w:rsidRPr="00E01326" w:rsidRDefault="00AA6AB7" w:rsidP="00AA6AB7">
      <w:pPr>
        <w:spacing w:before="120"/>
        <w:jc w:val="center"/>
        <w:rPr>
          <w:b/>
          <w:sz w:val="28"/>
          <w:szCs w:val="28"/>
        </w:rPr>
      </w:pPr>
      <w:r>
        <w:rPr>
          <w:b/>
          <w:sz w:val="28"/>
          <w:szCs w:val="28"/>
        </w:rPr>
        <w:t>Состав проекта планировки</w:t>
      </w:r>
    </w:p>
    <w:p w:rsidR="00AA6AB7" w:rsidRPr="00E01326" w:rsidRDefault="00AA6AB7" w:rsidP="00AA6AB7">
      <w:pPr>
        <w:spacing w:before="120"/>
        <w:jc w:val="center"/>
        <w:rPr>
          <w:b/>
          <w:sz w:val="28"/>
          <w:szCs w:val="28"/>
        </w:rPr>
      </w:pPr>
    </w:p>
    <w:tbl>
      <w:tblPr>
        <w:tblW w:w="0" w:type="auto"/>
        <w:tblInd w:w="250" w:type="dxa"/>
        <w:tblLayout w:type="fixed"/>
        <w:tblLook w:val="0000" w:firstRow="0" w:lastRow="0" w:firstColumn="0" w:lastColumn="0" w:noHBand="0" w:noVBand="0"/>
      </w:tblPr>
      <w:tblGrid>
        <w:gridCol w:w="1809"/>
        <w:gridCol w:w="5812"/>
        <w:gridCol w:w="1761"/>
      </w:tblGrid>
      <w:tr w:rsidR="00AA6AB7" w:rsidTr="00AA6AB7">
        <w:trPr>
          <w:trHeight w:val="730"/>
        </w:trPr>
        <w:tc>
          <w:tcPr>
            <w:tcW w:w="1809" w:type="dxa"/>
            <w:tcBorders>
              <w:top w:val="single" w:sz="4" w:space="0" w:color="000000"/>
              <w:left w:val="single" w:sz="4" w:space="0" w:color="000000"/>
              <w:bottom w:val="single" w:sz="4" w:space="0" w:color="000000"/>
            </w:tcBorders>
            <w:vAlign w:val="center"/>
          </w:tcPr>
          <w:p w:rsidR="00AA6AB7" w:rsidRDefault="00AA6AB7" w:rsidP="0004287A">
            <w:pPr>
              <w:ind w:left="-156" w:firstLine="156"/>
              <w:jc w:val="center"/>
              <w:rPr>
                <w:sz w:val="26"/>
                <w:szCs w:val="26"/>
              </w:rPr>
            </w:pPr>
            <w:r>
              <w:rPr>
                <w:sz w:val="26"/>
                <w:szCs w:val="26"/>
              </w:rPr>
              <w:t>Обозначение</w:t>
            </w:r>
          </w:p>
        </w:tc>
        <w:tc>
          <w:tcPr>
            <w:tcW w:w="5812" w:type="dxa"/>
            <w:tcBorders>
              <w:top w:val="single" w:sz="4" w:space="0" w:color="000000"/>
              <w:left w:val="single" w:sz="4" w:space="0" w:color="000000"/>
              <w:bottom w:val="single" w:sz="4" w:space="0" w:color="000000"/>
            </w:tcBorders>
            <w:vAlign w:val="center"/>
          </w:tcPr>
          <w:p w:rsidR="00AA6AB7" w:rsidRDefault="00AA6AB7" w:rsidP="0004287A">
            <w:pPr>
              <w:ind w:left="-156" w:firstLine="156"/>
              <w:jc w:val="center"/>
              <w:rPr>
                <w:sz w:val="26"/>
                <w:szCs w:val="26"/>
              </w:rPr>
            </w:pPr>
            <w:r>
              <w:rPr>
                <w:sz w:val="26"/>
                <w:szCs w:val="26"/>
              </w:rPr>
              <w:t>Наименование</w:t>
            </w:r>
          </w:p>
        </w:tc>
        <w:tc>
          <w:tcPr>
            <w:tcW w:w="1761" w:type="dxa"/>
            <w:tcBorders>
              <w:top w:val="single" w:sz="4" w:space="0" w:color="000000"/>
              <w:left w:val="single" w:sz="4" w:space="0" w:color="000000"/>
              <w:bottom w:val="single" w:sz="4" w:space="0" w:color="000000"/>
              <w:right w:val="single" w:sz="4" w:space="0" w:color="000000"/>
            </w:tcBorders>
            <w:vAlign w:val="center"/>
          </w:tcPr>
          <w:p w:rsidR="00AA6AB7" w:rsidRDefault="00AA6AB7" w:rsidP="0004287A">
            <w:pPr>
              <w:ind w:left="-156" w:firstLine="156"/>
              <w:jc w:val="center"/>
            </w:pPr>
            <w:r>
              <w:rPr>
                <w:sz w:val="26"/>
                <w:szCs w:val="26"/>
              </w:rPr>
              <w:t>Примечание</w:t>
            </w:r>
          </w:p>
        </w:tc>
      </w:tr>
      <w:tr w:rsidR="00AA6AB7" w:rsidTr="00AA6AB7">
        <w:trPr>
          <w:trHeight w:val="276"/>
        </w:trPr>
        <w:tc>
          <w:tcPr>
            <w:tcW w:w="1809" w:type="dxa"/>
            <w:tcBorders>
              <w:top w:val="single" w:sz="4" w:space="0" w:color="000000"/>
              <w:left w:val="single" w:sz="4" w:space="0" w:color="000000"/>
              <w:bottom w:val="single" w:sz="4" w:space="0" w:color="000000"/>
            </w:tcBorders>
          </w:tcPr>
          <w:p w:rsidR="00AA6AB7" w:rsidRDefault="00AA6AB7" w:rsidP="0004287A">
            <w:pPr>
              <w:jc w:val="center"/>
              <w:rPr>
                <w:b/>
                <w:sz w:val="28"/>
                <w:szCs w:val="28"/>
              </w:rPr>
            </w:pPr>
            <w:r>
              <w:rPr>
                <w:b/>
                <w:sz w:val="28"/>
                <w:szCs w:val="28"/>
              </w:rPr>
              <w:t>ППТ.ОЧ</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b/>
                <w:sz w:val="28"/>
                <w:szCs w:val="28"/>
              </w:rPr>
            </w:pPr>
            <w:r>
              <w:rPr>
                <w:b/>
                <w:sz w:val="28"/>
                <w:szCs w:val="28"/>
              </w:rPr>
              <w:t>Основная часть проекта планировки</w:t>
            </w:r>
          </w:p>
          <w:p w:rsidR="00AA6AB7" w:rsidRDefault="00AA6AB7" w:rsidP="0004287A">
            <w:pPr>
              <w:ind w:left="-51"/>
              <w:rPr>
                <w:b/>
                <w:sz w:val="28"/>
                <w:szCs w:val="28"/>
              </w:rPr>
            </w:pP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r>
              <w:rPr>
                <w:b/>
                <w:sz w:val="28"/>
                <w:szCs w:val="28"/>
              </w:rPr>
              <w:t>том 1</w:t>
            </w: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СП.ОЧ</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Состав проекта</w:t>
            </w:r>
          </w:p>
          <w:p w:rsidR="00AA6AB7" w:rsidRDefault="00AA6AB7" w:rsidP="0004287A">
            <w:pPr>
              <w:ind w:left="-51"/>
              <w:rPr>
                <w:sz w:val="28"/>
                <w:szCs w:val="28"/>
              </w:rPr>
            </w:pP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П.ОЧ</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Положения</w:t>
            </w:r>
          </w:p>
          <w:p w:rsidR="00AA6AB7" w:rsidRDefault="00AA6AB7" w:rsidP="0004287A">
            <w:pPr>
              <w:ind w:left="-51"/>
              <w:rPr>
                <w:sz w:val="28"/>
                <w:szCs w:val="28"/>
              </w:rPr>
            </w:pP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tcBorders>
          </w:tcPr>
          <w:p w:rsidR="00AA6AB7" w:rsidRDefault="00AA6AB7" w:rsidP="0004287A">
            <w:pPr>
              <w:jc w:val="center"/>
              <w:rPr>
                <w:bCs/>
                <w:sz w:val="28"/>
                <w:szCs w:val="28"/>
              </w:rPr>
            </w:pPr>
            <w:r>
              <w:rPr>
                <w:sz w:val="28"/>
                <w:szCs w:val="28"/>
              </w:rPr>
              <w:t>ППТ.ОЧ</w:t>
            </w:r>
          </w:p>
        </w:tc>
        <w:tc>
          <w:tcPr>
            <w:tcW w:w="5812" w:type="dxa"/>
            <w:tcBorders>
              <w:top w:val="single" w:sz="4" w:space="0" w:color="000000"/>
              <w:left w:val="single" w:sz="4" w:space="0" w:color="000000"/>
            </w:tcBorders>
          </w:tcPr>
          <w:p w:rsidR="00AA6AB7" w:rsidRDefault="00AA6AB7" w:rsidP="0004287A">
            <w:pPr>
              <w:ind w:left="-51"/>
              <w:rPr>
                <w:bCs/>
                <w:sz w:val="28"/>
                <w:szCs w:val="28"/>
              </w:rPr>
            </w:pPr>
            <w:r>
              <w:rPr>
                <w:bCs/>
                <w:sz w:val="28"/>
                <w:szCs w:val="28"/>
              </w:rPr>
              <w:t>Чертеж планировки территории.  М 1:1000</w:t>
            </w:r>
          </w:p>
        </w:tc>
        <w:tc>
          <w:tcPr>
            <w:tcW w:w="1761" w:type="dxa"/>
            <w:tcBorders>
              <w:top w:val="single" w:sz="4" w:space="0" w:color="000000"/>
              <w:left w:val="single" w:sz="4" w:space="0" w:color="000000"/>
              <w:right w:val="single" w:sz="4" w:space="0" w:color="000000"/>
            </w:tcBorders>
          </w:tcPr>
          <w:p w:rsidR="00AA6AB7" w:rsidRDefault="00AA6AB7" w:rsidP="0004287A">
            <w:pPr>
              <w:snapToGrid w:val="0"/>
              <w:ind w:left="-51"/>
              <w:rPr>
                <w:bCs/>
                <w:sz w:val="28"/>
                <w:szCs w:val="28"/>
              </w:rPr>
            </w:pPr>
          </w:p>
        </w:tc>
      </w:tr>
      <w:tr w:rsidR="00AA6AB7" w:rsidTr="00AA6AB7">
        <w:trPr>
          <w:trHeight w:val="293"/>
        </w:trPr>
        <w:tc>
          <w:tcPr>
            <w:tcW w:w="1809" w:type="dxa"/>
            <w:tcBorders>
              <w:left w:val="single" w:sz="4" w:space="0" w:color="000000"/>
              <w:bottom w:val="single" w:sz="4" w:space="0" w:color="000000"/>
            </w:tcBorders>
          </w:tcPr>
          <w:p w:rsidR="00AA6AB7" w:rsidRDefault="00AA6AB7" w:rsidP="0004287A">
            <w:pPr>
              <w:snapToGrid w:val="0"/>
              <w:jc w:val="center"/>
              <w:rPr>
                <w:sz w:val="28"/>
                <w:szCs w:val="28"/>
              </w:rPr>
            </w:pPr>
          </w:p>
        </w:tc>
        <w:tc>
          <w:tcPr>
            <w:tcW w:w="5812" w:type="dxa"/>
            <w:tcBorders>
              <w:left w:val="single" w:sz="4" w:space="0" w:color="000000"/>
              <w:bottom w:val="single" w:sz="4" w:space="0" w:color="000000"/>
            </w:tcBorders>
          </w:tcPr>
          <w:p w:rsidR="00AA6AB7" w:rsidRDefault="00AA6AB7" w:rsidP="0004287A">
            <w:pPr>
              <w:snapToGrid w:val="0"/>
              <w:ind w:left="-51"/>
              <w:rPr>
                <w:bCs/>
                <w:sz w:val="28"/>
                <w:szCs w:val="28"/>
              </w:rPr>
            </w:pPr>
          </w:p>
        </w:tc>
        <w:tc>
          <w:tcPr>
            <w:tcW w:w="1761" w:type="dxa"/>
            <w:tcBorders>
              <w:left w:val="single" w:sz="4" w:space="0" w:color="000000"/>
              <w:bottom w:val="single" w:sz="4" w:space="0" w:color="000000"/>
              <w:right w:val="single" w:sz="4" w:space="0" w:color="000000"/>
            </w:tcBorders>
          </w:tcPr>
          <w:p w:rsidR="00AA6AB7" w:rsidRDefault="00AA6AB7" w:rsidP="0004287A">
            <w:pPr>
              <w:snapToGrid w:val="0"/>
              <w:ind w:left="-51"/>
              <w:rPr>
                <w:bCs/>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b/>
                <w:sz w:val="28"/>
                <w:szCs w:val="28"/>
              </w:rPr>
            </w:pPr>
            <w:r>
              <w:rPr>
                <w:b/>
                <w:sz w:val="28"/>
                <w:szCs w:val="28"/>
              </w:rPr>
              <w:t>ППТ.МО</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bCs/>
                <w:sz w:val="28"/>
                <w:szCs w:val="28"/>
              </w:rPr>
            </w:pPr>
            <w:r>
              <w:rPr>
                <w:b/>
                <w:sz w:val="28"/>
                <w:szCs w:val="28"/>
              </w:rPr>
              <w:t>Материалы по обоснованию проекта планировки</w:t>
            </w:r>
          </w:p>
          <w:p w:rsidR="00AA6AB7" w:rsidRDefault="00AA6AB7" w:rsidP="0004287A">
            <w:pPr>
              <w:ind w:left="-51"/>
              <w:rPr>
                <w:bCs/>
                <w:sz w:val="28"/>
                <w:szCs w:val="28"/>
              </w:rPr>
            </w:pP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ind w:left="-51"/>
            </w:pPr>
            <w:r>
              <w:rPr>
                <w:b/>
                <w:sz w:val="28"/>
                <w:szCs w:val="28"/>
              </w:rPr>
              <w:t>том 2</w:t>
            </w:r>
          </w:p>
        </w:tc>
      </w:tr>
      <w:tr w:rsidR="00AA6AB7" w:rsidTr="00AA6AB7">
        <w:trPr>
          <w:trHeight w:val="534"/>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ПЗ.МО</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Пояснительная записка</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СХ-1</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Схема расположения элемента планировочной структуры.</w:t>
            </w:r>
            <w:r>
              <w:rPr>
                <w:color w:val="FF0000"/>
                <w:sz w:val="28"/>
                <w:szCs w:val="28"/>
              </w:rPr>
              <w:t xml:space="preserve"> </w:t>
            </w:r>
            <w:r>
              <w:rPr>
                <w:sz w:val="28"/>
                <w:szCs w:val="28"/>
              </w:rPr>
              <w:t>М 1:25 000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СХ-2</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Схема использования территории в период подготовки проекта планировки территории. М 1:1000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СХ-3</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Схема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  М 1:1000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СХ-4</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 xml:space="preserve">Схема границ зон с особыми условиями использования территории. </w:t>
            </w:r>
            <w:r>
              <w:rPr>
                <w:color w:val="FF0000"/>
                <w:sz w:val="28"/>
                <w:szCs w:val="28"/>
              </w:rPr>
              <w:t xml:space="preserve"> </w:t>
            </w:r>
            <w:r>
              <w:rPr>
                <w:sz w:val="28"/>
                <w:szCs w:val="28"/>
              </w:rPr>
              <w:t>М 1:1000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СХ-5</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Схема вертикальной планировки и инженерной подготовки территории.</w:t>
            </w:r>
          </w:p>
          <w:p w:rsidR="00AA6AB7" w:rsidRDefault="00AA6AB7" w:rsidP="0004287A">
            <w:pPr>
              <w:ind w:left="-51"/>
              <w:rPr>
                <w:sz w:val="28"/>
                <w:szCs w:val="28"/>
              </w:rPr>
            </w:pPr>
            <w:r>
              <w:rPr>
                <w:sz w:val="28"/>
                <w:szCs w:val="28"/>
              </w:rPr>
              <w:t>М 1:1000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8"/>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СХ-6</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Схема размещения инженерных сетей и сооружений.  М 1:1000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9"/>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СХ-7</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Поперечный профиль</w:t>
            </w:r>
          </w:p>
          <w:p w:rsidR="00AA6AB7" w:rsidRDefault="00AA6AB7" w:rsidP="0004287A">
            <w:pPr>
              <w:ind w:left="-51"/>
              <w:rPr>
                <w:sz w:val="28"/>
                <w:szCs w:val="28"/>
              </w:rPr>
            </w:pPr>
            <w:r>
              <w:rPr>
                <w:sz w:val="28"/>
                <w:szCs w:val="28"/>
              </w:rPr>
              <w:t>М 1:200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r w:rsidR="00AA6AB7" w:rsidTr="00AA6AB7">
        <w:trPr>
          <w:trHeight w:val="319"/>
        </w:trPr>
        <w:tc>
          <w:tcPr>
            <w:tcW w:w="1809" w:type="dxa"/>
            <w:tcBorders>
              <w:top w:val="single" w:sz="4" w:space="0" w:color="000000"/>
              <w:left w:val="single" w:sz="4" w:space="0" w:color="000000"/>
              <w:bottom w:val="single" w:sz="4" w:space="0" w:color="000000"/>
            </w:tcBorders>
          </w:tcPr>
          <w:p w:rsidR="00AA6AB7" w:rsidRDefault="00AA6AB7" w:rsidP="0004287A">
            <w:pPr>
              <w:jc w:val="center"/>
              <w:rPr>
                <w:sz w:val="28"/>
                <w:szCs w:val="28"/>
              </w:rPr>
            </w:pPr>
            <w:r>
              <w:rPr>
                <w:sz w:val="28"/>
                <w:szCs w:val="28"/>
              </w:rPr>
              <w:t>ППТ.МО</w:t>
            </w:r>
          </w:p>
          <w:p w:rsidR="00AA6AB7" w:rsidRDefault="00AA6AB7" w:rsidP="0004287A">
            <w:pPr>
              <w:jc w:val="center"/>
              <w:rPr>
                <w:sz w:val="28"/>
                <w:szCs w:val="28"/>
              </w:rPr>
            </w:pPr>
            <w:r>
              <w:rPr>
                <w:sz w:val="28"/>
                <w:szCs w:val="28"/>
              </w:rPr>
              <w:t>СХ-8</w:t>
            </w:r>
          </w:p>
        </w:tc>
        <w:tc>
          <w:tcPr>
            <w:tcW w:w="5812" w:type="dxa"/>
            <w:tcBorders>
              <w:top w:val="single" w:sz="4" w:space="0" w:color="000000"/>
              <w:left w:val="single" w:sz="4" w:space="0" w:color="000000"/>
              <w:bottom w:val="single" w:sz="4" w:space="0" w:color="000000"/>
            </w:tcBorders>
          </w:tcPr>
          <w:p w:rsidR="00AA6AB7" w:rsidRDefault="00AA6AB7" w:rsidP="0004287A">
            <w:pPr>
              <w:ind w:left="-51"/>
              <w:rPr>
                <w:sz w:val="28"/>
                <w:szCs w:val="28"/>
              </w:rPr>
            </w:pPr>
            <w:r>
              <w:rPr>
                <w:sz w:val="28"/>
                <w:szCs w:val="28"/>
              </w:rPr>
              <w:t>Разбивочный чертеж красных линий</w:t>
            </w:r>
          </w:p>
          <w:p w:rsidR="00AA6AB7" w:rsidRDefault="00AA6AB7" w:rsidP="0004287A">
            <w:pPr>
              <w:ind w:left="-51"/>
              <w:rPr>
                <w:sz w:val="28"/>
                <w:szCs w:val="28"/>
              </w:rPr>
            </w:pPr>
            <w:r>
              <w:rPr>
                <w:sz w:val="28"/>
                <w:szCs w:val="28"/>
              </w:rPr>
              <w:t>М 1:1000</w:t>
            </w:r>
          </w:p>
        </w:tc>
        <w:tc>
          <w:tcPr>
            <w:tcW w:w="1761" w:type="dxa"/>
            <w:tcBorders>
              <w:top w:val="single" w:sz="4" w:space="0" w:color="000000"/>
              <w:left w:val="single" w:sz="4" w:space="0" w:color="000000"/>
              <w:bottom w:val="single" w:sz="4" w:space="0" w:color="000000"/>
              <w:right w:val="single" w:sz="4" w:space="0" w:color="000000"/>
            </w:tcBorders>
          </w:tcPr>
          <w:p w:rsidR="00AA6AB7" w:rsidRDefault="00AA6AB7" w:rsidP="0004287A">
            <w:pPr>
              <w:snapToGrid w:val="0"/>
              <w:ind w:left="-51"/>
              <w:rPr>
                <w:sz w:val="28"/>
                <w:szCs w:val="28"/>
              </w:rPr>
            </w:pPr>
          </w:p>
        </w:tc>
      </w:tr>
    </w:tbl>
    <w:p w:rsidR="00AA6AB7" w:rsidRDefault="00AA6AB7" w:rsidP="00AA6AB7">
      <w:pPr>
        <w:pStyle w:val="a0"/>
        <w:pageBreakBefore/>
        <w:spacing w:after="0" w:line="360" w:lineRule="auto"/>
        <w:ind w:left="-15" w:right="435" w:firstLine="705"/>
        <w:jc w:val="center"/>
        <w:rPr>
          <w:sz w:val="28"/>
          <w:szCs w:val="28"/>
          <w:lang w:eastAsia="ru-RU"/>
        </w:rPr>
      </w:pPr>
      <w:r>
        <w:rPr>
          <w:b/>
          <w:sz w:val="28"/>
          <w:szCs w:val="28"/>
          <w:lang w:eastAsia="ru-RU"/>
        </w:rPr>
        <w:lastRenderedPageBreak/>
        <w:t>ВВЕДЕНИЕ</w:t>
      </w:r>
    </w:p>
    <w:p w:rsidR="00AA6AB7" w:rsidRDefault="00AA6AB7" w:rsidP="00AA6AB7">
      <w:pPr>
        <w:autoSpaceDE w:val="0"/>
        <w:spacing w:line="360" w:lineRule="auto"/>
        <w:ind w:right="-1" w:firstLine="694"/>
        <w:jc w:val="both"/>
        <w:rPr>
          <w:color w:val="000000"/>
          <w:sz w:val="28"/>
          <w:szCs w:val="28"/>
        </w:rPr>
      </w:pPr>
      <w:r>
        <w:rPr>
          <w:sz w:val="28"/>
          <w:szCs w:val="28"/>
        </w:rPr>
        <w:t xml:space="preserve">Разработка документации </w:t>
      </w:r>
      <w:r>
        <w:rPr>
          <w:color w:val="000000"/>
          <w:sz w:val="28"/>
          <w:szCs w:val="28"/>
        </w:rPr>
        <w:t xml:space="preserve">по проекту планировки, совмещенного с проектом межевания территории, подлежащей застройке для ведения личного подсобного хозяйства площадью 4,03 га, расположенной в границах ст.Новогригорьевская </w:t>
      </w:r>
      <w:r w:rsidRPr="005F511A">
        <w:rPr>
          <w:color w:val="000000"/>
          <w:sz w:val="28"/>
          <w:szCs w:val="28"/>
        </w:rPr>
        <w:t>Новогригорьевского</w:t>
      </w:r>
      <w:r w:rsidRPr="00F33424">
        <w:rPr>
          <w:rFonts w:ascii="Arial" w:hAnsi="Arial" w:cs="Arial"/>
          <w:b/>
          <w:bCs/>
          <w:color w:val="000000"/>
          <w:sz w:val="28"/>
          <w:szCs w:val="28"/>
          <w:shd w:val="clear" w:color="auto" w:fill="FFFFFF"/>
        </w:rPr>
        <w:t xml:space="preserve"> </w:t>
      </w:r>
      <w:r>
        <w:rPr>
          <w:color w:val="000000"/>
          <w:sz w:val="28"/>
          <w:szCs w:val="28"/>
        </w:rPr>
        <w:t xml:space="preserve">сельского поселения Иловлинского муниципального района Волгоградской области, выполнена на основании постановления администрации </w:t>
      </w:r>
      <w:r w:rsidRPr="005F511A">
        <w:rPr>
          <w:color w:val="000000"/>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от 06 июня 2018г. № 62 "О подготовке документации по планировке территории».</w:t>
      </w:r>
    </w:p>
    <w:p w:rsidR="00AA6AB7" w:rsidRDefault="00AA6AB7" w:rsidP="00AA6AB7">
      <w:pPr>
        <w:autoSpaceDE w:val="0"/>
        <w:spacing w:line="360" w:lineRule="auto"/>
        <w:ind w:right="-1" w:firstLine="694"/>
        <w:jc w:val="both"/>
        <w:rPr>
          <w:color w:val="000000"/>
          <w:sz w:val="28"/>
          <w:szCs w:val="28"/>
        </w:rPr>
      </w:pPr>
      <w:r>
        <w:rPr>
          <w:color w:val="000000"/>
          <w:sz w:val="28"/>
          <w:szCs w:val="28"/>
        </w:rPr>
        <w:t>Проект планировки подготовлен с учетом следующих документов территориального планирования и градостроительного зонирования:</w:t>
      </w:r>
    </w:p>
    <w:p w:rsidR="00AA6AB7" w:rsidRDefault="00AA6AB7" w:rsidP="00AA6AB7">
      <w:pPr>
        <w:autoSpaceDE w:val="0"/>
        <w:spacing w:line="360" w:lineRule="auto"/>
        <w:ind w:right="-1" w:firstLine="694"/>
        <w:jc w:val="both"/>
        <w:rPr>
          <w:color w:val="000000"/>
          <w:sz w:val="28"/>
          <w:szCs w:val="28"/>
        </w:rPr>
      </w:pPr>
      <w:r>
        <w:rPr>
          <w:color w:val="000000"/>
          <w:sz w:val="28"/>
          <w:szCs w:val="28"/>
        </w:rPr>
        <w:t xml:space="preserve">1) Генеральный план </w:t>
      </w:r>
      <w:r w:rsidRPr="005F511A">
        <w:rPr>
          <w:color w:val="000000"/>
          <w:sz w:val="28"/>
          <w:szCs w:val="28"/>
        </w:rPr>
        <w:t>ст.Новогригорьевская  Новогригорьевского</w:t>
      </w:r>
      <w:r w:rsidRPr="00F33424">
        <w:rPr>
          <w:rFonts w:ascii="Arial" w:hAnsi="Arial" w:cs="Arial"/>
          <w:b/>
          <w:bCs/>
          <w:color w:val="000000"/>
          <w:sz w:val="28"/>
          <w:szCs w:val="28"/>
          <w:shd w:val="clear" w:color="auto" w:fill="FFFFFF"/>
        </w:rPr>
        <w:t xml:space="preserve"> </w:t>
      </w:r>
      <w:r>
        <w:rPr>
          <w:color w:val="000000"/>
          <w:sz w:val="28"/>
          <w:szCs w:val="28"/>
        </w:rPr>
        <w:t>сельского поселения Иловлинского муниципального района Волгоградской области, утвержденный Решением Иловлинской районной Думы от 15.12.2017г. № 49/292;</w:t>
      </w:r>
    </w:p>
    <w:p w:rsidR="00AA6AB7" w:rsidRDefault="00AA6AB7" w:rsidP="00AA6AB7">
      <w:pPr>
        <w:autoSpaceDE w:val="0"/>
        <w:spacing w:line="360" w:lineRule="auto"/>
        <w:ind w:right="-1" w:firstLine="694"/>
        <w:jc w:val="both"/>
        <w:rPr>
          <w:color w:val="000000"/>
          <w:sz w:val="28"/>
          <w:szCs w:val="28"/>
        </w:rPr>
      </w:pPr>
      <w:r>
        <w:rPr>
          <w:color w:val="000000"/>
          <w:sz w:val="28"/>
          <w:szCs w:val="28"/>
        </w:rPr>
        <w:t xml:space="preserve">2) Правила землепользования и застройки </w:t>
      </w:r>
      <w:r w:rsidRPr="005F511A">
        <w:rPr>
          <w:color w:val="000000"/>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утвержденные Решением совета депутатов от </w:t>
      </w:r>
      <w:r w:rsidRPr="008E50B5">
        <w:rPr>
          <w:color w:val="000000"/>
          <w:sz w:val="28"/>
          <w:szCs w:val="28"/>
        </w:rPr>
        <w:t xml:space="preserve">02.12.2013   №  180/69  </w:t>
      </w:r>
    </w:p>
    <w:p w:rsidR="00AA6AB7" w:rsidRDefault="00AA6AB7" w:rsidP="00AA6AB7">
      <w:pPr>
        <w:autoSpaceDE w:val="0"/>
        <w:spacing w:line="360" w:lineRule="auto"/>
        <w:ind w:right="-1" w:firstLine="694"/>
        <w:jc w:val="both"/>
        <w:rPr>
          <w:color w:val="000000"/>
          <w:sz w:val="28"/>
          <w:szCs w:val="28"/>
        </w:rPr>
      </w:pPr>
      <w:r>
        <w:rPr>
          <w:color w:val="000000"/>
          <w:sz w:val="28"/>
          <w:szCs w:val="28"/>
        </w:rPr>
        <w:t>Проект планировки подготовлен в целях определения функционального использования территории, организации транспортного обслуживания, определение параметров и характеристик размещаемых объектов, границ земельных участков, предназначенных для ведения личного подсобного хозяйства.</w:t>
      </w:r>
    </w:p>
    <w:p w:rsidR="00AA6AB7" w:rsidRDefault="00AA6AB7" w:rsidP="00AA6AB7">
      <w:pPr>
        <w:autoSpaceDE w:val="0"/>
        <w:spacing w:line="360" w:lineRule="auto"/>
        <w:ind w:right="-1" w:firstLine="694"/>
        <w:jc w:val="both"/>
        <w:rPr>
          <w:b/>
          <w:bCs/>
          <w:sz w:val="21"/>
          <w:szCs w:val="21"/>
        </w:rPr>
      </w:pPr>
      <w:r>
        <w:rPr>
          <w:color w:val="000000"/>
          <w:sz w:val="28"/>
          <w:szCs w:val="28"/>
        </w:rPr>
        <w:t>Графическая часть проекта выполнена на топогеодезической съемке М1:500, откорректированной и представленной в электронном виде.</w:t>
      </w:r>
    </w:p>
    <w:p w:rsidR="00AA6AB7" w:rsidRDefault="00AA6AB7" w:rsidP="00AA6AB7">
      <w:pPr>
        <w:spacing w:line="360" w:lineRule="auto"/>
        <w:ind w:right="-1" w:firstLine="694"/>
        <w:jc w:val="both"/>
        <w:rPr>
          <w:b/>
          <w:bCs/>
          <w:sz w:val="21"/>
          <w:szCs w:val="21"/>
        </w:rPr>
      </w:pPr>
      <w:r>
        <w:rPr>
          <w:b/>
          <w:bCs/>
          <w:sz w:val="21"/>
          <w:szCs w:val="21"/>
        </w:rPr>
        <w:t>ГРАДОСТРОИТЕЛЬНАЯ ПРОЕКТНАЯ ДОКУМЕНТАЦИЯ СООТВЕТСТВУЕТ ГОСУДАРСТВЕННЫМ НОРМАМ, ПРАВИЛАМ, СТАНДАРТАМ, ИСХОДНЫМ ДАННЫМ.</w:t>
      </w:r>
    </w:p>
    <w:p w:rsidR="00AA6AB7" w:rsidRDefault="00AA6AB7" w:rsidP="00AA6AB7">
      <w:pPr>
        <w:spacing w:line="360" w:lineRule="auto"/>
        <w:ind w:right="-1" w:firstLine="694"/>
        <w:jc w:val="both"/>
        <w:rPr>
          <w:b/>
          <w:bCs/>
          <w:sz w:val="21"/>
          <w:szCs w:val="21"/>
        </w:rPr>
      </w:pPr>
      <w:r>
        <w:rPr>
          <w:b/>
          <w:bCs/>
          <w:sz w:val="21"/>
          <w:szCs w:val="21"/>
        </w:rPr>
        <w:t>ПРОЕКТНАЯ ДОКУМЕНТАЦИЯ РАЗРАБОТАНА В СООТВЕТСТВИИ С ЗАДАНИЕМ НА ПРОЕКТИРОВАНИЕ, ТЕХНИЧЕСКИМИ РЕГЛАМЕНТАМИ, В ТОМ ЧИСЛЕ УСТАНАВЛИВАЮЩИМИ ТРЕБОВАНИЯ ПО ОБЕСПЕЧЕНИЮ БЕЗОПАСНОГО ИСПОЛЬЗОВАНИЯ ТЕРРИТОРИИ.</w:t>
      </w:r>
    </w:p>
    <w:p w:rsidR="00AA6AB7" w:rsidRDefault="00AA6AB7" w:rsidP="00AA6AB7">
      <w:pPr>
        <w:spacing w:line="360" w:lineRule="auto"/>
        <w:ind w:right="-1" w:firstLine="694"/>
        <w:jc w:val="both"/>
      </w:pPr>
    </w:p>
    <w:p w:rsidR="00AA6AB7" w:rsidRDefault="00AA6AB7" w:rsidP="00AA6AB7">
      <w:pPr>
        <w:autoSpaceDE w:val="0"/>
        <w:spacing w:line="360" w:lineRule="auto"/>
        <w:ind w:right="-1"/>
        <w:jc w:val="center"/>
        <w:rPr>
          <w:color w:val="000000"/>
          <w:sz w:val="28"/>
          <w:szCs w:val="28"/>
        </w:rPr>
      </w:pPr>
      <w:r>
        <w:rPr>
          <w:bCs/>
          <w:color w:val="000000"/>
          <w:sz w:val="28"/>
          <w:szCs w:val="28"/>
        </w:rPr>
        <w:t>Главный инженер</w:t>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 xml:space="preserve">        Коробов А.А.</w:t>
      </w:r>
    </w:p>
    <w:p w:rsidR="00AA6AB7" w:rsidRDefault="00AA6AB7" w:rsidP="00AA6AB7">
      <w:pPr>
        <w:autoSpaceDE w:val="0"/>
        <w:spacing w:line="360" w:lineRule="auto"/>
        <w:ind w:right="-1" w:firstLine="851"/>
        <w:jc w:val="both"/>
        <w:rPr>
          <w:color w:val="000000"/>
          <w:sz w:val="28"/>
          <w:szCs w:val="28"/>
        </w:rPr>
      </w:pPr>
      <w:r>
        <w:rPr>
          <w:color w:val="000000"/>
          <w:sz w:val="28"/>
          <w:szCs w:val="28"/>
        </w:rPr>
        <w:lastRenderedPageBreak/>
        <w:t>Документация по планировке и межеванию территории подготовлена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нормативов градостроительного проектирования, с учетом границ территорий объектов культурного наследия, границ зон с особыми условиями использования территорий.</w:t>
      </w:r>
    </w:p>
    <w:p w:rsidR="00AA6AB7" w:rsidRDefault="00AA6AB7" w:rsidP="00AA6AB7">
      <w:pPr>
        <w:autoSpaceDE w:val="0"/>
        <w:spacing w:line="360" w:lineRule="auto"/>
        <w:ind w:right="-1" w:firstLine="851"/>
        <w:jc w:val="both"/>
        <w:rPr>
          <w:color w:val="000000"/>
          <w:sz w:val="28"/>
          <w:szCs w:val="28"/>
        </w:rPr>
      </w:pPr>
    </w:p>
    <w:p w:rsidR="00AA6AB7" w:rsidRDefault="00AA6AB7" w:rsidP="00AA6AB7">
      <w:pPr>
        <w:autoSpaceDE w:val="0"/>
        <w:spacing w:line="360" w:lineRule="auto"/>
        <w:ind w:right="-1" w:firstLine="851"/>
        <w:jc w:val="both"/>
      </w:pPr>
    </w:p>
    <w:p w:rsidR="00AA6AB7" w:rsidRDefault="00AA6AB7" w:rsidP="00AA6AB7">
      <w:pPr>
        <w:spacing w:line="360" w:lineRule="auto"/>
        <w:ind w:right="-1"/>
        <w:jc w:val="center"/>
        <w:rPr>
          <w:b/>
          <w:bCs/>
          <w:sz w:val="28"/>
          <w:szCs w:val="28"/>
        </w:rPr>
      </w:pPr>
      <w:r>
        <w:rPr>
          <w:b/>
          <w:bCs/>
          <w:sz w:val="28"/>
          <w:szCs w:val="28"/>
        </w:rPr>
        <w:t>ПОЛОЖЕНИЯ</w:t>
      </w:r>
    </w:p>
    <w:p w:rsidR="00AA6AB7" w:rsidRDefault="00AA6AB7" w:rsidP="00AA6AB7">
      <w:pPr>
        <w:spacing w:line="360" w:lineRule="auto"/>
        <w:ind w:right="20"/>
        <w:jc w:val="center"/>
        <w:rPr>
          <w:b/>
          <w:bCs/>
          <w:color w:val="000000"/>
          <w:sz w:val="28"/>
          <w:szCs w:val="28"/>
        </w:rPr>
      </w:pPr>
      <w:r>
        <w:rPr>
          <w:b/>
          <w:bCs/>
          <w:sz w:val="28"/>
          <w:szCs w:val="28"/>
        </w:rPr>
        <w:t xml:space="preserve">проекта </w:t>
      </w:r>
      <w:r>
        <w:rPr>
          <w:b/>
          <w:bCs/>
          <w:color w:val="000000"/>
          <w:sz w:val="28"/>
          <w:szCs w:val="28"/>
        </w:rPr>
        <w:t xml:space="preserve"> планировки, совмещенного с проектом межевания территории, подлежащей застройке для ведения личного подсобного хозяйства площадью 4,03 га, расположенной в границах </w:t>
      </w:r>
      <w:r w:rsidRPr="00B20228">
        <w:rPr>
          <w:b/>
          <w:bCs/>
          <w:color w:val="000000"/>
          <w:sz w:val="28"/>
          <w:szCs w:val="28"/>
        </w:rPr>
        <w:t xml:space="preserve">ст.Новогригорьевская  Новогригорьевского </w:t>
      </w:r>
      <w:r>
        <w:rPr>
          <w:b/>
          <w:bCs/>
          <w:color w:val="000000"/>
          <w:sz w:val="28"/>
          <w:szCs w:val="28"/>
        </w:rPr>
        <w:t>сельского поселения Иловлинского муниципального района Волгоградской области</w:t>
      </w:r>
    </w:p>
    <w:p w:rsidR="00AA6AB7" w:rsidRDefault="00AA6AB7" w:rsidP="00AA6AB7">
      <w:pPr>
        <w:spacing w:line="360" w:lineRule="auto"/>
        <w:ind w:right="20"/>
        <w:jc w:val="center"/>
        <w:rPr>
          <w:sz w:val="28"/>
          <w:szCs w:val="28"/>
        </w:rPr>
      </w:pPr>
    </w:p>
    <w:p w:rsidR="00AA6AB7" w:rsidRDefault="00AA6AB7" w:rsidP="00AA6AB7">
      <w:pPr>
        <w:autoSpaceDE w:val="0"/>
        <w:spacing w:line="360" w:lineRule="auto"/>
        <w:ind w:right="-1" w:firstLine="705"/>
        <w:jc w:val="both"/>
        <w:rPr>
          <w:sz w:val="28"/>
          <w:szCs w:val="28"/>
        </w:rPr>
      </w:pPr>
      <w:r>
        <w:rPr>
          <w:sz w:val="28"/>
          <w:szCs w:val="28"/>
        </w:rPr>
        <w:t>Проект планировки территории (далее – проект) подготовлен в соответствии с:</w:t>
      </w:r>
    </w:p>
    <w:p w:rsidR="00AA6AB7" w:rsidRDefault="00AA6AB7" w:rsidP="00AA6AB7">
      <w:pPr>
        <w:autoSpaceDE w:val="0"/>
        <w:spacing w:line="360" w:lineRule="auto"/>
        <w:ind w:right="-1" w:firstLine="705"/>
        <w:jc w:val="both"/>
        <w:rPr>
          <w:sz w:val="28"/>
          <w:szCs w:val="28"/>
        </w:rPr>
      </w:pPr>
      <w:r>
        <w:rPr>
          <w:sz w:val="28"/>
          <w:szCs w:val="28"/>
        </w:rPr>
        <w:t xml:space="preserve">- Постановлением </w:t>
      </w:r>
      <w:r>
        <w:rPr>
          <w:color w:val="000000"/>
          <w:sz w:val="28"/>
          <w:szCs w:val="28"/>
        </w:rPr>
        <w:t>от 06 июня  2018г. № 62 "О подготовке документации по планировке территории";</w:t>
      </w:r>
    </w:p>
    <w:p w:rsidR="00AA6AB7" w:rsidRDefault="00AA6AB7" w:rsidP="00AA6AB7">
      <w:pPr>
        <w:autoSpaceDE w:val="0"/>
        <w:spacing w:line="360" w:lineRule="auto"/>
        <w:ind w:right="-1" w:firstLine="705"/>
        <w:jc w:val="both"/>
        <w:rPr>
          <w:sz w:val="28"/>
          <w:szCs w:val="28"/>
        </w:rPr>
      </w:pPr>
      <w:r>
        <w:rPr>
          <w:sz w:val="28"/>
          <w:szCs w:val="28"/>
        </w:rPr>
        <w:t>- Техническим заданием "О подготовке документации по планировке территории";</w:t>
      </w:r>
    </w:p>
    <w:p w:rsidR="00AA6AB7" w:rsidRDefault="00AA6AB7" w:rsidP="00AA6AB7">
      <w:pPr>
        <w:autoSpaceDE w:val="0"/>
        <w:spacing w:line="360" w:lineRule="auto"/>
        <w:ind w:right="-1" w:firstLine="705"/>
        <w:jc w:val="both"/>
        <w:rPr>
          <w:sz w:val="28"/>
          <w:szCs w:val="28"/>
        </w:rPr>
      </w:pPr>
      <w:r>
        <w:rPr>
          <w:sz w:val="28"/>
          <w:szCs w:val="28"/>
        </w:rPr>
        <w:t>- Градостроительным кодексом Российской Федерации от 29.12.2004 года № 190-ФЗ (в ред. от 19.10.2015);</w:t>
      </w:r>
    </w:p>
    <w:p w:rsidR="00AA6AB7" w:rsidRDefault="00AA6AB7" w:rsidP="00AA6AB7">
      <w:pPr>
        <w:autoSpaceDE w:val="0"/>
        <w:spacing w:line="360" w:lineRule="auto"/>
        <w:ind w:right="-1" w:firstLine="705"/>
        <w:jc w:val="both"/>
        <w:rPr>
          <w:sz w:val="28"/>
          <w:szCs w:val="28"/>
        </w:rPr>
      </w:pPr>
      <w:r>
        <w:rPr>
          <w:sz w:val="28"/>
          <w:szCs w:val="28"/>
        </w:rPr>
        <w:t>- Постановлением Госстроя России от 29.10.2002 г. № 150 "Об утверждении инструкции о порядке разработки, согласования, экспертизы и утверждения градостроительной документации";</w:t>
      </w:r>
    </w:p>
    <w:p w:rsidR="00AA6AB7" w:rsidRDefault="00AA6AB7" w:rsidP="00AA6AB7">
      <w:pPr>
        <w:autoSpaceDE w:val="0"/>
        <w:spacing w:line="360" w:lineRule="auto"/>
        <w:ind w:right="-1" w:firstLine="694"/>
        <w:jc w:val="both"/>
        <w:rPr>
          <w:color w:val="000000"/>
          <w:sz w:val="28"/>
          <w:szCs w:val="28"/>
        </w:rPr>
      </w:pPr>
      <w:r>
        <w:rPr>
          <w:sz w:val="28"/>
          <w:szCs w:val="28"/>
        </w:rPr>
        <w:t xml:space="preserve">- </w:t>
      </w:r>
      <w:r>
        <w:rPr>
          <w:color w:val="000000"/>
          <w:sz w:val="28"/>
          <w:szCs w:val="28"/>
        </w:rPr>
        <w:t xml:space="preserve">Генеральный план </w:t>
      </w:r>
      <w:r w:rsidRPr="005F511A">
        <w:rPr>
          <w:color w:val="000000"/>
          <w:sz w:val="28"/>
          <w:szCs w:val="28"/>
        </w:rPr>
        <w:t>ст.Новогригорьевская  Новогригорьевского</w:t>
      </w:r>
      <w:r w:rsidRPr="00F33424">
        <w:rPr>
          <w:rFonts w:ascii="Arial" w:hAnsi="Arial" w:cs="Arial"/>
          <w:b/>
          <w:bCs/>
          <w:color w:val="000000"/>
          <w:sz w:val="28"/>
          <w:szCs w:val="28"/>
          <w:shd w:val="clear" w:color="auto" w:fill="FFFFFF"/>
        </w:rPr>
        <w:t xml:space="preserve"> </w:t>
      </w:r>
      <w:r>
        <w:rPr>
          <w:color w:val="000000"/>
          <w:sz w:val="28"/>
          <w:szCs w:val="28"/>
        </w:rPr>
        <w:t>сельского поселения Иловлинского муниципального района Волгоградской области, утвержденный Решением Иловлинской районной Думы от 15.12.2017г. № 49/292;</w:t>
      </w:r>
    </w:p>
    <w:p w:rsidR="00AA6AB7" w:rsidRDefault="00AA6AB7" w:rsidP="00AA6AB7">
      <w:pPr>
        <w:autoSpaceDE w:val="0"/>
        <w:spacing w:line="360" w:lineRule="auto"/>
        <w:ind w:right="-1" w:firstLine="694"/>
        <w:jc w:val="both"/>
        <w:rPr>
          <w:color w:val="000000"/>
          <w:sz w:val="28"/>
          <w:szCs w:val="28"/>
        </w:rPr>
      </w:pPr>
      <w:r>
        <w:rPr>
          <w:color w:val="000000"/>
          <w:sz w:val="28"/>
          <w:szCs w:val="28"/>
        </w:rPr>
        <w:lastRenderedPageBreak/>
        <w:t xml:space="preserve">- Правила землепользования и застройки </w:t>
      </w:r>
      <w:r w:rsidRPr="005F511A">
        <w:rPr>
          <w:color w:val="000000"/>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утвержденные Решением совета депутатов от </w:t>
      </w:r>
      <w:r w:rsidRPr="008E50B5">
        <w:rPr>
          <w:color w:val="000000"/>
          <w:sz w:val="28"/>
          <w:szCs w:val="28"/>
        </w:rPr>
        <w:t>02.12.2013   №  180/69</w:t>
      </w:r>
      <w:r>
        <w:rPr>
          <w:color w:val="000000"/>
          <w:sz w:val="28"/>
          <w:szCs w:val="28"/>
        </w:rPr>
        <w:t>.</w:t>
      </w:r>
      <w:r w:rsidRPr="008E50B5">
        <w:rPr>
          <w:color w:val="000000"/>
          <w:sz w:val="28"/>
          <w:szCs w:val="28"/>
        </w:rPr>
        <w:t xml:space="preserve">  </w:t>
      </w:r>
    </w:p>
    <w:p w:rsidR="00AA6AB7" w:rsidRDefault="00AA6AB7" w:rsidP="00AA6AB7">
      <w:pPr>
        <w:autoSpaceDE w:val="0"/>
        <w:spacing w:line="360" w:lineRule="auto"/>
        <w:ind w:right="-1" w:firstLine="705"/>
        <w:jc w:val="both"/>
      </w:pPr>
    </w:p>
    <w:p w:rsidR="00AA6AB7" w:rsidRDefault="00AA6AB7" w:rsidP="00AA6AB7">
      <w:pPr>
        <w:autoSpaceDE w:val="0"/>
        <w:spacing w:line="360" w:lineRule="auto"/>
        <w:ind w:right="-1" w:firstLine="851"/>
        <w:jc w:val="center"/>
        <w:rPr>
          <w:color w:val="000000"/>
          <w:sz w:val="28"/>
          <w:szCs w:val="28"/>
        </w:rPr>
      </w:pPr>
      <w:r>
        <w:rPr>
          <w:b/>
          <w:color w:val="000000"/>
          <w:sz w:val="28"/>
          <w:szCs w:val="28"/>
        </w:rPr>
        <w:t>1. Развитие территории</w:t>
      </w:r>
    </w:p>
    <w:p w:rsidR="00AA6AB7" w:rsidRDefault="00AA6AB7" w:rsidP="00AA6AB7">
      <w:pPr>
        <w:autoSpaceDE w:val="0"/>
        <w:spacing w:line="360" w:lineRule="auto"/>
        <w:ind w:right="-1" w:firstLine="705"/>
        <w:jc w:val="both"/>
        <w:rPr>
          <w:color w:val="000000"/>
          <w:sz w:val="28"/>
          <w:szCs w:val="28"/>
        </w:rPr>
      </w:pPr>
      <w:r>
        <w:rPr>
          <w:color w:val="000000"/>
          <w:sz w:val="28"/>
          <w:szCs w:val="28"/>
        </w:rPr>
        <w:t>1.1. Выделяются кварталы №№ 1, 2, 3, 4, 5, 6 для ведения личного подсобного хозяйства.</w:t>
      </w:r>
    </w:p>
    <w:p w:rsidR="00AA6AB7" w:rsidRDefault="00AA6AB7" w:rsidP="00AA6AB7">
      <w:pPr>
        <w:autoSpaceDE w:val="0"/>
        <w:spacing w:line="360" w:lineRule="auto"/>
        <w:ind w:right="-1" w:firstLine="705"/>
        <w:jc w:val="both"/>
        <w:rPr>
          <w:color w:val="000000"/>
          <w:sz w:val="28"/>
          <w:szCs w:val="28"/>
        </w:rPr>
      </w:pPr>
      <w:r>
        <w:rPr>
          <w:color w:val="000000"/>
          <w:sz w:val="28"/>
          <w:szCs w:val="28"/>
        </w:rPr>
        <w:t>1.2. Устанавливаются красные линии, обозначающие границы территорий общего пользования.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1.3. Определяются территории общего пользования: улицы, проезды, тротуары.</w:t>
      </w:r>
    </w:p>
    <w:p w:rsidR="00AA6AB7" w:rsidRDefault="00AA6AB7" w:rsidP="00AA6AB7">
      <w:pPr>
        <w:autoSpaceDE w:val="0"/>
        <w:spacing w:line="360" w:lineRule="auto"/>
        <w:ind w:right="-1" w:firstLine="705"/>
        <w:jc w:val="both"/>
        <w:rPr>
          <w:color w:val="000000"/>
          <w:sz w:val="28"/>
          <w:szCs w:val="28"/>
        </w:rPr>
      </w:pPr>
      <w:r>
        <w:rPr>
          <w:color w:val="000000"/>
          <w:sz w:val="28"/>
          <w:szCs w:val="28"/>
        </w:rPr>
        <w:t>1.4. Устанавливаются параметры поперечных профилей улиц.</w:t>
      </w:r>
    </w:p>
    <w:p w:rsidR="00AA6AB7" w:rsidRDefault="00AA6AB7" w:rsidP="00AA6AB7">
      <w:pPr>
        <w:autoSpaceDE w:val="0"/>
        <w:spacing w:line="360" w:lineRule="auto"/>
        <w:ind w:right="-1" w:firstLine="675"/>
        <w:jc w:val="both"/>
        <w:rPr>
          <w:color w:val="000000"/>
          <w:sz w:val="28"/>
          <w:szCs w:val="28"/>
        </w:rPr>
      </w:pPr>
      <w:r>
        <w:rPr>
          <w:color w:val="000000"/>
          <w:sz w:val="28"/>
          <w:szCs w:val="28"/>
        </w:rPr>
        <w:t>1.5. Предусматриваются мероприятия по созданию доступной среды для инвалидов и других маломобильных групп населения.</w:t>
      </w:r>
    </w:p>
    <w:p w:rsidR="00AA6AB7" w:rsidRDefault="00AA6AB7" w:rsidP="00AA6AB7">
      <w:pPr>
        <w:autoSpaceDE w:val="0"/>
        <w:spacing w:line="360" w:lineRule="auto"/>
        <w:ind w:right="-1" w:firstLine="675"/>
        <w:jc w:val="both"/>
        <w:rPr>
          <w:sz w:val="28"/>
          <w:szCs w:val="28"/>
        </w:rPr>
      </w:pPr>
      <w:r>
        <w:rPr>
          <w:color w:val="000000"/>
          <w:sz w:val="28"/>
          <w:szCs w:val="28"/>
        </w:rPr>
        <w:t>1.6. Устанавливаются следующие параметры планируемого развития территории:</w:t>
      </w:r>
    </w:p>
    <w:p w:rsidR="00AA6AB7" w:rsidRDefault="00AA6AB7" w:rsidP="00AA6AB7">
      <w:pPr>
        <w:autoSpaceDE w:val="0"/>
        <w:spacing w:line="360" w:lineRule="auto"/>
        <w:ind w:right="-1"/>
        <w:jc w:val="both"/>
        <w:rPr>
          <w:sz w:val="28"/>
          <w:szCs w:val="28"/>
          <w:shd w:val="clear" w:color="auto" w:fill="FFFFFF"/>
        </w:rPr>
      </w:pPr>
      <w:r>
        <w:rPr>
          <w:sz w:val="28"/>
          <w:szCs w:val="28"/>
        </w:rPr>
        <w:t>1.6.1. Площадь застроенных и подлежащих застройке кварталов</w:t>
      </w:r>
      <w:r>
        <w:rPr>
          <w:sz w:val="28"/>
          <w:szCs w:val="28"/>
          <w:shd w:val="clear" w:color="auto" w:fill="FFFFFF"/>
        </w:rPr>
        <w:t xml:space="preserve"> - 2,4 га.</w:t>
      </w:r>
    </w:p>
    <w:p w:rsidR="00AA6AB7" w:rsidRDefault="00AA6AB7" w:rsidP="00AA6AB7">
      <w:pPr>
        <w:autoSpaceDE w:val="0"/>
        <w:spacing w:line="360" w:lineRule="auto"/>
        <w:ind w:right="-1"/>
        <w:jc w:val="both"/>
        <w:rPr>
          <w:sz w:val="28"/>
          <w:szCs w:val="28"/>
        </w:rPr>
      </w:pPr>
      <w:r>
        <w:rPr>
          <w:sz w:val="28"/>
          <w:szCs w:val="28"/>
          <w:shd w:val="clear" w:color="auto" w:fill="FFFFFF"/>
        </w:rPr>
        <w:t xml:space="preserve">1.6.2. Площадь территорий общего </w:t>
      </w:r>
      <w:r w:rsidRPr="00E8369C">
        <w:rPr>
          <w:sz w:val="28"/>
          <w:szCs w:val="28"/>
          <w:shd w:val="clear" w:color="auto" w:fill="FFFFFF"/>
        </w:rPr>
        <w:t xml:space="preserve">пользования - </w:t>
      </w:r>
      <w:r>
        <w:rPr>
          <w:sz w:val="28"/>
          <w:szCs w:val="28"/>
          <w:shd w:val="clear" w:color="auto" w:fill="FFFFFF"/>
        </w:rPr>
        <w:t>2,06</w:t>
      </w:r>
      <w:r w:rsidRPr="00E8369C">
        <w:rPr>
          <w:sz w:val="28"/>
          <w:szCs w:val="28"/>
          <w:shd w:val="clear" w:color="auto" w:fill="FFFFFF"/>
        </w:rPr>
        <w:t xml:space="preserve"> га.</w:t>
      </w:r>
    </w:p>
    <w:p w:rsidR="00AA6AB7" w:rsidRDefault="00AA6AB7" w:rsidP="00AA6AB7">
      <w:pPr>
        <w:autoSpaceDE w:val="0"/>
        <w:spacing w:line="360" w:lineRule="auto"/>
        <w:ind w:right="-1"/>
        <w:jc w:val="both"/>
        <w:rPr>
          <w:sz w:val="28"/>
          <w:szCs w:val="28"/>
        </w:rPr>
      </w:pPr>
      <w:r>
        <w:rPr>
          <w:sz w:val="28"/>
          <w:szCs w:val="28"/>
        </w:rPr>
        <w:t>1.6.3. Площадь озелененных территорий общего пользования -</w:t>
      </w:r>
      <w:r>
        <w:rPr>
          <w:sz w:val="28"/>
          <w:szCs w:val="28"/>
          <w:shd w:val="clear" w:color="auto" w:fill="FFFFFF"/>
        </w:rPr>
        <w:t xml:space="preserve"> 1,18 </w:t>
      </w:r>
      <w:r>
        <w:rPr>
          <w:sz w:val="28"/>
          <w:szCs w:val="28"/>
        </w:rPr>
        <w:t>га.</w:t>
      </w:r>
    </w:p>
    <w:p w:rsidR="00AA6AB7" w:rsidRDefault="00AA6AB7" w:rsidP="00AA6AB7">
      <w:pPr>
        <w:autoSpaceDE w:val="0"/>
        <w:spacing w:line="360" w:lineRule="auto"/>
        <w:ind w:right="-1"/>
        <w:jc w:val="both"/>
        <w:rPr>
          <w:sz w:val="28"/>
          <w:szCs w:val="28"/>
          <w:shd w:val="clear" w:color="auto" w:fill="FFFFFF"/>
        </w:rPr>
      </w:pPr>
      <w:r>
        <w:rPr>
          <w:sz w:val="28"/>
          <w:szCs w:val="28"/>
        </w:rPr>
        <w:t>1.6.4. Численность населен</w:t>
      </w:r>
      <w:r>
        <w:rPr>
          <w:sz w:val="28"/>
          <w:szCs w:val="28"/>
          <w:shd w:val="clear" w:color="auto" w:fill="FFFFFF"/>
        </w:rPr>
        <w:t>ия — 57 чел.</w:t>
      </w:r>
    </w:p>
    <w:p w:rsidR="00AA6AB7" w:rsidRDefault="00AA6AB7" w:rsidP="00AA6AB7">
      <w:pPr>
        <w:autoSpaceDE w:val="0"/>
        <w:spacing w:line="360" w:lineRule="auto"/>
        <w:ind w:right="-1"/>
        <w:jc w:val="both"/>
        <w:rPr>
          <w:sz w:val="28"/>
          <w:szCs w:val="28"/>
          <w:shd w:val="clear" w:color="auto" w:fill="FFFFFF"/>
        </w:rPr>
      </w:pPr>
      <w:r>
        <w:rPr>
          <w:sz w:val="28"/>
          <w:szCs w:val="28"/>
          <w:shd w:val="clear" w:color="auto" w:fill="FFFFFF"/>
        </w:rPr>
        <w:t>1.6.5. Плотность населения - 14 чел/га.</w:t>
      </w:r>
    </w:p>
    <w:p w:rsidR="00AA6AB7" w:rsidRDefault="00AA6AB7" w:rsidP="00AA6AB7">
      <w:pPr>
        <w:autoSpaceDE w:val="0"/>
        <w:spacing w:line="360" w:lineRule="auto"/>
        <w:ind w:right="-1"/>
        <w:jc w:val="both"/>
        <w:rPr>
          <w:sz w:val="28"/>
          <w:szCs w:val="28"/>
        </w:rPr>
      </w:pPr>
      <w:r>
        <w:rPr>
          <w:sz w:val="28"/>
          <w:szCs w:val="28"/>
          <w:shd w:val="clear" w:color="auto" w:fill="FFFFFF"/>
        </w:rPr>
        <w:t>1.6.6. Средняя этажность - 3 эт.</w:t>
      </w:r>
    </w:p>
    <w:p w:rsidR="00AA6AB7" w:rsidRDefault="00AA6AB7" w:rsidP="00AA6AB7">
      <w:pPr>
        <w:autoSpaceDE w:val="0"/>
        <w:spacing w:line="360" w:lineRule="auto"/>
        <w:ind w:right="-1"/>
        <w:jc w:val="both"/>
        <w:rPr>
          <w:color w:val="000000"/>
          <w:sz w:val="28"/>
          <w:szCs w:val="28"/>
        </w:rPr>
      </w:pPr>
      <w:r>
        <w:rPr>
          <w:sz w:val="28"/>
          <w:szCs w:val="28"/>
        </w:rPr>
        <w:t>1.6.7. Максимальный процент застройки в границах земельного участка - 60%.</w:t>
      </w:r>
    </w:p>
    <w:p w:rsidR="00AA6AB7" w:rsidRDefault="00AA6AB7" w:rsidP="00AA6AB7">
      <w:pPr>
        <w:autoSpaceDE w:val="0"/>
        <w:spacing w:line="360" w:lineRule="auto"/>
        <w:ind w:right="-1" w:firstLine="690"/>
        <w:jc w:val="both"/>
        <w:rPr>
          <w:color w:val="000000"/>
          <w:sz w:val="28"/>
          <w:szCs w:val="28"/>
        </w:rPr>
      </w:pPr>
      <w:r>
        <w:rPr>
          <w:color w:val="000000"/>
          <w:sz w:val="28"/>
          <w:szCs w:val="28"/>
        </w:rPr>
        <w:t>Планируемая территория не располагается в границах территорий объектов культурного наследия (памятников истории и культуры) народов Российской Федерации, включенных в реестр, территорий выявленных объектов культурного наследия, границах зон охраны объектов культурного наследия (памятников истории и культуры) народов Российской Федерации, границах зон охраны выявленных объектов культурного наследия.</w:t>
      </w:r>
    </w:p>
    <w:p w:rsidR="00AA6AB7" w:rsidRDefault="00AA6AB7" w:rsidP="00AA6AB7">
      <w:pPr>
        <w:autoSpaceDE w:val="0"/>
        <w:spacing w:line="360" w:lineRule="auto"/>
        <w:ind w:right="-1" w:firstLine="690"/>
        <w:jc w:val="both"/>
        <w:rPr>
          <w:color w:val="000000"/>
          <w:sz w:val="28"/>
          <w:szCs w:val="28"/>
        </w:rPr>
      </w:pPr>
      <w:r>
        <w:rPr>
          <w:color w:val="000000"/>
          <w:sz w:val="28"/>
          <w:szCs w:val="28"/>
        </w:rPr>
        <w:lastRenderedPageBreak/>
        <w:t>В границах планирования отсутствуют особо охраняемые природные территории.</w:t>
      </w:r>
    </w:p>
    <w:p w:rsidR="00AA6AB7" w:rsidRDefault="00AA6AB7" w:rsidP="00AA6AB7">
      <w:pPr>
        <w:autoSpaceDE w:val="0"/>
        <w:spacing w:line="360" w:lineRule="auto"/>
        <w:ind w:right="-1" w:firstLine="690"/>
        <w:jc w:val="center"/>
        <w:rPr>
          <w:color w:val="000000"/>
          <w:sz w:val="28"/>
          <w:szCs w:val="28"/>
        </w:rPr>
      </w:pPr>
      <w:r>
        <w:rPr>
          <w:b/>
          <w:color w:val="000000"/>
          <w:sz w:val="28"/>
          <w:szCs w:val="28"/>
        </w:rPr>
        <w:t>2. Размещение объектов капитального строительства</w:t>
      </w:r>
    </w:p>
    <w:p w:rsidR="00AA6AB7" w:rsidRDefault="00AA6AB7" w:rsidP="00AA6AB7">
      <w:pPr>
        <w:autoSpaceDE w:val="0"/>
        <w:spacing w:line="360" w:lineRule="auto"/>
        <w:ind w:right="-1" w:firstLine="690"/>
        <w:jc w:val="both"/>
        <w:rPr>
          <w:color w:val="000000"/>
          <w:sz w:val="28"/>
          <w:szCs w:val="28"/>
        </w:rPr>
      </w:pPr>
      <w:r>
        <w:rPr>
          <w:color w:val="000000"/>
          <w:sz w:val="28"/>
          <w:szCs w:val="28"/>
        </w:rPr>
        <w:t>2.1. Предусматривается застройка жилыми домами личных подсобных хозяйств.</w:t>
      </w:r>
    </w:p>
    <w:p w:rsidR="00AA6AB7" w:rsidRDefault="00AA6AB7" w:rsidP="00AA6AB7">
      <w:pPr>
        <w:autoSpaceDE w:val="0"/>
        <w:spacing w:line="360" w:lineRule="auto"/>
        <w:ind w:right="-1" w:firstLine="690"/>
        <w:jc w:val="both"/>
      </w:pPr>
      <w:r>
        <w:rPr>
          <w:color w:val="000000"/>
          <w:sz w:val="28"/>
          <w:szCs w:val="28"/>
        </w:rPr>
        <w:t>2.2. Предусматривается размещение объектов инженерно-технического обеспечения.</w:t>
      </w:r>
    </w:p>
    <w:p w:rsidR="00AA6AB7" w:rsidRDefault="00AA6AB7" w:rsidP="00AA6AB7">
      <w:pPr>
        <w:autoSpaceDE w:val="0"/>
        <w:spacing w:line="360" w:lineRule="auto"/>
        <w:ind w:right="-1" w:firstLine="675"/>
        <w:jc w:val="center"/>
        <w:rPr>
          <w:color w:val="000000"/>
          <w:sz w:val="28"/>
          <w:szCs w:val="28"/>
        </w:rPr>
      </w:pPr>
      <w:r>
        <w:rPr>
          <w:b/>
          <w:color w:val="000000"/>
          <w:sz w:val="28"/>
          <w:szCs w:val="28"/>
        </w:rPr>
        <w:t>3. Развитие системы транспортного обслуживания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3.1. Предусматривается строительство улиц в жилой застройке: улицы №1, 2, 3.</w:t>
      </w:r>
    </w:p>
    <w:p w:rsidR="00AA6AB7" w:rsidRDefault="00AA6AB7" w:rsidP="00AA6AB7">
      <w:pPr>
        <w:autoSpaceDE w:val="0"/>
        <w:spacing w:line="360" w:lineRule="auto"/>
        <w:ind w:right="-1" w:firstLine="690"/>
        <w:jc w:val="both"/>
        <w:rPr>
          <w:color w:val="000000"/>
          <w:sz w:val="28"/>
          <w:szCs w:val="28"/>
        </w:rPr>
      </w:pPr>
      <w:r>
        <w:rPr>
          <w:color w:val="000000"/>
          <w:sz w:val="28"/>
          <w:szCs w:val="28"/>
        </w:rPr>
        <w:t xml:space="preserve">3.2. Устанавливаются следующие параметры развития системы транспортного обслуживания: </w:t>
      </w:r>
    </w:p>
    <w:p w:rsidR="00AA6AB7" w:rsidRDefault="00AA6AB7" w:rsidP="00AA6AB7">
      <w:pPr>
        <w:autoSpaceDE w:val="0"/>
        <w:spacing w:line="360" w:lineRule="auto"/>
        <w:ind w:right="-1" w:firstLine="705"/>
        <w:jc w:val="both"/>
        <w:rPr>
          <w:color w:val="000000"/>
          <w:sz w:val="28"/>
          <w:szCs w:val="28"/>
        </w:rPr>
      </w:pPr>
      <w:r>
        <w:rPr>
          <w:color w:val="000000"/>
          <w:sz w:val="28"/>
          <w:szCs w:val="28"/>
        </w:rPr>
        <w:t xml:space="preserve">3.2.1. Протяженность улично-дорожной </w:t>
      </w:r>
      <w:r>
        <w:rPr>
          <w:sz w:val="28"/>
          <w:szCs w:val="28"/>
        </w:rPr>
        <w:t xml:space="preserve">сети - </w:t>
      </w:r>
      <w:r>
        <w:rPr>
          <w:sz w:val="28"/>
          <w:szCs w:val="28"/>
          <w:shd w:val="clear" w:color="auto" w:fill="FFFFFF"/>
        </w:rPr>
        <w:t>1,6 к</w:t>
      </w:r>
      <w:r>
        <w:rPr>
          <w:sz w:val="28"/>
          <w:szCs w:val="28"/>
        </w:rPr>
        <w:t>м.</w:t>
      </w:r>
    </w:p>
    <w:p w:rsidR="00AA6AB7" w:rsidRDefault="00AA6AB7" w:rsidP="00AA6AB7">
      <w:pPr>
        <w:autoSpaceDE w:val="0"/>
        <w:spacing w:line="360" w:lineRule="auto"/>
        <w:ind w:right="-1" w:firstLine="675"/>
        <w:jc w:val="both"/>
      </w:pPr>
      <w:r>
        <w:rPr>
          <w:color w:val="000000"/>
          <w:sz w:val="28"/>
          <w:szCs w:val="28"/>
        </w:rPr>
        <w:t>3.2.2. Ширина проезжей части улиц районного и местного значения - 6м, ширина хозяйственных проездов — 4,5м, ширина проездов — 3,0м.</w:t>
      </w:r>
    </w:p>
    <w:p w:rsidR="00AA6AB7" w:rsidRDefault="00AA6AB7" w:rsidP="00AA6AB7">
      <w:pPr>
        <w:autoSpaceDE w:val="0"/>
        <w:spacing w:line="360" w:lineRule="auto"/>
        <w:ind w:right="-1" w:hanging="15"/>
        <w:jc w:val="center"/>
        <w:rPr>
          <w:color w:val="000000"/>
          <w:sz w:val="28"/>
          <w:szCs w:val="28"/>
        </w:rPr>
      </w:pPr>
      <w:r>
        <w:rPr>
          <w:b/>
          <w:color w:val="000000"/>
          <w:sz w:val="28"/>
          <w:szCs w:val="28"/>
        </w:rPr>
        <w:t>4. Развитие систем инженерно-технического обеспечения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Предусматривается строительство на планируемой территории сетей и объектов инженерно-технического обеспечения: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 электроснабжения;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 газоснабжения;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 водоснабжения.</w:t>
      </w:r>
    </w:p>
    <w:p w:rsidR="00AA6AB7" w:rsidRDefault="00AA6AB7" w:rsidP="00AA6AB7">
      <w:pPr>
        <w:autoSpaceDE w:val="0"/>
        <w:spacing w:line="360" w:lineRule="auto"/>
        <w:ind w:right="-1" w:firstLine="705"/>
        <w:jc w:val="both"/>
        <w:rPr>
          <w:color w:val="000000"/>
          <w:sz w:val="28"/>
          <w:szCs w:val="28"/>
        </w:rPr>
      </w:pPr>
      <w:r>
        <w:rPr>
          <w:color w:val="000000"/>
          <w:sz w:val="28"/>
          <w:szCs w:val="28"/>
        </w:rPr>
        <w:t>Отвод хозяйственно-бытовых стоков предусматривается в индивидуальные очистные сооружения.</w:t>
      </w:r>
    </w:p>
    <w:p w:rsidR="00AA6AB7" w:rsidRDefault="00AA6AB7" w:rsidP="00AA6AB7">
      <w:pPr>
        <w:autoSpaceDE w:val="0"/>
        <w:spacing w:line="360" w:lineRule="auto"/>
        <w:ind w:right="-1" w:firstLine="705"/>
        <w:jc w:val="both"/>
        <w:rPr>
          <w:color w:val="000000"/>
          <w:sz w:val="28"/>
          <w:szCs w:val="28"/>
        </w:rPr>
      </w:pPr>
      <w:r>
        <w:rPr>
          <w:b/>
          <w:bCs/>
          <w:color w:val="000000"/>
          <w:sz w:val="28"/>
          <w:szCs w:val="28"/>
        </w:rPr>
        <w:t xml:space="preserve"> Основные технико-экономические показатели проекта планировки территории</w:t>
      </w:r>
    </w:p>
    <w:p w:rsidR="00AA6AB7" w:rsidRDefault="00AA6AB7" w:rsidP="00AA6AB7">
      <w:pPr>
        <w:autoSpaceDE w:val="0"/>
        <w:spacing w:line="360" w:lineRule="auto"/>
        <w:ind w:hanging="15"/>
        <w:jc w:val="right"/>
        <w:rPr>
          <w:b/>
          <w:color w:val="000000"/>
        </w:rPr>
      </w:pPr>
      <w:r>
        <w:rPr>
          <w:color w:val="000000"/>
          <w:sz w:val="28"/>
          <w:szCs w:val="28"/>
        </w:rPr>
        <w:t>Таблица 1</w:t>
      </w:r>
    </w:p>
    <w:tbl>
      <w:tblPr>
        <w:tblW w:w="0" w:type="auto"/>
        <w:tblInd w:w="77" w:type="dxa"/>
        <w:tblLayout w:type="fixed"/>
        <w:tblLook w:val="0000" w:firstRow="0" w:lastRow="0" w:firstColumn="0" w:lastColumn="0" w:noHBand="0" w:noVBand="0"/>
      </w:tblPr>
      <w:tblGrid>
        <w:gridCol w:w="690"/>
        <w:gridCol w:w="3990"/>
        <w:gridCol w:w="1800"/>
        <w:gridCol w:w="1500"/>
        <w:gridCol w:w="1420"/>
        <w:gridCol w:w="30"/>
      </w:tblGrid>
      <w:tr w:rsidR="00AA6AB7" w:rsidTr="0004287A">
        <w:trPr>
          <w:trHeight w:val="340"/>
          <w:tblHeader/>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 п/п</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Наименование показателей</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Единица измерения</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ind w:left="-113" w:right="-57"/>
              <w:jc w:val="center"/>
              <w:rPr>
                <w:b/>
                <w:color w:val="000000"/>
              </w:rPr>
            </w:pPr>
            <w:r>
              <w:rPr>
                <w:b/>
                <w:color w:val="000000"/>
              </w:rPr>
              <w:t>Современное состояние на 2018 год</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b/>
                <w:color w:val="000000"/>
              </w:rPr>
              <w:t>Расчетный срок</w:t>
            </w:r>
          </w:p>
        </w:tc>
      </w:tr>
      <w:tr w:rsidR="00AA6AB7" w:rsidTr="0004287A">
        <w:trPr>
          <w:trHeight w:val="340"/>
          <w:tblHeader/>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2</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3</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4</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b/>
                <w:color w:val="000000"/>
              </w:rPr>
              <w:t>5</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b/>
                <w:color w:val="000000"/>
              </w:rPr>
            </w:pPr>
            <w:r>
              <w:rPr>
                <w:b/>
                <w:color w:val="000000"/>
              </w:rPr>
              <w:t>Территория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b/>
                <w:color w:val="00000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1.1.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Площадь проектируемой территории - всего</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shd w:val="clear" w:color="auto" w:fill="FFFFFF"/>
          </w:tcPr>
          <w:p w:rsidR="00AA6AB7" w:rsidRDefault="00AA6AB7" w:rsidP="0004287A">
            <w:pPr>
              <w:shd w:val="clear" w:color="auto" w:fill="FFFFFF"/>
              <w:autoSpaceDE w:val="0"/>
              <w:spacing w:line="200" w:lineRule="atLeast"/>
              <w:jc w:val="center"/>
              <w:rPr>
                <w:color w:val="000000"/>
                <w:spacing w:val="-20"/>
              </w:rPr>
            </w:pPr>
            <w:r>
              <w:rPr>
                <w:color w:val="000000"/>
                <w:spacing w:val="-20"/>
              </w:rPr>
              <w:t>4,03</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FFFFFF"/>
          </w:tcPr>
          <w:p w:rsidR="00AA6AB7" w:rsidRDefault="00AA6AB7" w:rsidP="0004287A">
            <w:pPr>
              <w:shd w:val="clear" w:color="auto" w:fill="FFFFFF"/>
              <w:autoSpaceDE w:val="0"/>
              <w:spacing w:line="200" w:lineRule="atLeast"/>
              <w:jc w:val="center"/>
            </w:pPr>
            <w:r>
              <w:rPr>
                <w:color w:val="000000"/>
                <w:spacing w:val="-20"/>
              </w:rPr>
              <w:t>4,03</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в том числе территории: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color w:val="000000"/>
                <w:spacing w:val="-20"/>
                <w:shd w:val="clear" w:color="auto" w:fill="FFFFFF"/>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 жилых зон (кварталы)</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shd w:val="clear" w:color="auto" w:fill="FFFFFF"/>
              <w:autoSpaceDE w:val="0"/>
              <w:spacing w:line="200" w:lineRule="atLeast"/>
              <w:jc w:val="center"/>
              <w:rPr>
                <w:color w:val="000000"/>
                <w:spacing w:val="-20"/>
                <w:shd w:val="clear" w:color="auto" w:fill="FFFFFF"/>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shd w:val="clear" w:color="auto" w:fill="FFFFFF"/>
              <w:autoSpaceDE w:val="0"/>
              <w:spacing w:line="200" w:lineRule="atLeast"/>
              <w:jc w:val="center"/>
            </w:pPr>
            <w:r>
              <w:rPr>
                <w:color w:val="000000"/>
                <w:spacing w:val="-20"/>
                <w:shd w:val="clear" w:color="auto" w:fill="FFFFFF"/>
              </w:rPr>
              <w:t>2,4</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 зоны размещения объектов инженерной  и транспортной инфраструктуры</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shd w:val="clear" w:color="auto" w:fill="FFFFFF"/>
              <w:autoSpaceDE w:val="0"/>
              <w:spacing w:line="200" w:lineRule="atLeast"/>
              <w:jc w:val="center"/>
              <w:rPr>
                <w:color w:val="000000"/>
                <w:spacing w:val="-20"/>
                <w:shd w:val="clear" w:color="auto" w:fill="FFFFFF"/>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shd w:val="clear" w:color="auto" w:fill="FFFFFF"/>
              </w:rPr>
              <w:t>2,06</w:t>
            </w:r>
          </w:p>
        </w:tc>
      </w:tr>
      <w:tr w:rsidR="00AA6AB7" w:rsidTr="0004287A">
        <w:trPr>
          <w:trHeight w:val="340"/>
        </w:trPr>
        <w:tc>
          <w:tcPr>
            <w:tcW w:w="690" w:type="dxa"/>
            <w:tcBorders>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 общественно-деловых зон</w:t>
            </w:r>
          </w:p>
        </w:tc>
        <w:tc>
          <w:tcPr>
            <w:tcW w:w="1800" w:type="dxa"/>
            <w:tcBorders>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left w:val="single" w:sz="4" w:space="0" w:color="000000"/>
              <w:bottom w:val="single" w:sz="4" w:space="0" w:color="000000"/>
            </w:tcBorders>
          </w:tcPr>
          <w:p w:rsidR="00AA6AB7" w:rsidRDefault="00AA6AB7" w:rsidP="0004287A">
            <w:pPr>
              <w:shd w:val="clear" w:color="auto" w:fill="FFFFFF"/>
              <w:autoSpaceDE w:val="0"/>
              <w:spacing w:line="200" w:lineRule="atLeast"/>
              <w:jc w:val="center"/>
              <w:rPr>
                <w:shd w:val="clear" w:color="auto" w:fill="FFFFFF"/>
              </w:rPr>
            </w:pPr>
            <w:r>
              <w:rPr>
                <w:color w:val="000000"/>
                <w:spacing w:val="-20"/>
              </w:rPr>
              <w:t>-</w:t>
            </w:r>
          </w:p>
        </w:tc>
        <w:tc>
          <w:tcPr>
            <w:tcW w:w="1450" w:type="dxa"/>
            <w:gridSpan w:val="2"/>
            <w:tcBorders>
              <w:left w:val="single" w:sz="4" w:space="0" w:color="000000"/>
              <w:bottom w:val="single" w:sz="4" w:space="0" w:color="000000"/>
              <w:right w:val="single" w:sz="4" w:space="0" w:color="000000"/>
            </w:tcBorders>
          </w:tcPr>
          <w:p w:rsidR="00AA6AB7" w:rsidRPr="00C9292D" w:rsidRDefault="00AA6AB7" w:rsidP="0004287A">
            <w:pPr>
              <w:autoSpaceDE w:val="0"/>
              <w:spacing w:line="200" w:lineRule="atLeast"/>
              <w:jc w:val="center"/>
              <w:rPr>
                <w:color w:val="000000"/>
                <w:spacing w:val="-20"/>
                <w:shd w:val="clear" w:color="auto" w:fill="FFFFFF"/>
              </w:rPr>
            </w:pPr>
            <w:r w:rsidRPr="00C9292D">
              <w:rPr>
                <w:color w:val="000000"/>
                <w:spacing w:val="-20"/>
                <w:shd w:val="clear" w:color="auto" w:fill="FFFFFF"/>
              </w:rPr>
              <w:t>0,05</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1.2.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Из общей площади проектируемого района территории общего пользования - всего</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shd w:val="clear" w:color="auto" w:fill="FFFFFF"/>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rPr>
                <w:color w:val="000000"/>
                <w:spacing w:val="-20"/>
                <w:shd w:val="clear" w:color="auto" w:fill="FFFFFF"/>
              </w:rPr>
            </w:pPr>
            <w:r>
              <w:rPr>
                <w:color w:val="000000"/>
                <w:spacing w:val="-20"/>
                <w:shd w:val="clear" w:color="auto" w:fill="FFFFFF"/>
              </w:rPr>
              <w:t>2,06</w:t>
            </w:r>
          </w:p>
          <w:p w:rsidR="00AA6AB7" w:rsidRDefault="00AA6AB7" w:rsidP="0004287A">
            <w:pPr>
              <w:autoSpaceDE w:val="0"/>
              <w:spacing w:line="200" w:lineRule="atLeast"/>
              <w:jc w:val="cente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 зеленые насаждения общего пользования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FFFFFF"/>
          </w:tcPr>
          <w:p w:rsidR="00AA6AB7" w:rsidRDefault="00AA6AB7" w:rsidP="0004287A">
            <w:pPr>
              <w:shd w:val="clear" w:color="auto" w:fill="FFFFFF"/>
              <w:autoSpaceDE w:val="0"/>
              <w:spacing w:line="200" w:lineRule="atLeast"/>
              <w:jc w:val="center"/>
            </w:pPr>
            <w:r>
              <w:rPr>
                <w:color w:val="000000"/>
                <w:spacing w:val="-20"/>
              </w:rPr>
              <w:t>1,18</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 улицы, дороги, проезды, площади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FFFFFF"/>
          </w:tcPr>
          <w:p w:rsidR="00AA6AB7" w:rsidRDefault="00AA6AB7" w:rsidP="0004287A">
            <w:pPr>
              <w:shd w:val="clear" w:color="auto" w:fill="FFFFFF"/>
              <w:autoSpaceDE w:val="0"/>
              <w:spacing w:line="200" w:lineRule="atLeast"/>
              <w:jc w:val="center"/>
            </w:pPr>
            <w:r>
              <w:rPr>
                <w:color w:val="000000"/>
                <w:spacing w:val="-20"/>
              </w:rPr>
              <w:t>0,88</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1.3.</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Коэффициент застройки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1.4.</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Коэффициент плотности застройки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spacing w:val="-20"/>
              </w:rPr>
            </w:pPr>
            <w:r>
              <w:t>1.5.</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spacing w:val="-20"/>
              </w:rPr>
            </w:pPr>
            <w:r>
              <w:rPr>
                <w:spacing w:val="-20"/>
              </w:rPr>
              <w:t>Из общей территории: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spacing w:val="-2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spacing w:val="-2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spacing w:val="-20"/>
              </w:rPr>
            </w:pPr>
            <w:r>
              <w:rPr>
                <w:spacing w:val="-20"/>
              </w:rPr>
              <w:t>- земли федеральной собственности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spacing w:val="-20"/>
              </w:rPr>
            </w:pPr>
            <w:r>
              <w:rPr>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spacing w:val="-20"/>
              </w:rPr>
            </w:pPr>
            <w:r>
              <w:rPr>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spacing w:val="-20"/>
              </w:rPr>
            </w:pPr>
            <w:r>
              <w:rPr>
                <w:spacing w:val="-20"/>
              </w:rPr>
              <w:t>- земли субъектов Российской Федерации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spacing w:val="-20"/>
              </w:rPr>
            </w:pPr>
            <w:r>
              <w:rPr>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spacing w:val="-20"/>
              </w:rPr>
            </w:pPr>
            <w:r>
              <w:rPr>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spacing w:val="-20"/>
              </w:rPr>
            </w:pPr>
            <w:r>
              <w:rPr>
                <w:spacing w:val="-20"/>
              </w:rPr>
              <w:t>- земли муниципальной собственности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spacing w:val="-20"/>
              </w:rPr>
              <w:t>га</w:t>
            </w:r>
          </w:p>
        </w:tc>
        <w:tc>
          <w:tcPr>
            <w:tcW w:w="1500" w:type="dxa"/>
            <w:tcBorders>
              <w:top w:val="single" w:sz="4" w:space="0" w:color="000000"/>
              <w:left w:val="single" w:sz="4" w:space="0" w:color="000000"/>
              <w:bottom w:val="single" w:sz="4" w:space="0" w:color="000000"/>
            </w:tcBorders>
            <w:shd w:val="clear" w:color="auto" w:fill="FFFFFF"/>
          </w:tcPr>
          <w:p w:rsidR="00AA6AB7" w:rsidRDefault="00AA6AB7" w:rsidP="0004287A">
            <w:pPr>
              <w:shd w:val="clear" w:color="auto" w:fill="FFFFFF"/>
              <w:autoSpaceDE w:val="0"/>
              <w:spacing w:line="200" w:lineRule="atLeast"/>
              <w:jc w:val="center"/>
              <w:rPr>
                <w:color w:val="000000"/>
                <w:spacing w:val="-20"/>
              </w:rPr>
            </w:pPr>
            <w:r>
              <w:rPr>
                <w:color w:val="000000"/>
                <w:spacing w:val="-20"/>
              </w:rPr>
              <w:t>4,03</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FFFFFF"/>
          </w:tcPr>
          <w:p w:rsidR="00AA6AB7" w:rsidRDefault="00AA6AB7" w:rsidP="0004287A">
            <w:pPr>
              <w:shd w:val="clear" w:color="auto" w:fill="FFFFFF"/>
              <w:autoSpaceDE w:val="0"/>
              <w:spacing w:line="200" w:lineRule="atLeast"/>
              <w:jc w:val="center"/>
            </w:pPr>
            <w:r>
              <w:rPr>
                <w:color w:val="000000"/>
                <w:spacing w:val="-20"/>
              </w:rPr>
              <w:t>4,03</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 земли частной собственности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b/>
                <w:color w:val="000000"/>
              </w:rPr>
              <w:t>Население</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shd w:val="clear" w:color="auto" w:fill="FFFFFF"/>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shd w:val="clear" w:color="auto" w:fill="FFFFFF"/>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t>2.1.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Численность населения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тыс.чел.</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shd w:val="clear" w:color="auto" w:fill="FFFFFF"/>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shd w:val="clear" w:color="auto" w:fill="FFFFFF"/>
              </w:rPr>
              <w:t>0,057</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t>2.2.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Плотность населения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чел/га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14</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 xml:space="preserve">3. </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b/>
                <w:color w:val="000000"/>
              </w:rPr>
              <w:t>Жилищный фонд</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color w:val="000000"/>
                <w:spacing w:val="-2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pPr>
            <w:r>
              <w:t>3.1.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t>Общая площадь жилых домов</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тыс.кв.м. общей площади квартир</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1024</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pPr>
            <w:r>
              <w:t>3.2.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t>Средняя этажность застройки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этаж</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3</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pPr>
            <w:r>
              <w:t>3.3.</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t>Существующий сохраняемый жилищный фонд</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тыс.кв.м. общей площади квартир</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pPr>
            <w:r>
              <w:t>3.4.</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t>Убыль жилищного фонда</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тыс.кв.м. общей площади квартир</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pPr>
            <w:r>
              <w:t>3.5.</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pPr>
            <w:r>
              <w:t>Новое жилищное строительство</w:t>
            </w:r>
          </w:p>
          <w:p w:rsidR="00AA6AB7" w:rsidRDefault="00AA6AB7" w:rsidP="0004287A">
            <w:pPr>
              <w:autoSpaceDE w:val="0"/>
              <w:spacing w:line="200" w:lineRule="atLeast"/>
              <w:rPr>
                <w:color w:val="000000"/>
                <w:spacing w:val="-20"/>
              </w:rPr>
            </w:pPr>
            <w:r>
              <w:t>всего</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тыс.кв.м. общей площади квартир</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1024</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t>в том числе застройка жилыми домами личных подсобных хозяйств</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1024</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4.</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b/>
                <w:color w:val="000000"/>
              </w:rPr>
              <w:t>Объекты социального и культурно-бытового обслуживания населения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5.</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b/>
                <w:color w:val="000000"/>
              </w:rPr>
              <w:t>Транспортная инфраструктура</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color w:val="000000"/>
                <w:spacing w:val="-2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5.1.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Протяженность улично-дорожной сети - всего</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км</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1,6</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t>в том числе улицы и проезды местного значения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км</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1,6</w:t>
            </w:r>
          </w:p>
        </w:tc>
      </w:tr>
      <w:tr w:rsidR="00AA6AB7" w:rsidTr="0004287A">
        <w:trPr>
          <w:gridAfter w:val="1"/>
          <w:wAfter w:w="30" w:type="dxa"/>
          <w:trHeight w:val="340"/>
        </w:trPr>
        <w:tc>
          <w:tcPr>
            <w:tcW w:w="690" w:type="dxa"/>
            <w:tcBorders>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left w:val="single" w:sz="4" w:space="0" w:color="000000"/>
              <w:bottom w:val="single" w:sz="4" w:space="0" w:color="000000"/>
            </w:tcBorders>
          </w:tcPr>
          <w:p w:rsidR="00AA6AB7" w:rsidRDefault="00AA6AB7" w:rsidP="0004287A">
            <w:pPr>
              <w:autoSpaceDE w:val="0"/>
              <w:snapToGrid w:val="0"/>
              <w:spacing w:line="200" w:lineRule="atLeast"/>
            </w:pPr>
          </w:p>
        </w:tc>
        <w:tc>
          <w:tcPr>
            <w:tcW w:w="1800" w:type="dxa"/>
            <w:tcBorders>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500" w:type="dxa"/>
            <w:tcBorders>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20" w:type="dxa"/>
            <w:tcBorders>
              <w:left w:val="single" w:sz="4" w:space="0" w:color="000000"/>
              <w:bottom w:val="single" w:sz="4" w:space="0" w:color="000000"/>
            </w:tcBorders>
          </w:tcPr>
          <w:p w:rsidR="00AA6AB7" w:rsidRDefault="00AA6AB7" w:rsidP="0004287A">
            <w:pPr>
              <w:autoSpaceDE w:val="0"/>
              <w:spacing w:line="200" w:lineRule="atLeast"/>
              <w:ind w:left="100" w:right="-20"/>
              <w:jc w:val="right"/>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5.2.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Протяженность линий общественного пассажирского транспорта</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lastRenderedPageBreak/>
              <w:t>5.3.</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Гаражи и стоянки для хранения легковых автомобилей в том числе:</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маш.-мест</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6.</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b/>
                <w:color w:val="000000"/>
              </w:rPr>
              <w:t>Инженерное оборудование и благоустройство территории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color w:val="000000"/>
                <w:spacing w:val="-2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6.1.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Водопотребление</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тыс.м</w:t>
            </w:r>
            <w:r>
              <w:rPr>
                <w:color w:val="000000"/>
                <w:spacing w:val="-20"/>
                <w:vertAlign w:val="superscript"/>
              </w:rPr>
              <w:t>3</w:t>
            </w:r>
            <w:r>
              <w:rPr>
                <w:color w:val="000000"/>
                <w:spacing w:val="-20"/>
              </w:rPr>
              <w:t>/сут</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6.2.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Водоотведение</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тыс.м</w:t>
            </w:r>
            <w:r>
              <w:rPr>
                <w:color w:val="000000"/>
                <w:spacing w:val="-20"/>
                <w:vertAlign w:val="superscript"/>
              </w:rPr>
              <w:t>3</w:t>
            </w:r>
            <w:r>
              <w:rPr>
                <w:color w:val="000000"/>
                <w:spacing w:val="-20"/>
              </w:rPr>
              <w:t>/сут</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6.3.</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Электропотребление</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кВт*ч/год</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6.4.</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Расход газа</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млн.м</w:t>
            </w:r>
            <w:r>
              <w:rPr>
                <w:color w:val="000000"/>
                <w:spacing w:val="-20"/>
                <w:vertAlign w:val="superscript"/>
              </w:rPr>
              <w:t>3</w:t>
            </w:r>
            <w:r>
              <w:rPr>
                <w:color w:val="000000"/>
                <w:spacing w:val="-20"/>
              </w:rPr>
              <w:t>/год</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7.</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rFonts w:ascii="Arial???????" w:hAnsi="Arial???????" w:cs="Arial???????"/>
              </w:rPr>
            </w:pPr>
            <w:r>
              <w:rPr>
                <w:b/>
                <w:color w:val="000000"/>
              </w:rPr>
              <w:t>Охрана окружающей среды</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rFonts w:ascii="Arial???????" w:hAnsi="Arial???????" w:cs="Arial???????"/>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color w:val="000000"/>
                <w:spacing w:val="-2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7.1.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Озеленение санитарно-защитных зон</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7.2.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Уровень загрязнения атмосферного воздуха</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%ПДК</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7.3.</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Уровень шумового воздействия</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дБ</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7.4.</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Территории, требующие проведения специальных мероприятий по охране окружающей среды</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га</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b/>
                <w:color w:val="000000"/>
              </w:rPr>
            </w:pPr>
            <w:r>
              <w:rPr>
                <w:b/>
                <w:color w:val="000000"/>
              </w:rPr>
              <w:t>8.</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b/>
                <w:color w:val="000000"/>
              </w:rPr>
              <w:t>Ориентировочная стоимость строительства по первоочередным мероприятиям реализации проекта</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50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color w:val="000000"/>
                <w:spacing w:val="-20"/>
              </w:rPr>
            </w:pP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napToGrid w:val="0"/>
              <w:spacing w:line="200" w:lineRule="atLeast"/>
              <w:jc w:val="center"/>
              <w:rPr>
                <w:color w:val="000000"/>
                <w:spacing w:val="-20"/>
              </w:rPr>
            </w:pP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8.1.</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Всего</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млн. руб.</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napToGrid w:val="0"/>
              <w:spacing w:line="200" w:lineRule="atLeast"/>
              <w:jc w:val="center"/>
              <w:rPr>
                <w:b/>
                <w:color w:val="000000"/>
              </w:rPr>
            </w:pP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в том числе:</w:t>
            </w:r>
          </w:p>
          <w:p w:rsidR="00AA6AB7" w:rsidRDefault="00AA6AB7" w:rsidP="0004287A">
            <w:pPr>
              <w:autoSpaceDE w:val="0"/>
              <w:spacing w:line="200" w:lineRule="atLeast"/>
              <w:rPr>
                <w:color w:val="000000"/>
                <w:spacing w:val="-20"/>
              </w:rPr>
            </w:pPr>
            <w:r>
              <w:rPr>
                <w:color w:val="000000"/>
                <w:spacing w:val="-20"/>
              </w:rPr>
              <w:t xml:space="preserve">- жилищное строительство </w:t>
            </w:r>
          </w:p>
          <w:p w:rsidR="00AA6AB7" w:rsidRDefault="00AA6AB7" w:rsidP="0004287A">
            <w:pPr>
              <w:autoSpaceDE w:val="0"/>
              <w:spacing w:line="200" w:lineRule="atLeast"/>
              <w:rPr>
                <w:color w:val="000000"/>
                <w:spacing w:val="-20"/>
              </w:rPr>
            </w:pPr>
            <w:r>
              <w:rPr>
                <w:color w:val="000000"/>
                <w:spacing w:val="-20"/>
              </w:rPr>
              <w:t>- социальная инфраструктура</w:t>
            </w:r>
          </w:p>
          <w:p w:rsidR="00AA6AB7" w:rsidRDefault="00AA6AB7" w:rsidP="0004287A">
            <w:pPr>
              <w:autoSpaceDE w:val="0"/>
              <w:spacing w:line="200" w:lineRule="atLeast"/>
              <w:rPr>
                <w:color w:val="000000"/>
                <w:spacing w:val="-20"/>
              </w:rPr>
            </w:pPr>
            <w:r>
              <w:rPr>
                <w:color w:val="000000"/>
                <w:spacing w:val="-20"/>
              </w:rPr>
              <w:t>- улично-дорожная сеть и общественный</w:t>
            </w:r>
          </w:p>
          <w:p w:rsidR="00AA6AB7" w:rsidRDefault="00AA6AB7" w:rsidP="0004287A">
            <w:pPr>
              <w:autoSpaceDE w:val="0"/>
              <w:spacing w:line="200" w:lineRule="atLeast"/>
              <w:rPr>
                <w:color w:val="000000"/>
                <w:spacing w:val="-20"/>
              </w:rPr>
            </w:pPr>
            <w:r>
              <w:rPr>
                <w:color w:val="000000"/>
                <w:spacing w:val="-20"/>
              </w:rPr>
              <w:t>пассажирский транспорт</w:t>
            </w:r>
          </w:p>
          <w:p w:rsidR="00AA6AB7" w:rsidRDefault="00AA6AB7" w:rsidP="0004287A">
            <w:pPr>
              <w:autoSpaceDE w:val="0"/>
              <w:spacing w:line="200" w:lineRule="atLeast"/>
              <w:rPr>
                <w:color w:val="000000"/>
                <w:spacing w:val="-20"/>
              </w:rPr>
            </w:pPr>
            <w:r>
              <w:rPr>
                <w:color w:val="000000"/>
                <w:spacing w:val="-20"/>
              </w:rPr>
              <w:t>- инженерное оборудование и благоустройство</w:t>
            </w:r>
          </w:p>
          <w:p w:rsidR="00AA6AB7" w:rsidRDefault="00AA6AB7" w:rsidP="0004287A">
            <w:pPr>
              <w:autoSpaceDE w:val="0"/>
              <w:spacing w:line="200" w:lineRule="atLeast"/>
              <w:rPr>
                <w:color w:val="000000"/>
                <w:spacing w:val="-20"/>
              </w:rPr>
            </w:pPr>
            <w:r>
              <w:rPr>
                <w:color w:val="000000"/>
                <w:spacing w:val="-20"/>
              </w:rPr>
              <w:t>территории</w:t>
            </w:r>
          </w:p>
          <w:p w:rsidR="00AA6AB7" w:rsidRDefault="00AA6AB7" w:rsidP="0004287A">
            <w:pPr>
              <w:autoSpaceDE w:val="0"/>
              <w:spacing w:line="200" w:lineRule="atLeast"/>
              <w:rPr>
                <w:color w:val="000000"/>
                <w:spacing w:val="-20"/>
              </w:rPr>
            </w:pPr>
            <w:r>
              <w:rPr>
                <w:color w:val="000000"/>
                <w:spacing w:val="-20"/>
              </w:rPr>
              <w:t>- прочие</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млн. руб.</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r w:rsidR="00AA6AB7" w:rsidTr="0004287A">
        <w:trPr>
          <w:trHeight w:val="340"/>
        </w:trPr>
        <w:tc>
          <w:tcPr>
            <w:tcW w:w="6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rPr>
              <w:t>8.2.</w:t>
            </w:r>
          </w:p>
        </w:tc>
        <w:tc>
          <w:tcPr>
            <w:tcW w:w="399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rPr>
                <w:color w:val="000000"/>
                <w:spacing w:val="-20"/>
              </w:rPr>
            </w:pPr>
            <w:r>
              <w:rPr>
                <w:color w:val="000000"/>
                <w:spacing w:val="-20"/>
              </w:rPr>
              <w:t>Удельные затраты</w:t>
            </w:r>
          </w:p>
          <w:p w:rsidR="00AA6AB7" w:rsidRDefault="00AA6AB7" w:rsidP="0004287A">
            <w:pPr>
              <w:autoSpaceDE w:val="0"/>
              <w:spacing w:line="200" w:lineRule="atLeast"/>
              <w:rPr>
                <w:color w:val="000000"/>
                <w:spacing w:val="-20"/>
              </w:rPr>
            </w:pPr>
            <w:r>
              <w:rPr>
                <w:color w:val="000000"/>
                <w:spacing w:val="-20"/>
              </w:rPr>
              <w:t>- на 1 м2 общей площади квартир жилых домов нового строительства</w:t>
            </w:r>
          </w:p>
          <w:p w:rsidR="00AA6AB7" w:rsidRDefault="00AA6AB7" w:rsidP="0004287A">
            <w:pPr>
              <w:autoSpaceDE w:val="0"/>
              <w:spacing w:line="200" w:lineRule="atLeast"/>
              <w:rPr>
                <w:color w:val="000000"/>
                <w:spacing w:val="-20"/>
              </w:rPr>
            </w:pPr>
            <w:r>
              <w:rPr>
                <w:color w:val="000000"/>
                <w:spacing w:val="-20"/>
              </w:rPr>
              <w:t>- на 1 га территории</w:t>
            </w:r>
          </w:p>
        </w:tc>
        <w:tc>
          <w:tcPr>
            <w:tcW w:w="18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на 1 жителя тыс. руб.</w:t>
            </w:r>
          </w:p>
        </w:tc>
        <w:tc>
          <w:tcPr>
            <w:tcW w:w="1500" w:type="dxa"/>
            <w:tcBorders>
              <w:top w:val="single" w:sz="4" w:space="0" w:color="000000"/>
              <w:left w:val="single" w:sz="4" w:space="0" w:color="000000"/>
              <w:bottom w:val="single" w:sz="4" w:space="0" w:color="000000"/>
            </w:tcBorders>
          </w:tcPr>
          <w:p w:rsidR="00AA6AB7" w:rsidRDefault="00AA6AB7" w:rsidP="0004287A">
            <w:pPr>
              <w:autoSpaceDE w:val="0"/>
              <w:spacing w:line="200" w:lineRule="atLeast"/>
              <w:jc w:val="center"/>
              <w:rPr>
                <w:color w:val="000000"/>
                <w:spacing w:val="-20"/>
              </w:rPr>
            </w:pPr>
            <w:r>
              <w:rPr>
                <w:color w:val="000000"/>
                <w:spacing w:val="-20"/>
              </w:rPr>
              <w:t>-</w:t>
            </w:r>
          </w:p>
        </w:tc>
        <w:tc>
          <w:tcPr>
            <w:tcW w:w="1450" w:type="dxa"/>
            <w:gridSpan w:val="2"/>
            <w:tcBorders>
              <w:top w:val="single" w:sz="4" w:space="0" w:color="000000"/>
              <w:left w:val="single" w:sz="4" w:space="0" w:color="000000"/>
              <w:bottom w:val="single" w:sz="4" w:space="0" w:color="000000"/>
              <w:right w:val="single" w:sz="4" w:space="0" w:color="000000"/>
            </w:tcBorders>
          </w:tcPr>
          <w:p w:rsidR="00AA6AB7" w:rsidRDefault="00AA6AB7" w:rsidP="0004287A">
            <w:pPr>
              <w:autoSpaceDE w:val="0"/>
              <w:spacing w:line="200" w:lineRule="atLeast"/>
              <w:jc w:val="center"/>
            </w:pPr>
            <w:r>
              <w:rPr>
                <w:color w:val="000000"/>
                <w:spacing w:val="-20"/>
              </w:rPr>
              <w:t>-</w:t>
            </w:r>
          </w:p>
        </w:tc>
      </w:tr>
    </w:tbl>
    <w:p w:rsidR="00AA6AB7" w:rsidRDefault="00AA6AB7" w:rsidP="00AA6AB7">
      <w:pPr>
        <w:jc w:val="center"/>
        <w:rPr>
          <w:b/>
          <w:sz w:val="32"/>
          <w:szCs w:val="32"/>
        </w:rPr>
      </w:pPr>
    </w:p>
    <w:p w:rsidR="00AA6AB7" w:rsidRDefault="00AA6AB7" w:rsidP="00AA6AB7">
      <w:pPr>
        <w:jc w:val="center"/>
        <w:rPr>
          <w:b/>
          <w:sz w:val="32"/>
          <w:szCs w:val="32"/>
        </w:rPr>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735695" w:rsidP="00AA6AB7">
      <w:pPr>
        <w:shd w:val="clear" w:color="auto" w:fill="FFFFFF"/>
        <w:tabs>
          <w:tab w:val="left" w:pos="1704"/>
        </w:tabs>
        <w:ind w:right="566"/>
        <w:jc w:val="both"/>
      </w:pPr>
      <w:bookmarkStart w:id="0" w:name="_GoBack"/>
      <w:r>
        <w:rPr>
          <w:b/>
          <w:noProof/>
          <w:sz w:val="32"/>
          <w:szCs w:val="32"/>
          <w:lang w:eastAsia="ru-RU"/>
        </w:rPr>
        <w:drawing>
          <wp:inline distT="0" distB="0" distL="0" distR="0">
            <wp:extent cx="6334125" cy="8782050"/>
            <wp:effectExtent l="0" t="0" r="9525" b="0"/>
            <wp:docPr id="2" name="Рисунок 2" descr="IMG_20180920_15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80920_1546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8782050"/>
                    </a:xfrm>
                    <a:prstGeom prst="rect">
                      <a:avLst/>
                    </a:prstGeom>
                    <a:noFill/>
                    <a:ln>
                      <a:noFill/>
                    </a:ln>
                  </pic:spPr>
                </pic:pic>
              </a:graphicData>
            </a:graphic>
          </wp:inline>
        </w:drawing>
      </w:r>
      <w:bookmarkEnd w:id="0"/>
    </w:p>
    <w:p w:rsidR="00AA6AB7" w:rsidRDefault="00AA6AB7" w:rsidP="00386491">
      <w:pPr>
        <w:shd w:val="clear" w:color="auto" w:fill="FFFFFF"/>
        <w:tabs>
          <w:tab w:val="left" w:pos="1704"/>
        </w:tabs>
        <w:ind w:left="142" w:right="566"/>
        <w:jc w:val="both"/>
      </w:pPr>
    </w:p>
    <w:p w:rsidR="0004287A" w:rsidRPr="00BD2923" w:rsidRDefault="0004287A" w:rsidP="0004287A">
      <w:pPr>
        <w:jc w:val="center"/>
        <w:rPr>
          <w:b/>
          <w:sz w:val="32"/>
          <w:szCs w:val="32"/>
        </w:rPr>
      </w:pPr>
      <w:r w:rsidRPr="00BD2923">
        <w:rPr>
          <w:b/>
          <w:sz w:val="32"/>
          <w:szCs w:val="32"/>
        </w:rPr>
        <w:t xml:space="preserve">Общество с ограниченной ответственностью </w:t>
      </w:r>
    </w:p>
    <w:p w:rsidR="0004287A" w:rsidRDefault="0004287A" w:rsidP="0004287A">
      <w:pPr>
        <w:jc w:val="center"/>
        <w:rPr>
          <w:b/>
          <w:sz w:val="32"/>
          <w:szCs w:val="32"/>
        </w:rPr>
      </w:pPr>
      <w:r w:rsidRPr="00BD2923">
        <w:rPr>
          <w:b/>
          <w:sz w:val="32"/>
          <w:szCs w:val="32"/>
        </w:rPr>
        <w:t>«Волгоградский Землемер»</w:t>
      </w:r>
    </w:p>
    <w:p w:rsidR="0004287A" w:rsidRDefault="0004287A" w:rsidP="0004287A">
      <w:pPr>
        <w:jc w:val="center"/>
        <w:rPr>
          <w:b/>
          <w:sz w:val="32"/>
          <w:szCs w:val="32"/>
        </w:rPr>
      </w:pPr>
    </w:p>
    <w:p w:rsidR="0004287A" w:rsidRDefault="0004287A" w:rsidP="0004287A">
      <w:pPr>
        <w:jc w:val="center"/>
        <w:rPr>
          <w:b/>
          <w:sz w:val="32"/>
          <w:szCs w:val="32"/>
        </w:rPr>
      </w:pPr>
    </w:p>
    <w:p w:rsidR="0004287A" w:rsidRPr="00E01326" w:rsidRDefault="0004287A" w:rsidP="0004287A">
      <w:pPr>
        <w:jc w:val="center"/>
        <w:rPr>
          <w:b/>
          <w:sz w:val="32"/>
          <w:szCs w:val="32"/>
        </w:rPr>
      </w:pPr>
    </w:p>
    <w:p w:rsidR="0004287A" w:rsidRPr="00197B2C" w:rsidRDefault="0004287A" w:rsidP="0004287A">
      <w:pPr>
        <w:autoSpaceDE w:val="0"/>
        <w:autoSpaceDN w:val="0"/>
        <w:adjustRightInd w:val="0"/>
        <w:ind w:left="709" w:right="459"/>
        <w:jc w:val="center"/>
        <w:rPr>
          <w:b/>
        </w:rPr>
      </w:pPr>
      <w:r w:rsidRPr="004F444F">
        <w:rPr>
          <w:b/>
          <w:color w:val="000000"/>
        </w:rPr>
        <w:t>ПРОЕКТ ПЛАНИРОВКИ ТЕРРИТОРИИ И ПРОЕКТ МЕЖЕВАНИЯ ЗЕМЕЛЬНЫХ УЧАСТКОВ, ПОДЛЕЖАЩИХ ЗАСТРОЙКЕ, ДЛЯ ВЕДНИЯ ЛИЧНОГО ПОДСОБНОГО ХОЗЯЙСТВА</w:t>
      </w:r>
      <w:r>
        <w:rPr>
          <w:b/>
          <w:color w:val="000000"/>
        </w:rPr>
        <w:t xml:space="preserve"> В </w:t>
      </w:r>
      <w:r w:rsidRPr="009C6608">
        <w:rPr>
          <w:b/>
          <w:color w:val="000000"/>
        </w:rPr>
        <w:t>СТ.НОВОГРИГОРЬЕВСКАЯ  НОВОГРИГОРЬЕВСКОГО</w:t>
      </w:r>
      <w:r>
        <w:rPr>
          <w:b/>
          <w:color w:val="000000"/>
        </w:rPr>
        <w:t xml:space="preserve"> СЕЛЬСКОГО ПОСЕЛЕНИЯ ИЛОВЛИНСКОГО МУНИЦИПАЛЬНОГО РАЙОНА ВОЛГОГРАДСКОЙ ОБЛАСТИ</w:t>
      </w:r>
    </w:p>
    <w:p w:rsidR="0004287A" w:rsidRDefault="0004287A" w:rsidP="0004287A">
      <w:pPr>
        <w:autoSpaceDE w:val="0"/>
        <w:autoSpaceDN w:val="0"/>
        <w:adjustRightInd w:val="0"/>
        <w:jc w:val="center"/>
        <w:rPr>
          <w:color w:val="000000"/>
          <w:sz w:val="28"/>
          <w:szCs w:val="28"/>
        </w:rPr>
      </w:pPr>
    </w:p>
    <w:p w:rsidR="0004287A" w:rsidRPr="009C576C" w:rsidRDefault="0004287A" w:rsidP="0004287A">
      <w:pPr>
        <w:autoSpaceDE w:val="0"/>
        <w:autoSpaceDN w:val="0"/>
        <w:adjustRightInd w:val="0"/>
        <w:jc w:val="center"/>
        <w:rPr>
          <w:color w:val="000000"/>
          <w:sz w:val="28"/>
          <w:szCs w:val="28"/>
        </w:rPr>
      </w:pPr>
    </w:p>
    <w:p w:rsidR="0004287A" w:rsidRDefault="0004287A" w:rsidP="0004287A">
      <w:pPr>
        <w:autoSpaceDE w:val="0"/>
        <w:autoSpaceDN w:val="0"/>
        <w:adjustRightInd w:val="0"/>
        <w:ind w:left="851" w:right="601"/>
        <w:jc w:val="center"/>
        <w:rPr>
          <w:b/>
          <w:color w:val="000000"/>
        </w:rPr>
      </w:pPr>
      <w:r>
        <w:rPr>
          <w:b/>
          <w:color w:val="000000"/>
        </w:rPr>
        <w:t xml:space="preserve">МАТЕРИАЛЫ ПО ОБОСНОВАНИЮ </w:t>
      </w:r>
    </w:p>
    <w:p w:rsidR="0004287A" w:rsidRDefault="0004287A" w:rsidP="0004287A">
      <w:pPr>
        <w:autoSpaceDE w:val="0"/>
        <w:autoSpaceDN w:val="0"/>
        <w:adjustRightInd w:val="0"/>
        <w:ind w:left="851" w:right="601"/>
        <w:jc w:val="center"/>
        <w:rPr>
          <w:b/>
          <w:color w:val="000000"/>
        </w:rPr>
      </w:pPr>
      <w:r>
        <w:rPr>
          <w:b/>
          <w:color w:val="000000"/>
        </w:rPr>
        <w:t>ПРОЕКТА ПЛАНИРОВКИ ТЕРРИТОРИИ</w:t>
      </w:r>
    </w:p>
    <w:p w:rsidR="0004287A" w:rsidRPr="00197B2C" w:rsidRDefault="0004287A" w:rsidP="0004287A">
      <w:pPr>
        <w:autoSpaceDE w:val="0"/>
        <w:autoSpaceDN w:val="0"/>
        <w:adjustRightInd w:val="0"/>
        <w:ind w:left="851" w:right="601"/>
        <w:jc w:val="center"/>
        <w:rPr>
          <w:b/>
          <w:color w:val="000000"/>
        </w:rPr>
      </w:pPr>
      <w:r>
        <w:rPr>
          <w:b/>
          <w:color w:val="000000"/>
          <w:sz w:val="32"/>
          <w:szCs w:val="32"/>
        </w:rPr>
        <w:t>ППТ. МО</w:t>
      </w:r>
    </w:p>
    <w:p w:rsidR="0004287A" w:rsidRPr="00E01326" w:rsidRDefault="0004287A" w:rsidP="0004287A">
      <w:pPr>
        <w:jc w:val="center"/>
        <w:rPr>
          <w:b/>
          <w:sz w:val="28"/>
        </w:rPr>
      </w:pPr>
      <w:r>
        <w:rPr>
          <w:b/>
          <w:sz w:val="28"/>
        </w:rPr>
        <w:t>ТОМ 2</w:t>
      </w: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Default="0004287A" w:rsidP="0004287A">
      <w:pPr>
        <w:jc w:val="center"/>
        <w:rPr>
          <w:sz w:val="28"/>
        </w:rPr>
      </w:pPr>
    </w:p>
    <w:p w:rsidR="0004287A" w:rsidRPr="009C576C" w:rsidRDefault="0004287A" w:rsidP="0004287A">
      <w:pPr>
        <w:jc w:val="center"/>
        <w:rPr>
          <w:sz w:val="28"/>
        </w:rPr>
      </w:pPr>
    </w:p>
    <w:p w:rsidR="0004287A" w:rsidRPr="00F82A33" w:rsidRDefault="0004287A" w:rsidP="0004287A">
      <w:pPr>
        <w:ind w:firstLine="567"/>
        <w:jc w:val="center"/>
        <w:rPr>
          <w:b/>
          <w:sz w:val="28"/>
        </w:rPr>
      </w:pPr>
      <w:r>
        <w:rPr>
          <w:b/>
          <w:sz w:val="28"/>
        </w:rPr>
        <w:t xml:space="preserve">Генеральный директор                                             </w:t>
      </w:r>
      <w:r w:rsidRPr="00F82A33">
        <w:rPr>
          <w:b/>
          <w:sz w:val="28"/>
        </w:rPr>
        <w:t xml:space="preserve">            </w:t>
      </w:r>
      <w:r>
        <w:rPr>
          <w:b/>
          <w:sz w:val="28"/>
        </w:rPr>
        <w:t>С.А. Никитин</w:t>
      </w: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ind w:left="561"/>
        <w:jc w:val="center"/>
        <w:rPr>
          <w:sz w:val="28"/>
          <w:szCs w:val="28"/>
        </w:rPr>
      </w:pPr>
    </w:p>
    <w:p w:rsidR="0004287A" w:rsidRDefault="0004287A" w:rsidP="0004287A">
      <w:pPr>
        <w:jc w:val="center"/>
        <w:rPr>
          <w:sz w:val="28"/>
        </w:rPr>
      </w:pPr>
      <w:r>
        <w:rPr>
          <w:sz w:val="28"/>
        </w:rPr>
        <w:t>2018</w:t>
      </w:r>
    </w:p>
    <w:p w:rsidR="0004287A" w:rsidRDefault="0004287A" w:rsidP="0004287A">
      <w:pPr>
        <w:spacing w:before="120"/>
        <w:jc w:val="center"/>
        <w:rPr>
          <w:b/>
          <w:sz w:val="28"/>
          <w:szCs w:val="28"/>
          <w:lang w:val="en-US"/>
        </w:rPr>
      </w:pPr>
      <w:r>
        <w:rPr>
          <w:b/>
          <w:sz w:val="28"/>
          <w:szCs w:val="28"/>
        </w:rPr>
        <w:lastRenderedPageBreak/>
        <w:t>Состав проекта планировки</w:t>
      </w:r>
    </w:p>
    <w:p w:rsidR="0004287A" w:rsidRDefault="0004287A" w:rsidP="0004287A">
      <w:pPr>
        <w:spacing w:before="120"/>
        <w:jc w:val="center"/>
        <w:rPr>
          <w:b/>
          <w:sz w:val="28"/>
          <w:szCs w:val="28"/>
          <w:lang w:val="en-US"/>
        </w:rPr>
      </w:pPr>
    </w:p>
    <w:tbl>
      <w:tblPr>
        <w:tblW w:w="0" w:type="auto"/>
        <w:tblInd w:w="392" w:type="dxa"/>
        <w:tblLayout w:type="fixed"/>
        <w:tblLook w:val="0000" w:firstRow="0" w:lastRow="0" w:firstColumn="0" w:lastColumn="0" w:noHBand="0" w:noVBand="0"/>
      </w:tblPr>
      <w:tblGrid>
        <w:gridCol w:w="1809"/>
        <w:gridCol w:w="5812"/>
        <w:gridCol w:w="1791"/>
      </w:tblGrid>
      <w:tr w:rsidR="0004287A" w:rsidTr="0004287A">
        <w:trPr>
          <w:trHeight w:val="730"/>
        </w:trPr>
        <w:tc>
          <w:tcPr>
            <w:tcW w:w="1809" w:type="dxa"/>
            <w:tcBorders>
              <w:top w:val="single" w:sz="4" w:space="0" w:color="000000"/>
              <w:left w:val="single" w:sz="4" w:space="0" w:color="000000"/>
              <w:bottom w:val="single" w:sz="4" w:space="0" w:color="000000"/>
            </w:tcBorders>
            <w:vAlign w:val="center"/>
          </w:tcPr>
          <w:p w:rsidR="0004287A" w:rsidRDefault="0004287A" w:rsidP="0004287A">
            <w:pPr>
              <w:ind w:left="-156" w:firstLine="156"/>
              <w:jc w:val="center"/>
              <w:rPr>
                <w:sz w:val="26"/>
                <w:szCs w:val="26"/>
              </w:rPr>
            </w:pPr>
            <w:r>
              <w:rPr>
                <w:sz w:val="26"/>
                <w:szCs w:val="26"/>
              </w:rPr>
              <w:t>Обозначение</w:t>
            </w:r>
          </w:p>
        </w:tc>
        <w:tc>
          <w:tcPr>
            <w:tcW w:w="5812" w:type="dxa"/>
            <w:tcBorders>
              <w:top w:val="single" w:sz="4" w:space="0" w:color="000000"/>
              <w:left w:val="single" w:sz="4" w:space="0" w:color="000000"/>
              <w:bottom w:val="single" w:sz="4" w:space="0" w:color="000000"/>
            </w:tcBorders>
            <w:vAlign w:val="center"/>
          </w:tcPr>
          <w:p w:rsidR="0004287A" w:rsidRDefault="0004287A" w:rsidP="0004287A">
            <w:pPr>
              <w:ind w:left="-156" w:firstLine="156"/>
              <w:jc w:val="center"/>
              <w:rPr>
                <w:sz w:val="26"/>
                <w:szCs w:val="26"/>
              </w:rPr>
            </w:pPr>
            <w:r>
              <w:rPr>
                <w:sz w:val="26"/>
                <w:szCs w:val="26"/>
              </w:rPr>
              <w:t>Наименование</w:t>
            </w:r>
          </w:p>
        </w:tc>
        <w:tc>
          <w:tcPr>
            <w:tcW w:w="1791"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ind w:left="-156" w:firstLine="156"/>
              <w:jc w:val="center"/>
            </w:pPr>
            <w:r>
              <w:rPr>
                <w:sz w:val="26"/>
                <w:szCs w:val="26"/>
              </w:rPr>
              <w:t>Примечание</w:t>
            </w:r>
          </w:p>
        </w:tc>
      </w:tr>
      <w:tr w:rsidR="0004287A" w:rsidTr="0004287A">
        <w:trPr>
          <w:trHeight w:val="276"/>
        </w:trPr>
        <w:tc>
          <w:tcPr>
            <w:tcW w:w="1809" w:type="dxa"/>
            <w:tcBorders>
              <w:top w:val="single" w:sz="4" w:space="0" w:color="000000"/>
              <w:left w:val="single" w:sz="4" w:space="0" w:color="000000"/>
              <w:bottom w:val="single" w:sz="4" w:space="0" w:color="000000"/>
            </w:tcBorders>
          </w:tcPr>
          <w:p w:rsidR="0004287A" w:rsidRDefault="0004287A" w:rsidP="0004287A">
            <w:pPr>
              <w:jc w:val="center"/>
              <w:rPr>
                <w:b/>
                <w:sz w:val="28"/>
                <w:szCs w:val="28"/>
              </w:rPr>
            </w:pPr>
            <w:r>
              <w:rPr>
                <w:b/>
                <w:sz w:val="28"/>
                <w:szCs w:val="28"/>
              </w:rPr>
              <w:t>ППТ.ОЧ</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b/>
                <w:sz w:val="28"/>
                <w:szCs w:val="28"/>
              </w:rPr>
            </w:pPr>
            <w:r>
              <w:rPr>
                <w:b/>
                <w:sz w:val="28"/>
                <w:szCs w:val="28"/>
              </w:rPr>
              <w:t>Основная часть проекта планировки</w:t>
            </w:r>
          </w:p>
          <w:p w:rsidR="0004287A" w:rsidRDefault="0004287A" w:rsidP="0004287A">
            <w:pPr>
              <w:ind w:left="-51"/>
              <w:rPr>
                <w:b/>
                <w:sz w:val="28"/>
                <w:szCs w:val="28"/>
              </w:rPr>
            </w:pP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r>
              <w:rPr>
                <w:b/>
                <w:sz w:val="28"/>
                <w:szCs w:val="28"/>
              </w:rPr>
              <w:t>том 1</w:t>
            </w: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СП.ОЧ</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Состав проекта</w:t>
            </w:r>
          </w:p>
          <w:p w:rsidR="0004287A" w:rsidRDefault="0004287A" w:rsidP="0004287A">
            <w:pPr>
              <w:ind w:left="-51"/>
              <w:rPr>
                <w:sz w:val="28"/>
                <w:szCs w:val="28"/>
              </w:rPr>
            </w:pP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П.ОЧ</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Положения</w:t>
            </w:r>
          </w:p>
          <w:p w:rsidR="0004287A" w:rsidRDefault="0004287A" w:rsidP="0004287A">
            <w:pPr>
              <w:ind w:left="-51"/>
              <w:rPr>
                <w:sz w:val="28"/>
                <w:szCs w:val="28"/>
              </w:rPr>
            </w:pP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tcBorders>
          </w:tcPr>
          <w:p w:rsidR="0004287A" w:rsidRDefault="0004287A" w:rsidP="0004287A">
            <w:pPr>
              <w:jc w:val="center"/>
              <w:rPr>
                <w:bCs/>
                <w:sz w:val="28"/>
                <w:szCs w:val="28"/>
              </w:rPr>
            </w:pPr>
            <w:r>
              <w:rPr>
                <w:sz w:val="28"/>
                <w:szCs w:val="28"/>
              </w:rPr>
              <w:t>ППТ.ОЧ</w:t>
            </w:r>
          </w:p>
        </w:tc>
        <w:tc>
          <w:tcPr>
            <w:tcW w:w="5812" w:type="dxa"/>
            <w:tcBorders>
              <w:top w:val="single" w:sz="4" w:space="0" w:color="000000"/>
              <w:left w:val="single" w:sz="4" w:space="0" w:color="000000"/>
            </w:tcBorders>
          </w:tcPr>
          <w:p w:rsidR="0004287A" w:rsidRDefault="0004287A" w:rsidP="0004287A">
            <w:pPr>
              <w:ind w:left="-51"/>
              <w:rPr>
                <w:bCs/>
                <w:sz w:val="28"/>
                <w:szCs w:val="28"/>
              </w:rPr>
            </w:pPr>
            <w:r>
              <w:rPr>
                <w:bCs/>
                <w:sz w:val="28"/>
                <w:szCs w:val="28"/>
              </w:rPr>
              <w:t>Чертеж планировки территории.  М 1:1000</w:t>
            </w:r>
          </w:p>
        </w:tc>
        <w:tc>
          <w:tcPr>
            <w:tcW w:w="1791" w:type="dxa"/>
            <w:tcBorders>
              <w:top w:val="single" w:sz="4" w:space="0" w:color="000000"/>
              <w:left w:val="single" w:sz="4" w:space="0" w:color="000000"/>
              <w:right w:val="single" w:sz="4" w:space="0" w:color="000000"/>
            </w:tcBorders>
          </w:tcPr>
          <w:p w:rsidR="0004287A" w:rsidRDefault="0004287A" w:rsidP="0004287A">
            <w:pPr>
              <w:snapToGrid w:val="0"/>
              <w:ind w:left="-51"/>
              <w:rPr>
                <w:bCs/>
                <w:sz w:val="28"/>
                <w:szCs w:val="28"/>
              </w:rPr>
            </w:pPr>
          </w:p>
        </w:tc>
      </w:tr>
      <w:tr w:rsidR="0004287A" w:rsidTr="0004287A">
        <w:trPr>
          <w:trHeight w:val="293"/>
        </w:trPr>
        <w:tc>
          <w:tcPr>
            <w:tcW w:w="1809" w:type="dxa"/>
            <w:tcBorders>
              <w:left w:val="single" w:sz="4" w:space="0" w:color="000000"/>
              <w:bottom w:val="single" w:sz="4" w:space="0" w:color="000000"/>
            </w:tcBorders>
          </w:tcPr>
          <w:p w:rsidR="0004287A" w:rsidRDefault="0004287A" w:rsidP="0004287A">
            <w:pPr>
              <w:snapToGrid w:val="0"/>
              <w:jc w:val="center"/>
              <w:rPr>
                <w:sz w:val="28"/>
                <w:szCs w:val="28"/>
              </w:rPr>
            </w:pPr>
          </w:p>
        </w:tc>
        <w:tc>
          <w:tcPr>
            <w:tcW w:w="5812" w:type="dxa"/>
            <w:tcBorders>
              <w:left w:val="single" w:sz="4" w:space="0" w:color="000000"/>
              <w:bottom w:val="single" w:sz="4" w:space="0" w:color="000000"/>
            </w:tcBorders>
          </w:tcPr>
          <w:p w:rsidR="0004287A" w:rsidRDefault="0004287A" w:rsidP="0004287A">
            <w:pPr>
              <w:snapToGrid w:val="0"/>
              <w:ind w:left="-51"/>
              <w:rPr>
                <w:bCs/>
                <w:sz w:val="28"/>
                <w:szCs w:val="28"/>
              </w:rPr>
            </w:pPr>
          </w:p>
        </w:tc>
        <w:tc>
          <w:tcPr>
            <w:tcW w:w="1791" w:type="dxa"/>
            <w:tcBorders>
              <w:left w:val="single" w:sz="4" w:space="0" w:color="000000"/>
              <w:bottom w:val="single" w:sz="4" w:space="0" w:color="000000"/>
              <w:right w:val="single" w:sz="4" w:space="0" w:color="000000"/>
            </w:tcBorders>
          </w:tcPr>
          <w:p w:rsidR="0004287A" w:rsidRDefault="0004287A" w:rsidP="0004287A">
            <w:pPr>
              <w:snapToGrid w:val="0"/>
              <w:ind w:left="-51"/>
              <w:rPr>
                <w:bCs/>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b/>
                <w:sz w:val="28"/>
                <w:szCs w:val="28"/>
              </w:rPr>
            </w:pPr>
            <w:r>
              <w:rPr>
                <w:b/>
                <w:sz w:val="28"/>
                <w:szCs w:val="28"/>
              </w:rPr>
              <w:t>ППТ.МО</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bCs/>
                <w:sz w:val="28"/>
                <w:szCs w:val="28"/>
              </w:rPr>
            </w:pPr>
            <w:r>
              <w:rPr>
                <w:b/>
                <w:sz w:val="28"/>
                <w:szCs w:val="28"/>
              </w:rPr>
              <w:t>Материалы по обоснованию проекта планировки</w:t>
            </w:r>
          </w:p>
          <w:p w:rsidR="0004287A" w:rsidRDefault="0004287A" w:rsidP="0004287A">
            <w:pPr>
              <w:ind w:left="-51"/>
              <w:rPr>
                <w:bCs/>
                <w:sz w:val="28"/>
                <w:szCs w:val="28"/>
              </w:rPr>
            </w:pP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ind w:left="-51"/>
            </w:pPr>
            <w:r>
              <w:rPr>
                <w:b/>
                <w:sz w:val="28"/>
                <w:szCs w:val="28"/>
              </w:rPr>
              <w:t>том 2</w:t>
            </w:r>
          </w:p>
        </w:tc>
      </w:tr>
      <w:tr w:rsidR="0004287A" w:rsidTr="0004287A">
        <w:trPr>
          <w:trHeight w:val="534"/>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ПЗ.МО</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Пояснительная записка</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СХ-1</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Схема расположения элемента планировочной структуры.</w:t>
            </w:r>
            <w:r>
              <w:rPr>
                <w:color w:val="FF0000"/>
                <w:sz w:val="28"/>
                <w:szCs w:val="28"/>
              </w:rPr>
              <w:t xml:space="preserve"> </w:t>
            </w:r>
            <w:r>
              <w:rPr>
                <w:sz w:val="28"/>
                <w:szCs w:val="28"/>
              </w:rPr>
              <w:t>М 1:25 000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СХ-2</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Схема использования территории в период подготовки проекта планировки территории. М 1:1000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СХ-3</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Схема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  М 1:1000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СХ-4</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 xml:space="preserve">Схема границ зон с особыми условиями использования территории. </w:t>
            </w:r>
            <w:r>
              <w:rPr>
                <w:color w:val="FF0000"/>
                <w:sz w:val="28"/>
                <w:szCs w:val="28"/>
              </w:rPr>
              <w:t xml:space="preserve"> </w:t>
            </w:r>
            <w:r>
              <w:rPr>
                <w:sz w:val="28"/>
                <w:szCs w:val="28"/>
              </w:rPr>
              <w:t>М 1:1000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СХ-5</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Схема вертикальной планировки и инженерной подготовки территории.</w:t>
            </w:r>
          </w:p>
          <w:p w:rsidR="0004287A" w:rsidRDefault="0004287A" w:rsidP="0004287A">
            <w:pPr>
              <w:ind w:left="-51"/>
              <w:rPr>
                <w:sz w:val="28"/>
                <w:szCs w:val="28"/>
              </w:rPr>
            </w:pPr>
            <w:r>
              <w:rPr>
                <w:sz w:val="28"/>
                <w:szCs w:val="28"/>
              </w:rPr>
              <w:t>М 1:1000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8"/>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СХ-6</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Схема размещения инженерных сетей и сооружений.  М 1:1000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9"/>
        </w:trPr>
        <w:tc>
          <w:tcPr>
            <w:tcW w:w="1809" w:type="dxa"/>
            <w:tcBorders>
              <w:top w:val="single" w:sz="4" w:space="0" w:color="000000"/>
              <w:left w:val="single" w:sz="4" w:space="0" w:color="000000"/>
              <w:bottom w:val="single" w:sz="4" w:space="0" w:color="000000"/>
            </w:tcBorders>
          </w:tcPr>
          <w:p w:rsidR="0004287A" w:rsidRDefault="0004287A" w:rsidP="0004287A">
            <w:pPr>
              <w:jc w:val="center"/>
              <w:rPr>
                <w:sz w:val="28"/>
                <w:szCs w:val="28"/>
              </w:rPr>
            </w:pPr>
            <w:r>
              <w:rPr>
                <w:sz w:val="28"/>
                <w:szCs w:val="28"/>
              </w:rPr>
              <w:t>ППТ.МО</w:t>
            </w:r>
          </w:p>
          <w:p w:rsidR="0004287A" w:rsidRDefault="0004287A" w:rsidP="0004287A">
            <w:pPr>
              <w:jc w:val="center"/>
              <w:rPr>
                <w:sz w:val="28"/>
                <w:szCs w:val="28"/>
              </w:rPr>
            </w:pPr>
            <w:r>
              <w:rPr>
                <w:sz w:val="28"/>
                <w:szCs w:val="28"/>
              </w:rPr>
              <w:t>СХ-7</w:t>
            </w: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Поперечный профиль</w:t>
            </w:r>
          </w:p>
          <w:p w:rsidR="0004287A" w:rsidRDefault="0004287A" w:rsidP="0004287A">
            <w:pPr>
              <w:ind w:left="-51"/>
              <w:rPr>
                <w:sz w:val="28"/>
                <w:szCs w:val="28"/>
              </w:rPr>
            </w:pPr>
            <w:r>
              <w:rPr>
                <w:sz w:val="28"/>
                <w:szCs w:val="28"/>
              </w:rPr>
              <w:t>М 1:200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r w:rsidR="0004287A" w:rsidTr="0004287A">
        <w:trPr>
          <w:trHeight w:val="319"/>
        </w:trPr>
        <w:tc>
          <w:tcPr>
            <w:tcW w:w="1809" w:type="dxa"/>
            <w:tcBorders>
              <w:top w:val="single" w:sz="4" w:space="0" w:color="000000"/>
              <w:left w:val="single" w:sz="4" w:space="0" w:color="000000"/>
              <w:bottom w:val="single" w:sz="4" w:space="0" w:color="000000"/>
            </w:tcBorders>
          </w:tcPr>
          <w:p w:rsidR="0004287A" w:rsidRDefault="0004287A" w:rsidP="0004287A">
            <w:pPr>
              <w:snapToGrid w:val="0"/>
              <w:ind w:left="-51"/>
              <w:rPr>
                <w:sz w:val="28"/>
                <w:szCs w:val="28"/>
              </w:rPr>
            </w:pPr>
          </w:p>
        </w:tc>
        <w:tc>
          <w:tcPr>
            <w:tcW w:w="5812" w:type="dxa"/>
            <w:tcBorders>
              <w:top w:val="single" w:sz="4" w:space="0" w:color="000000"/>
              <w:left w:val="single" w:sz="4" w:space="0" w:color="000000"/>
              <w:bottom w:val="single" w:sz="4" w:space="0" w:color="000000"/>
            </w:tcBorders>
          </w:tcPr>
          <w:p w:rsidR="0004287A" w:rsidRDefault="0004287A" w:rsidP="0004287A">
            <w:pPr>
              <w:ind w:left="-51"/>
              <w:rPr>
                <w:sz w:val="28"/>
                <w:szCs w:val="28"/>
              </w:rPr>
            </w:pPr>
            <w:r>
              <w:rPr>
                <w:sz w:val="28"/>
                <w:szCs w:val="28"/>
              </w:rPr>
              <w:t>Разбивочный чертеж красных линий</w:t>
            </w:r>
          </w:p>
          <w:p w:rsidR="0004287A" w:rsidRDefault="0004287A" w:rsidP="0004287A">
            <w:pPr>
              <w:ind w:left="-51"/>
              <w:rPr>
                <w:sz w:val="28"/>
                <w:szCs w:val="28"/>
              </w:rPr>
            </w:pPr>
            <w:r>
              <w:rPr>
                <w:sz w:val="28"/>
                <w:szCs w:val="28"/>
              </w:rPr>
              <w:t>М 1:1000</w:t>
            </w:r>
          </w:p>
        </w:tc>
        <w:tc>
          <w:tcPr>
            <w:tcW w:w="1791" w:type="dxa"/>
            <w:tcBorders>
              <w:top w:val="single" w:sz="4" w:space="0" w:color="000000"/>
              <w:left w:val="single" w:sz="4" w:space="0" w:color="000000"/>
              <w:bottom w:val="single" w:sz="4" w:space="0" w:color="000000"/>
              <w:right w:val="single" w:sz="4" w:space="0" w:color="000000"/>
            </w:tcBorders>
          </w:tcPr>
          <w:p w:rsidR="0004287A" w:rsidRDefault="0004287A" w:rsidP="0004287A">
            <w:pPr>
              <w:snapToGrid w:val="0"/>
              <w:ind w:left="-51"/>
              <w:rPr>
                <w:sz w:val="28"/>
                <w:szCs w:val="28"/>
              </w:rPr>
            </w:pPr>
          </w:p>
        </w:tc>
      </w:tr>
    </w:tbl>
    <w:p w:rsidR="0004287A" w:rsidRDefault="0004287A" w:rsidP="0004287A">
      <w:pPr>
        <w:pStyle w:val="a0"/>
        <w:pageBreakBefore/>
        <w:spacing w:before="120" w:line="360" w:lineRule="auto"/>
        <w:ind w:left="-15" w:right="-15" w:firstLine="30"/>
        <w:jc w:val="center"/>
        <w:rPr>
          <w:sz w:val="28"/>
          <w:szCs w:val="28"/>
          <w:lang w:eastAsia="ru-RU"/>
        </w:rPr>
      </w:pPr>
      <w:r>
        <w:rPr>
          <w:b/>
          <w:sz w:val="28"/>
          <w:szCs w:val="28"/>
          <w:lang w:eastAsia="ru-RU"/>
        </w:rPr>
        <w:lastRenderedPageBreak/>
        <w:t>ВВЕДЕНИЕ</w:t>
      </w:r>
    </w:p>
    <w:p w:rsidR="0004287A" w:rsidRDefault="0004287A" w:rsidP="0004287A">
      <w:pPr>
        <w:autoSpaceDE w:val="0"/>
        <w:spacing w:line="360" w:lineRule="auto"/>
        <w:ind w:right="-1" w:firstLine="694"/>
        <w:jc w:val="both"/>
        <w:rPr>
          <w:color w:val="000000"/>
          <w:sz w:val="28"/>
          <w:szCs w:val="28"/>
        </w:rPr>
      </w:pPr>
      <w:r>
        <w:rPr>
          <w:sz w:val="28"/>
          <w:szCs w:val="28"/>
        </w:rPr>
        <w:t xml:space="preserve">Разработка документации по проекту планировки, совмещенного с проектом межевания территории, подлежащей застройке для ведения личного подсобного хозяйства площадью 4,03 га, расположенной в границах </w:t>
      </w:r>
      <w:r w:rsidRPr="00B07822">
        <w:rPr>
          <w:sz w:val="28"/>
          <w:szCs w:val="28"/>
        </w:rPr>
        <w:t>ст.Новогригорьевская  Новогригорьевского</w:t>
      </w:r>
      <w:r w:rsidRPr="00F33424">
        <w:rPr>
          <w:rFonts w:ascii="Arial" w:hAnsi="Arial" w:cs="Arial"/>
          <w:b/>
          <w:bCs/>
          <w:color w:val="000000"/>
          <w:sz w:val="28"/>
          <w:szCs w:val="28"/>
          <w:shd w:val="clear" w:color="auto" w:fill="FFFFFF"/>
        </w:rPr>
        <w:t xml:space="preserve"> </w:t>
      </w:r>
      <w:r>
        <w:rPr>
          <w:sz w:val="28"/>
          <w:szCs w:val="28"/>
        </w:rPr>
        <w:t xml:space="preserve">сельского поселения Иловлинского муниципального района </w:t>
      </w:r>
      <w:r>
        <w:rPr>
          <w:color w:val="000000"/>
          <w:sz w:val="28"/>
          <w:szCs w:val="28"/>
        </w:rPr>
        <w:t xml:space="preserve">Волгоградской области, выполнена на основании постановления администрации  </w:t>
      </w:r>
      <w:r w:rsidRPr="00B07822">
        <w:rPr>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от 06 июня 2018г. № 62  "О подготовке документации по планировке территории подлежащей ».</w:t>
      </w:r>
    </w:p>
    <w:p w:rsidR="0004287A" w:rsidRDefault="0004287A" w:rsidP="0004287A">
      <w:pPr>
        <w:autoSpaceDE w:val="0"/>
        <w:spacing w:line="360" w:lineRule="auto"/>
        <w:ind w:right="-1" w:firstLine="694"/>
        <w:jc w:val="both"/>
        <w:rPr>
          <w:color w:val="000000"/>
          <w:sz w:val="28"/>
          <w:szCs w:val="28"/>
        </w:rPr>
      </w:pPr>
      <w:r>
        <w:rPr>
          <w:color w:val="000000"/>
          <w:sz w:val="28"/>
          <w:szCs w:val="28"/>
        </w:rPr>
        <w:t>Проект планировки подготовлен с учетом следующих документов территориального планирования и градостроительного зонирования:</w:t>
      </w:r>
    </w:p>
    <w:p w:rsidR="0004287A" w:rsidRDefault="0004287A" w:rsidP="0004287A">
      <w:pPr>
        <w:autoSpaceDE w:val="0"/>
        <w:spacing w:line="360" w:lineRule="auto"/>
        <w:ind w:right="-1" w:firstLine="694"/>
        <w:jc w:val="both"/>
        <w:rPr>
          <w:color w:val="000000"/>
          <w:sz w:val="28"/>
          <w:szCs w:val="28"/>
        </w:rPr>
      </w:pPr>
      <w:r>
        <w:rPr>
          <w:color w:val="000000"/>
          <w:sz w:val="28"/>
          <w:szCs w:val="28"/>
        </w:rPr>
        <w:t xml:space="preserve">1) Генеральный план </w:t>
      </w:r>
      <w:r w:rsidRPr="005F511A">
        <w:rPr>
          <w:color w:val="000000"/>
          <w:sz w:val="28"/>
          <w:szCs w:val="28"/>
        </w:rPr>
        <w:t>ст.Новогригорьевская  Новогригорьевского</w:t>
      </w:r>
      <w:r w:rsidRPr="00F33424">
        <w:rPr>
          <w:rFonts w:ascii="Arial" w:hAnsi="Arial" w:cs="Arial"/>
          <w:b/>
          <w:bCs/>
          <w:color w:val="000000"/>
          <w:sz w:val="28"/>
          <w:szCs w:val="28"/>
          <w:shd w:val="clear" w:color="auto" w:fill="FFFFFF"/>
        </w:rPr>
        <w:t xml:space="preserve"> </w:t>
      </w:r>
      <w:r>
        <w:rPr>
          <w:color w:val="000000"/>
          <w:sz w:val="28"/>
          <w:szCs w:val="28"/>
        </w:rPr>
        <w:t>сельского поселения Иловлинского муниципального района Волгоградской области, утвержденный Решением Иловлинской районной Думы от 15.12.2017г. № 49/292;</w:t>
      </w:r>
    </w:p>
    <w:p w:rsidR="0004287A" w:rsidRDefault="0004287A" w:rsidP="0004287A">
      <w:pPr>
        <w:autoSpaceDE w:val="0"/>
        <w:spacing w:line="360" w:lineRule="auto"/>
        <w:ind w:right="-1" w:firstLine="694"/>
        <w:jc w:val="both"/>
        <w:rPr>
          <w:color w:val="000000"/>
          <w:sz w:val="28"/>
          <w:szCs w:val="28"/>
        </w:rPr>
      </w:pPr>
      <w:r>
        <w:rPr>
          <w:color w:val="000000"/>
          <w:sz w:val="28"/>
          <w:szCs w:val="28"/>
        </w:rPr>
        <w:t xml:space="preserve">2) Правила землепользования и застройки </w:t>
      </w:r>
      <w:r w:rsidRPr="005F511A">
        <w:rPr>
          <w:color w:val="000000"/>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утвержденные Решением совета депутатов от 02.12.2013   №  180/69.</w:t>
      </w:r>
    </w:p>
    <w:p w:rsidR="0004287A" w:rsidRDefault="0004287A" w:rsidP="0004287A">
      <w:pPr>
        <w:autoSpaceDE w:val="0"/>
        <w:spacing w:line="360" w:lineRule="auto"/>
        <w:ind w:right="-1" w:firstLine="694"/>
        <w:jc w:val="both"/>
        <w:rPr>
          <w:color w:val="000000"/>
          <w:sz w:val="28"/>
          <w:szCs w:val="28"/>
        </w:rPr>
      </w:pPr>
      <w:r>
        <w:rPr>
          <w:color w:val="000000"/>
          <w:sz w:val="28"/>
          <w:szCs w:val="28"/>
        </w:rPr>
        <w:t>Проект планировки подготовлен в целях определения функционального использования территории, организации транспортного обслуживания, определение параметров и характеристик размещаемых объектов, границ земельных участков, предназначенных для ведения личного подсобного хозяйства.</w:t>
      </w:r>
    </w:p>
    <w:p w:rsidR="0004287A" w:rsidRDefault="0004287A" w:rsidP="0004287A">
      <w:pPr>
        <w:autoSpaceDE w:val="0"/>
        <w:spacing w:line="360" w:lineRule="auto"/>
        <w:ind w:right="-1" w:firstLine="694"/>
        <w:jc w:val="both"/>
      </w:pPr>
      <w:r>
        <w:rPr>
          <w:color w:val="000000"/>
          <w:sz w:val="28"/>
          <w:szCs w:val="28"/>
        </w:rPr>
        <w:t>Графическая часть проекта выполнена на топогеодезической съемке М1:500, откорректированной и представленной в электронном виде.</w:t>
      </w:r>
    </w:p>
    <w:p w:rsidR="0004287A" w:rsidRDefault="0004287A" w:rsidP="0004287A">
      <w:pPr>
        <w:spacing w:line="360" w:lineRule="auto"/>
        <w:ind w:right="-1" w:firstLine="694"/>
        <w:jc w:val="both"/>
        <w:rPr>
          <w:b/>
          <w:bCs/>
          <w:sz w:val="21"/>
          <w:szCs w:val="21"/>
        </w:rPr>
      </w:pPr>
      <w:r>
        <w:rPr>
          <w:b/>
          <w:bCs/>
          <w:sz w:val="21"/>
          <w:szCs w:val="21"/>
        </w:rPr>
        <w:t>ГРАДОСТРОИТЕЛЬНАЯ ПРОЕКТНАЯ ДОКУМЕНТАЦИЯ СООТВЕТСТВУЕТ ГОСУДАРСТВЕННЫМ НОРМАМ, ПРАВИЛАМ, СТАНДАРТАМ, ИСХОДНЫМ ДАННЫМ.</w:t>
      </w:r>
    </w:p>
    <w:p w:rsidR="0004287A" w:rsidRPr="00AC2B50" w:rsidRDefault="0004287A" w:rsidP="0004287A">
      <w:pPr>
        <w:spacing w:line="360" w:lineRule="auto"/>
        <w:ind w:right="-1" w:firstLine="694"/>
        <w:jc w:val="both"/>
        <w:rPr>
          <w:b/>
          <w:bCs/>
          <w:sz w:val="21"/>
          <w:szCs w:val="21"/>
        </w:rPr>
      </w:pPr>
      <w:r>
        <w:rPr>
          <w:b/>
          <w:bCs/>
          <w:sz w:val="21"/>
          <w:szCs w:val="21"/>
        </w:rPr>
        <w:t>ПРОЕКТНАЯ ДОКУМЕНТАЦИЯ РАЗРАБОТАНА В СООТВЕТСТВИИ С ЗАДАНИЕМ НА ПРОЕКТИРОВАНИЕ, ТЕХНИЧЕСКИМИ РЕГЛАМЕНТАМИ, В ТОМ ЧИСЛЕ УСТАНАВЛИВАЮЩИМИ ТРЕБОВАНИЯ ПО ОБЕСПЕЧЕНИЮ БЕЗОПАСНОГО ИСПОЛЬЗОВАНИЯ ТЕРРИТОРИИ.</w:t>
      </w:r>
    </w:p>
    <w:p w:rsidR="0004287A" w:rsidRDefault="0004287A" w:rsidP="0004287A">
      <w:pPr>
        <w:spacing w:line="360" w:lineRule="auto"/>
        <w:ind w:right="-1"/>
        <w:jc w:val="center"/>
        <w:rPr>
          <w:color w:val="000000"/>
          <w:sz w:val="28"/>
          <w:szCs w:val="28"/>
        </w:rPr>
      </w:pPr>
      <w:r>
        <w:rPr>
          <w:color w:val="000000"/>
          <w:sz w:val="28"/>
          <w:szCs w:val="28"/>
        </w:rPr>
        <w:t>Главный инженер</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Коробов А.А.</w:t>
      </w:r>
    </w:p>
    <w:p w:rsidR="0004287A" w:rsidRDefault="0004287A" w:rsidP="0004287A">
      <w:pPr>
        <w:autoSpaceDE w:val="0"/>
        <w:spacing w:line="360" w:lineRule="auto"/>
        <w:ind w:right="-1" w:firstLine="694"/>
        <w:jc w:val="both"/>
        <w:rPr>
          <w:color w:val="000000"/>
          <w:sz w:val="28"/>
          <w:szCs w:val="28"/>
        </w:rPr>
      </w:pPr>
      <w:r>
        <w:rPr>
          <w:color w:val="000000"/>
          <w:sz w:val="28"/>
          <w:szCs w:val="28"/>
        </w:rPr>
        <w:lastRenderedPageBreak/>
        <w:t>Документация по планировке территории подготовлена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нормативов градостроительного проектирования, с учетом границ территорий объектов культурного наследия, границ зон с особыми условиями использования территорий.</w:t>
      </w:r>
    </w:p>
    <w:p w:rsidR="0004287A" w:rsidRDefault="0004287A" w:rsidP="0004287A">
      <w:pPr>
        <w:autoSpaceDE w:val="0"/>
        <w:spacing w:line="360" w:lineRule="auto"/>
        <w:ind w:right="-1" w:firstLine="694"/>
        <w:jc w:val="both"/>
        <w:rPr>
          <w:color w:val="000000"/>
          <w:sz w:val="28"/>
          <w:szCs w:val="28"/>
        </w:rPr>
      </w:pPr>
    </w:p>
    <w:p w:rsidR="0004287A" w:rsidRDefault="0004287A" w:rsidP="0004287A">
      <w:pPr>
        <w:autoSpaceDE w:val="0"/>
        <w:spacing w:line="360" w:lineRule="auto"/>
        <w:ind w:right="-1" w:firstLine="694"/>
        <w:jc w:val="both"/>
        <w:rPr>
          <w:color w:val="000000"/>
          <w:sz w:val="28"/>
          <w:szCs w:val="28"/>
        </w:rPr>
      </w:pPr>
      <w:r>
        <w:rPr>
          <w:b/>
          <w:bCs/>
          <w:color w:val="000000"/>
          <w:sz w:val="28"/>
          <w:szCs w:val="28"/>
        </w:rPr>
        <w:t xml:space="preserve"> 1. </w:t>
      </w:r>
      <w:r>
        <w:rPr>
          <w:b/>
          <w:color w:val="000000"/>
          <w:sz w:val="28"/>
          <w:szCs w:val="28"/>
        </w:rPr>
        <w:t>СУЩЕСТВУЮЩЕЕ ПОЛОЖЕНИЕ</w:t>
      </w:r>
    </w:p>
    <w:p w:rsidR="0004287A" w:rsidRDefault="0004287A" w:rsidP="0004287A">
      <w:pPr>
        <w:autoSpaceDE w:val="0"/>
        <w:spacing w:line="360" w:lineRule="auto"/>
        <w:ind w:right="-1" w:firstLine="694"/>
        <w:jc w:val="both"/>
        <w:rPr>
          <w:color w:val="000000"/>
          <w:sz w:val="28"/>
          <w:szCs w:val="28"/>
        </w:rPr>
      </w:pPr>
      <w:r>
        <w:rPr>
          <w:color w:val="000000"/>
          <w:sz w:val="28"/>
          <w:szCs w:val="28"/>
        </w:rPr>
        <w:t xml:space="preserve">Станица Новогригорьевская — административный центр </w:t>
      </w:r>
      <w:r w:rsidRPr="005F511A">
        <w:rPr>
          <w:color w:val="000000"/>
          <w:sz w:val="28"/>
          <w:szCs w:val="28"/>
        </w:rPr>
        <w:t>Новогригорьевского</w:t>
      </w:r>
      <w:r>
        <w:rPr>
          <w:color w:val="000000"/>
          <w:sz w:val="28"/>
          <w:szCs w:val="28"/>
        </w:rPr>
        <w:t xml:space="preserve"> сельского поселения Иловлинского муниципального района Волгоградской области. </w:t>
      </w:r>
    </w:p>
    <w:p w:rsidR="0004287A" w:rsidRDefault="0004287A" w:rsidP="0004287A">
      <w:pPr>
        <w:autoSpaceDE w:val="0"/>
        <w:spacing w:line="360" w:lineRule="auto"/>
        <w:ind w:right="-1" w:firstLine="694"/>
        <w:jc w:val="both"/>
        <w:rPr>
          <w:color w:val="000000"/>
          <w:sz w:val="28"/>
          <w:szCs w:val="28"/>
        </w:rPr>
      </w:pPr>
      <w:r>
        <w:rPr>
          <w:color w:val="000000"/>
          <w:sz w:val="28"/>
          <w:szCs w:val="28"/>
        </w:rPr>
        <w:t>Станица находится на правом берегу реки Дона, расположено в 41 километрах от Иловли.</w:t>
      </w:r>
    </w:p>
    <w:p w:rsidR="0004287A" w:rsidRDefault="0004287A" w:rsidP="0004287A">
      <w:pPr>
        <w:autoSpaceDE w:val="0"/>
        <w:spacing w:line="360" w:lineRule="auto"/>
        <w:ind w:right="-1" w:firstLine="694"/>
        <w:jc w:val="both"/>
        <w:rPr>
          <w:color w:val="000000"/>
          <w:sz w:val="28"/>
          <w:szCs w:val="28"/>
        </w:rPr>
      </w:pPr>
      <w:r>
        <w:rPr>
          <w:color w:val="000000"/>
          <w:sz w:val="28"/>
          <w:szCs w:val="28"/>
        </w:rPr>
        <w:t>Население - 736 чел. (2010г.)</w:t>
      </w:r>
    </w:p>
    <w:p w:rsidR="0004287A" w:rsidRDefault="0004287A" w:rsidP="0004287A">
      <w:pPr>
        <w:autoSpaceDE w:val="0"/>
        <w:spacing w:line="360" w:lineRule="auto"/>
        <w:ind w:right="-1" w:firstLine="694"/>
        <w:jc w:val="both"/>
        <w:rPr>
          <w:color w:val="000000"/>
          <w:sz w:val="28"/>
          <w:szCs w:val="28"/>
        </w:rPr>
      </w:pPr>
      <w:r>
        <w:rPr>
          <w:color w:val="000000"/>
          <w:sz w:val="28"/>
          <w:szCs w:val="28"/>
        </w:rPr>
        <w:t xml:space="preserve">Расположена станица в восточной части Иловлинского района, в 3-х километрах от федеральной трассы Волгоград – Москва. Расстояние от районного центра – 41 км, от г. Волгоград – 120 км. </w:t>
      </w:r>
    </w:p>
    <w:p w:rsidR="0004287A" w:rsidRDefault="0004287A" w:rsidP="0004287A">
      <w:pPr>
        <w:autoSpaceDE w:val="0"/>
        <w:spacing w:line="360" w:lineRule="auto"/>
        <w:ind w:right="-1" w:firstLine="694"/>
        <w:jc w:val="both"/>
        <w:rPr>
          <w:color w:val="000000"/>
          <w:sz w:val="28"/>
          <w:szCs w:val="28"/>
        </w:rPr>
      </w:pPr>
      <w:r>
        <w:rPr>
          <w:color w:val="000000"/>
          <w:sz w:val="28"/>
          <w:szCs w:val="28"/>
        </w:rPr>
        <w:t>Планируемая территория имеет следующие территориальные ограничения:</w:t>
      </w:r>
    </w:p>
    <w:p w:rsidR="0004287A" w:rsidRDefault="0004287A" w:rsidP="0004287A">
      <w:pPr>
        <w:autoSpaceDE w:val="0"/>
        <w:spacing w:line="360" w:lineRule="auto"/>
        <w:ind w:right="-1" w:firstLine="567"/>
        <w:jc w:val="both"/>
        <w:rPr>
          <w:color w:val="000000"/>
          <w:sz w:val="28"/>
          <w:szCs w:val="28"/>
        </w:rPr>
      </w:pPr>
      <w:r>
        <w:rPr>
          <w:color w:val="000000"/>
          <w:sz w:val="28"/>
          <w:szCs w:val="28"/>
        </w:rPr>
        <w:t>с запада — дорога местного значения;</w:t>
      </w:r>
    </w:p>
    <w:p w:rsidR="0004287A" w:rsidRDefault="0004287A" w:rsidP="0004287A">
      <w:pPr>
        <w:autoSpaceDE w:val="0"/>
        <w:spacing w:line="360" w:lineRule="auto"/>
        <w:ind w:right="-1" w:firstLine="567"/>
        <w:jc w:val="both"/>
        <w:rPr>
          <w:color w:val="000000"/>
          <w:sz w:val="28"/>
          <w:szCs w:val="28"/>
        </w:rPr>
      </w:pPr>
      <w:r>
        <w:rPr>
          <w:color w:val="000000"/>
          <w:sz w:val="28"/>
          <w:szCs w:val="28"/>
        </w:rPr>
        <w:t>с юга —оврагом.</w:t>
      </w:r>
    </w:p>
    <w:p w:rsidR="0004287A" w:rsidRDefault="0004287A" w:rsidP="0004287A">
      <w:pPr>
        <w:autoSpaceDE w:val="0"/>
        <w:spacing w:line="360" w:lineRule="auto"/>
        <w:ind w:right="-1" w:firstLine="675"/>
        <w:jc w:val="both"/>
        <w:rPr>
          <w:color w:val="000000"/>
          <w:sz w:val="28"/>
          <w:szCs w:val="28"/>
        </w:rPr>
      </w:pPr>
      <w:r>
        <w:rPr>
          <w:color w:val="000000"/>
          <w:sz w:val="28"/>
          <w:szCs w:val="28"/>
        </w:rPr>
        <w:t>Общая площадь планируемой территории составля</w:t>
      </w:r>
      <w:r>
        <w:rPr>
          <w:sz w:val="28"/>
          <w:szCs w:val="28"/>
        </w:rPr>
        <w:t>ет 4,03 га.</w:t>
      </w:r>
    </w:p>
    <w:p w:rsidR="0004287A" w:rsidRDefault="0004287A" w:rsidP="0004287A">
      <w:pPr>
        <w:autoSpaceDE w:val="0"/>
        <w:spacing w:line="360" w:lineRule="auto"/>
        <w:ind w:right="-1" w:firstLine="713"/>
        <w:jc w:val="both"/>
        <w:rPr>
          <w:color w:val="000000"/>
          <w:sz w:val="28"/>
          <w:szCs w:val="28"/>
        </w:rPr>
      </w:pPr>
      <w:r>
        <w:rPr>
          <w:color w:val="000000"/>
          <w:sz w:val="28"/>
          <w:szCs w:val="28"/>
        </w:rPr>
        <w:t>На планируемой территории находятся существующие сохраняемые сооружения и инженерные коммуникации: линия электроснабжения напряжением 0,4кВ.</w:t>
      </w:r>
    </w:p>
    <w:p w:rsidR="0004287A" w:rsidRDefault="0004287A" w:rsidP="0004287A">
      <w:pPr>
        <w:autoSpaceDE w:val="0"/>
        <w:spacing w:line="360" w:lineRule="auto"/>
        <w:ind w:right="-1" w:firstLine="713"/>
        <w:jc w:val="both"/>
        <w:rPr>
          <w:color w:val="000000"/>
          <w:sz w:val="28"/>
          <w:szCs w:val="28"/>
        </w:rPr>
      </w:pPr>
      <w:r>
        <w:rPr>
          <w:color w:val="000000"/>
          <w:sz w:val="28"/>
          <w:szCs w:val="28"/>
        </w:rPr>
        <w:t>Имеется техническая возможность обеспечения существующей и перспективной застройки электроэнергией, хозяйственно-питьевым водопроводом, природным газом, телефонной связью.</w:t>
      </w:r>
    </w:p>
    <w:p w:rsidR="0004287A" w:rsidRDefault="0004287A" w:rsidP="0004287A">
      <w:pPr>
        <w:autoSpaceDE w:val="0"/>
        <w:spacing w:line="360" w:lineRule="auto"/>
        <w:ind w:right="-1" w:firstLine="713"/>
        <w:jc w:val="both"/>
        <w:rPr>
          <w:color w:val="000000"/>
          <w:sz w:val="28"/>
          <w:szCs w:val="28"/>
        </w:rPr>
      </w:pPr>
      <w:r>
        <w:rPr>
          <w:color w:val="000000"/>
          <w:sz w:val="28"/>
          <w:szCs w:val="28"/>
        </w:rPr>
        <w:t>Уровень благоустройства планируемой территории  низкий. В границах проектируемой территории преобладает степная растительность. Зеленые насаждения общего пользования отсутствуют.</w:t>
      </w:r>
    </w:p>
    <w:p w:rsidR="0004287A" w:rsidRDefault="0004287A" w:rsidP="0004287A">
      <w:pPr>
        <w:autoSpaceDE w:val="0"/>
        <w:spacing w:line="360" w:lineRule="auto"/>
        <w:ind w:right="-1"/>
        <w:jc w:val="center"/>
        <w:rPr>
          <w:sz w:val="28"/>
          <w:szCs w:val="28"/>
        </w:rPr>
      </w:pPr>
      <w:r>
        <w:rPr>
          <w:b/>
          <w:color w:val="000000"/>
          <w:sz w:val="28"/>
          <w:szCs w:val="28"/>
        </w:rPr>
        <w:lastRenderedPageBreak/>
        <w:t>Климат</w:t>
      </w:r>
    </w:p>
    <w:p w:rsidR="0004287A" w:rsidRDefault="0004287A" w:rsidP="0004287A">
      <w:pPr>
        <w:pStyle w:val="ab"/>
        <w:tabs>
          <w:tab w:val="left" w:pos="680"/>
        </w:tabs>
        <w:spacing w:line="360" w:lineRule="auto"/>
        <w:ind w:firstLine="700"/>
        <w:jc w:val="both"/>
        <w:rPr>
          <w:rFonts w:ascii="Times New Roman" w:hAnsi="Times New Roman"/>
          <w:sz w:val="28"/>
          <w:szCs w:val="28"/>
        </w:rPr>
      </w:pPr>
      <w:r>
        <w:rPr>
          <w:rFonts w:ascii="Times New Roman" w:hAnsi="Times New Roman"/>
          <w:sz w:val="28"/>
          <w:szCs w:val="28"/>
        </w:rPr>
        <w:t>Климатические характеристики станицы Новогригорьевская обусловливаются его расположением в серединной части Волгоградской области.</w:t>
      </w:r>
    </w:p>
    <w:p w:rsidR="0004287A" w:rsidRDefault="0004287A" w:rsidP="0004287A">
      <w:pPr>
        <w:pStyle w:val="ab"/>
        <w:spacing w:line="360" w:lineRule="auto"/>
        <w:ind w:firstLine="700"/>
        <w:jc w:val="both"/>
        <w:rPr>
          <w:rFonts w:ascii="Times New Roman" w:hAnsi="Times New Roman"/>
          <w:bCs/>
          <w:color w:val="000000"/>
          <w:sz w:val="28"/>
          <w:szCs w:val="28"/>
        </w:rPr>
      </w:pPr>
      <w:r>
        <w:rPr>
          <w:rFonts w:ascii="Times New Roman" w:hAnsi="Times New Roman"/>
          <w:sz w:val="28"/>
          <w:szCs w:val="28"/>
        </w:rPr>
        <w:t>Климат на территории села характеризуется умеренной континентальностью, что  выражается в больших амплитудах суточных и годовых температур воздуха. Суровая зима, жаркое лето, частые засухи и суховеи.</w:t>
      </w:r>
    </w:p>
    <w:p w:rsidR="0004287A" w:rsidRDefault="0004287A" w:rsidP="0004287A">
      <w:pPr>
        <w:pStyle w:val="ab"/>
        <w:autoSpaceDE w:val="0"/>
        <w:spacing w:line="360" w:lineRule="auto"/>
        <w:ind w:right="-1" w:firstLine="694"/>
        <w:jc w:val="both"/>
        <w:rPr>
          <w:rFonts w:ascii="Times New Roman" w:hAnsi="Times New Roman"/>
          <w:bCs/>
          <w:color w:val="000000"/>
          <w:sz w:val="28"/>
          <w:szCs w:val="28"/>
        </w:rPr>
      </w:pPr>
      <w:r>
        <w:rPr>
          <w:rFonts w:ascii="Times New Roman" w:hAnsi="Times New Roman"/>
          <w:bCs/>
          <w:color w:val="000000"/>
          <w:sz w:val="28"/>
          <w:szCs w:val="28"/>
        </w:rPr>
        <w:t>Острая засушливость климата и изменчивость, количества выпадаемых осадков, широкая амплитуда температурного режима в разные годы приводят к сильному влиянию на урожайность сельскохозяйственных культур. Полная амплитуда возможных колебаний составляет 80 С.</w:t>
      </w:r>
    </w:p>
    <w:p w:rsidR="0004287A" w:rsidRDefault="0004287A" w:rsidP="0004287A">
      <w:pPr>
        <w:autoSpaceDE w:val="0"/>
        <w:spacing w:line="360" w:lineRule="auto"/>
        <w:ind w:right="-1" w:firstLine="851"/>
        <w:jc w:val="right"/>
        <w:rPr>
          <w:b/>
        </w:rPr>
      </w:pPr>
      <w:r>
        <w:rPr>
          <w:bCs/>
          <w:color w:val="000000"/>
          <w:sz w:val="28"/>
          <w:szCs w:val="28"/>
        </w:rPr>
        <w:t>Таблица 1</w:t>
      </w:r>
    </w:p>
    <w:p w:rsidR="0004287A" w:rsidRDefault="0004287A" w:rsidP="0004287A">
      <w:pPr>
        <w:tabs>
          <w:tab w:val="left" w:pos="3120"/>
        </w:tabs>
        <w:spacing w:line="360" w:lineRule="auto"/>
      </w:pPr>
      <w:r>
        <w:rPr>
          <w:b/>
        </w:rPr>
        <w:t xml:space="preserve">               Месяцы              Среднемесячная         Максимальная            Минимальная </w:t>
      </w:r>
    </w:p>
    <w:p w:rsidR="0004287A" w:rsidRDefault="0004287A" w:rsidP="0004287A">
      <w:pPr>
        <w:pStyle w:val="ae"/>
        <w:tabs>
          <w:tab w:val="left" w:pos="3120"/>
          <w:tab w:val="center" w:pos="5037"/>
          <w:tab w:val="left" w:pos="7440"/>
        </w:tabs>
      </w:pPr>
      <w:r>
        <w:t>Январь</w:t>
      </w:r>
      <w:r>
        <w:tab/>
        <w:t>-8,1</w:t>
      </w:r>
      <w:r>
        <w:tab/>
        <w:t>4</w:t>
      </w:r>
      <w:r>
        <w:tab/>
        <w:t>-36</w:t>
      </w:r>
    </w:p>
    <w:p w:rsidR="0004287A" w:rsidRDefault="0004287A" w:rsidP="0004287A">
      <w:pPr>
        <w:pStyle w:val="ae"/>
        <w:tabs>
          <w:tab w:val="left" w:pos="3120"/>
          <w:tab w:val="center" w:pos="5037"/>
          <w:tab w:val="left" w:pos="7440"/>
        </w:tabs>
      </w:pPr>
      <w:r>
        <w:t>Февраль</w:t>
      </w:r>
      <w:r>
        <w:tab/>
        <w:t>-9,5</w:t>
      </w:r>
      <w:r>
        <w:tab/>
        <w:t>3</w:t>
      </w:r>
      <w:r>
        <w:tab/>
        <w:t>-37</w:t>
      </w:r>
    </w:p>
    <w:p w:rsidR="0004287A" w:rsidRDefault="0004287A" w:rsidP="0004287A">
      <w:pPr>
        <w:pStyle w:val="ae"/>
        <w:tabs>
          <w:tab w:val="left" w:pos="3120"/>
          <w:tab w:val="center" w:pos="5037"/>
          <w:tab w:val="left" w:pos="7440"/>
        </w:tabs>
      </w:pPr>
      <w:r>
        <w:t>Март</w:t>
      </w:r>
      <w:r>
        <w:tab/>
        <w:t>-4,2</w:t>
      </w:r>
      <w:r>
        <w:tab/>
        <w:t>18</w:t>
      </w:r>
      <w:r>
        <w:tab/>
        <w:t>-31</w:t>
      </w:r>
    </w:p>
    <w:p w:rsidR="0004287A" w:rsidRDefault="0004287A" w:rsidP="0004287A">
      <w:pPr>
        <w:pStyle w:val="ae"/>
        <w:tabs>
          <w:tab w:val="left" w:pos="3120"/>
          <w:tab w:val="center" w:pos="5037"/>
          <w:tab w:val="left" w:pos="7440"/>
        </w:tabs>
      </w:pPr>
      <w:r>
        <w:t>Апрель</w:t>
      </w:r>
      <w:r>
        <w:tab/>
        <w:t>5,3</w:t>
      </w:r>
      <w:r>
        <w:tab/>
        <w:t>29</w:t>
      </w:r>
      <w:r>
        <w:tab/>
        <w:t>-16</w:t>
      </w:r>
    </w:p>
    <w:p w:rsidR="0004287A" w:rsidRDefault="0004287A" w:rsidP="0004287A">
      <w:pPr>
        <w:pStyle w:val="ae"/>
        <w:tabs>
          <w:tab w:val="left" w:pos="3120"/>
          <w:tab w:val="center" w:pos="5037"/>
          <w:tab w:val="left" w:pos="7440"/>
        </w:tabs>
      </w:pPr>
      <w:r>
        <w:t>Май</w:t>
      </w:r>
      <w:r>
        <w:tab/>
        <w:t>16,2</w:t>
      </w:r>
      <w:r>
        <w:tab/>
        <w:t>34</w:t>
      </w:r>
      <w:r>
        <w:tab/>
        <w:t xml:space="preserve"> -7</w:t>
      </w:r>
    </w:p>
    <w:p w:rsidR="0004287A" w:rsidRDefault="0004287A" w:rsidP="0004287A">
      <w:pPr>
        <w:pStyle w:val="ae"/>
        <w:tabs>
          <w:tab w:val="left" w:pos="3120"/>
          <w:tab w:val="center" w:pos="5037"/>
          <w:tab w:val="left" w:pos="7440"/>
        </w:tabs>
      </w:pPr>
      <w:r>
        <w:t>Июнь</w:t>
      </w:r>
      <w:r>
        <w:tab/>
        <w:t>20,7</w:t>
      </w:r>
      <w:r>
        <w:tab/>
        <w:t>40</w:t>
      </w:r>
      <w:r>
        <w:tab/>
        <w:t xml:space="preserve"> -1</w:t>
      </w:r>
    </w:p>
    <w:p w:rsidR="0004287A" w:rsidRDefault="0004287A" w:rsidP="0004287A">
      <w:pPr>
        <w:pStyle w:val="ae"/>
        <w:tabs>
          <w:tab w:val="left" w:pos="3120"/>
          <w:tab w:val="center" w:pos="5037"/>
          <w:tab w:val="left" w:pos="7440"/>
        </w:tabs>
      </w:pPr>
      <w:r>
        <w:t>Июль</w:t>
      </w:r>
      <w:r>
        <w:tab/>
        <w:t>23,4</w:t>
      </w:r>
      <w:r>
        <w:tab/>
        <w:t>41</w:t>
      </w:r>
      <w:r>
        <w:tab/>
        <w:t xml:space="preserve">  6</w:t>
      </w:r>
    </w:p>
    <w:p w:rsidR="0004287A" w:rsidRDefault="0004287A" w:rsidP="0004287A">
      <w:pPr>
        <w:pStyle w:val="ae"/>
        <w:tabs>
          <w:tab w:val="left" w:pos="3120"/>
          <w:tab w:val="center" w:pos="5037"/>
          <w:tab w:val="left" w:pos="7440"/>
        </w:tabs>
      </w:pPr>
      <w:r>
        <w:t>Август</w:t>
      </w:r>
      <w:r>
        <w:tab/>
        <w:t>21,2</w:t>
      </w:r>
      <w:r>
        <w:tab/>
        <w:t>42</w:t>
      </w:r>
      <w:r>
        <w:tab/>
        <w:t xml:space="preserve">  4</w:t>
      </w:r>
    </w:p>
    <w:p w:rsidR="0004287A" w:rsidRDefault="0004287A" w:rsidP="0004287A">
      <w:pPr>
        <w:pStyle w:val="ae"/>
        <w:tabs>
          <w:tab w:val="left" w:pos="3120"/>
          <w:tab w:val="center" w:pos="5037"/>
          <w:tab w:val="left" w:pos="7440"/>
        </w:tabs>
      </w:pPr>
      <w:r>
        <w:t>Сентябрь</w:t>
      </w:r>
      <w:r>
        <w:tab/>
        <w:t>14,4</w:t>
      </w:r>
      <w:r>
        <w:tab/>
        <w:t>38</w:t>
      </w:r>
      <w:r>
        <w:tab/>
        <w:t xml:space="preserve"> -7</w:t>
      </w:r>
    </w:p>
    <w:p w:rsidR="0004287A" w:rsidRDefault="0004287A" w:rsidP="0004287A">
      <w:pPr>
        <w:pStyle w:val="ae"/>
        <w:tabs>
          <w:tab w:val="left" w:pos="3120"/>
          <w:tab w:val="center" w:pos="5037"/>
          <w:tab w:val="left" w:pos="7440"/>
        </w:tabs>
      </w:pPr>
      <w:r>
        <w:t>Октябрь</w:t>
      </w:r>
      <w:r>
        <w:tab/>
        <w:t>6,2</w:t>
      </w:r>
      <w:r>
        <w:tab/>
        <w:t>31</w:t>
      </w:r>
      <w:r>
        <w:tab/>
        <w:t>-17</w:t>
      </w:r>
    </w:p>
    <w:p w:rsidR="0004287A" w:rsidRDefault="0004287A" w:rsidP="0004287A">
      <w:pPr>
        <w:pStyle w:val="ae"/>
        <w:tabs>
          <w:tab w:val="left" w:pos="3120"/>
          <w:tab w:val="center" w:pos="5037"/>
          <w:tab w:val="left" w:pos="7440"/>
        </w:tabs>
      </w:pPr>
      <w:r>
        <w:t>Ноябрь</w:t>
      </w:r>
      <w:r>
        <w:tab/>
        <w:t>-1,7</w:t>
      </w:r>
      <w:r>
        <w:tab/>
        <w:t>19</w:t>
      </w:r>
      <w:r>
        <w:tab/>
        <w:t>-26</w:t>
      </w:r>
    </w:p>
    <w:p w:rsidR="0004287A" w:rsidRDefault="0004287A" w:rsidP="0004287A">
      <w:pPr>
        <w:pStyle w:val="ae"/>
        <w:tabs>
          <w:tab w:val="left" w:pos="3120"/>
          <w:tab w:val="center" w:pos="5037"/>
          <w:tab w:val="left" w:pos="7440"/>
        </w:tabs>
        <w:rPr>
          <w:sz w:val="28"/>
          <w:lang w:eastAsia="ru-RU"/>
        </w:rPr>
      </w:pPr>
      <w:r>
        <w:t>декабрь</w:t>
      </w:r>
      <w:r>
        <w:tab/>
        <w:t>-8,5</w:t>
      </w:r>
      <w:r>
        <w:tab/>
        <w:t>11</w:t>
      </w:r>
      <w:r>
        <w:tab/>
        <w:t>-38</w:t>
      </w:r>
    </w:p>
    <w:p w:rsidR="0004287A" w:rsidRDefault="0004287A" w:rsidP="0004287A">
      <w:pPr>
        <w:tabs>
          <w:tab w:val="left" w:pos="765"/>
          <w:tab w:val="left" w:pos="3120"/>
          <w:tab w:val="left" w:pos="5037"/>
          <w:tab w:val="left" w:pos="7440"/>
        </w:tabs>
        <w:spacing w:line="369" w:lineRule="exact"/>
        <w:ind w:left="-19" w:right="-1" w:firstLine="709"/>
        <w:jc w:val="both"/>
        <w:textAlignment w:val="baseline"/>
        <w:rPr>
          <w:sz w:val="28"/>
          <w:szCs w:val="28"/>
        </w:rPr>
      </w:pPr>
      <w:r>
        <w:rPr>
          <w:sz w:val="28"/>
        </w:rPr>
        <w:tab/>
        <w:t>г о д</w:t>
      </w:r>
      <w:r>
        <w:rPr>
          <w:sz w:val="28"/>
        </w:rPr>
        <w:tab/>
        <w:t>5,8</w:t>
      </w:r>
      <w:r>
        <w:rPr>
          <w:sz w:val="28"/>
        </w:rPr>
        <w:tab/>
        <w:t>42</w:t>
      </w:r>
      <w:r>
        <w:rPr>
          <w:sz w:val="28"/>
        </w:rPr>
        <w:tab/>
        <w:t>-38</w:t>
      </w:r>
    </w:p>
    <w:p w:rsidR="0004287A" w:rsidRDefault="0004287A" w:rsidP="0004287A">
      <w:pPr>
        <w:pStyle w:val="ab"/>
        <w:spacing w:line="360" w:lineRule="auto"/>
        <w:ind w:firstLine="709"/>
        <w:jc w:val="both"/>
        <w:rPr>
          <w:rFonts w:ascii="Times New Roman" w:hAnsi="Times New Roman"/>
          <w:sz w:val="28"/>
          <w:szCs w:val="28"/>
        </w:rPr>
      </w:pPr>
      <w:r>
        <w:rPr>
          <w:rFonts w:ascii="Times New Roman" w:hAnsi="Times New Roman"/>
          <w:sz w:val="28"/>
          <w:szCs w:val="28"/>
        </w:rPr>
        <w:t>Преобладающими направлениями ветра являются: западные, а в осенний период восточные. Наименьшее число штилей отмечаются в январе, феврале, марте и апреле.</w:t>
      </w:r>
    </w:p>
    <w:p w:rsidR="0004287A" w:rsidRDefault="0004287A" w:rsidP="0004287A">
      <w:pPr>
        <w:pStyle w:val="ab"/>
        <w:spacing w:line="360" w:lineRule="auto"/>
        <w:ind w:firstLine="709"/>
        <w:jc w:val="both"/>
        <w:textAlignment w:val="baseline"/>
        <w:rPr>
          <w:rFonts w:ascii="Times New Roman" w:hAnsi="Times New Roman"/>
          <w:sz w:val="28"/>
          <w:szCs w:val="28"/>
        </w:rPr>
      </w:pPr>
      <w:r>
        <w:rPr>
          <w:rFonts w:ascii="Times New Roman" w:hAnsi="Times New Roman"/>
          <w:sz w:val="28"/>
          <w:szCs w:val="28"/>
        </w:rPr>
        <w:t>Среднегодовое количество осадков по многолетним наблюдениям определяется в 384,0 мм. Осадки приурочены, главным образом, к весеннее-летнему периоду. Среднегодовой снежный покров начинается в конце декабря- в январе и держится до конца марта. Достигает средней толщины 39,5 см.</w:t>
      </w:r>
    </w:p>
    <w:p w:rsidR="0004287A" w:rsidRDefault="0004287A" w:rsidP="0004287A">
      <w:pPr>
        <w:pStyle w:val="ab"/>
        <w:spacing w:line="360" w:lineRule="auto"/>
        <w:ind w:firstLine="709"/>
        <w:jc w:val="both"/>
        <w:textAlignment w:val="baseline"/>
        <w:rPr>
          <w:rFonts w:ascii="Times New Roman" w:hAnsi="Times New Roman"/>
          <w:sz w:val="28"/>
          <w:szCs w:val="28"/>
        </w:rPr>
      </w:pPr>
    </w:p>
    <w:p w:rsidR="0004287A" w:rsidRPr="009A1979" w:rsidRDefault="0004287A" w:rsidP="0004287A">
      <w:pPr>
        <w:pStyle w:val="ab"/>
        <w:spacing w:line="360" w:lineRule="auto"/>
        <w:ind w:firstLine="709"/>
        <w:jc w:val="both"/>
        <w:textAlignment w:val="baseline"/>
        <w:rPr>
          <w:rFonts w:ascii="Times New Roman" w:hAnsi="Times New Roman"/>
          <w:color w:val="000000"/>
          <w:sz w:val="28"/>
          <w:szCs w:val="28"/>
        </w:rPr>
      </w:pPr>
      <w:r w:rsidRPr="009A1979">
        <w:rPr>
          <w:rFonts w:ascii="Times New Roman" w:hAnsi="Times New Roman"/>
          <w:b/>
          <w:color w:val="000000"/>
          <w:sz w:val="28"/>
          <w:szCs w:val="28"/>
        </w:rPr>
        <w:t xml:space="preserve"> 2. СОВРЕМЕННОЕ ГРАДОСТРОИТЕЛЬНОЕ СОСТОЯНИЕ</w:t>
      </w:r>
    </w:p>
    <w:p w:rsidR="0004287A" w:rsidRDefault="0004287A" w:rsidP="0004287A">
      <w:pPr>
        <w:autoSpaceDE w:val="0"/>
        <w:spacing w:line="360" w:lineRule="auto"/>
        <w:ind w:right="-1" w:firstLine="705"/>
        <w:jc w:val="both"/>
        <w:rPr>
          <w:color w:val="000000"/>
          <w:sz w:val="28"/>
          <w:szCs w:val="28"/>
        </w:rPr>
      </w:pPr>
      <w:r>
        <w:rPr>
          <w:color w:val="000000"/>
          <w:sz w:val="28"/>
          <w:szCs w:val="28"/>
        </w:rPr>
        <w:t>Общая площадь планируемой территории составляет 4,03 га. Территория занята степной растительностью.</w:t>
      </w:r>
    </w:p>
    <w:p w:rsidR="0004287A" w:rsidRDefault="0004287A" w:rsidP="0004287A">
      <w:pPr>
        <w:autoSpaceDE w:val="0"/>
        <w:spacing w:line="360" w:lineRule="auto"/>
        <w:ind w:right="-1" w:firstLine="705"/>
        <w:jc w:val="both"/>
      </w:pPr>
      <w:r>
        <w:rPr>
          <w:color w:val="000000"/>
          <w:sz w:val="28"/>
          <w:szCs w:val="28"/>
        </w:rPr>
        <w:lastRenderedPageBreak/>
        <w:t>Территория свободна от зданий и сооружений, и может быть использована под жилую застройку.</w:t>
      </w:r>
    </w:p>
    <w:p w:rsidR="0004287A" w:rsidRDefault="0004287A" w:rsidP="0004287A">
      <w:pPr>
        <w:autoSpaceDE w:val="0"/>
        <w:spacing w:line="360" w:lineRule="auto"/>
        <w:ind w:right="-1"/>
        <w:jc w:val="center"/>
        <w:rPr>
          <w:color w:val="000000"/>
          <w:sz w:val="28"/>
          <w:szCs w:val="28"/>
        </w:rPr>
      </w:pPr>
      <w:r>
        <w:rPr>
          <w:b/>
          <w:color w:val="000000"/>
          <w:sz w:val="28"/>
          <w:szCs w:val="28"/>
        </w:rPr>
        <w:t>Улично-дорожная сеть и организация общественного транспорта</w:t>
      </w:r>
    </w:p>
    <w:p w:rsidR="0004287A" w:rsidRDefault="0004287A" w:rsidP="0004287A">
      <w:pPr>
        <w:autoSpaceDE w:val="0"/>
        <w:spacing w:line="360" w:lineRule="auto"/>
        <w:ind w:right="-1" w:firstLine="705"/>
        <w:jc w:val="both"/>
        <w:rPr>
          <w:color w:val="000000"/>
          <w:sz w:val="28"/>
          <w:szCs w:val="28"/>
        </w:rPr>
      </w:pPr>
      <w:r>
        <w:rPr>
          <w:color w:val="000000"/>
          <w:sz w:val="28"/>
          <w:szCs w:val="28"/>
        </w:rPr>
        <w:t>Ближайшей крупной транспортной коммуникацией являются                      автомобильные дороги общего пользования, проходящие к западу от планируемой территории. Транспортное движение по территории существующей индивидуальной жилой застройки осуществляется по асфальтированным дорогам. Транспортное обслуживание пассажиров на планируемой территории будет осуществляться личным автотранспортом.</w:t>
      </w:r>
    </w:p>
    <w:p w:rsidR="0004287A" w:rsidRDefault="0004287A" w:rsidP="0004287A">
      <w:pPr>
        <w:autoSpaceDE w:val="0"/>
        <w:spacing w:line="360" w:lineRule="auto"/>
        <w:ind w:right="-1" w:firstLine="705"/>
        <w:jc w:val="both"/>
        <w:rPr>
          <w:color w:val="000000"/>
          <w:sz w:val="28"/>
          <w:szCs w:val="28"/>
        </w:rPr>
      </w:pPr>
      <w:r>
        <w:rPr>
          <w:color w:val="000000"/>
          <w:sz w:val="28"/>
          <w:szCs w:val="28"/>
        </w:rPr>
        <w:t>На планируемой территории отсутствуют проезды с твердым покрытием.</w:t>
      </w:r>
    </w:p>
    <w:p w:rsidR="0004287A" w:rsidRDefault="0004287A" w:rsidP="0004287A">
      <w:pPr>
        <w:autoSpaceDE w:val="0"/>
        <w:spacing w:line="360" w:lineRule="auto"/>
        <w:ind w:right="-1" w:firstLine="705"/>
        <w:jc w:val="both"/>
      </w:pPr>
      <w:r>
        <w:rPr>
          <w:color w:val="000000"/>
          <w:sz w:val="28"/>
          <w:szCs w:val="28"/>
        </w:rPr>
        <w:t>В пределах планируемой территории имеются инженерные коммуникации: линия электропередач 0,4 кВ. Других сооружений инженерного обеспечения на планируемой территории нет.</w:t>
      </w:r>
    </w:p>
    <w:p w:rsidR="0004287A" w:rsidRDefault="0004287A" w:rsidP="0004287A">
      <w:pPr>
        <w:autoSpaceDE w:val="0"/>
        <w:spacing w:line="360" w:lineRule="auto"/>
        <w:ind w:right="-1"/>
        <w:jc w:val="center"/>
        <w:rPr>
          <w:color w:val="000000"/>
          <w:sz w:val="28"/>
          <w:szCs w:val="28"/>
        </w:rPr>
      </w:pPr>
      <w:r>
        <w:rPr>
          <w:b/>
          <w:color w:val="000000"/>
          <w:sz w:val="28"/>
          <w:szCs w:val="28"/>
        </w:rPr>
        <w:t>Объекты обслуживания населения</w:t>
      </w:r>
    </w:p>
    <w:p w:rsidR="0004287A" w:rsidRDefault="0004287A" w:rsidP="0004287A">
      <w:pPr>
        <w:autoSpaceDE w:val="0"/>
        <w:spacing w:line="360" w:lineRule="auto"/>
        <w:ind w:right="-1" w:firstLine="690"/>
        <w:jc w:val="both"/>
        <w:rPr>
          <w:color w:val="000000"/>
          <w:sz w:val="28"/>
          <w:szCs w:val="28"/>
        </w:rPr>
      </w:pPr>
      <w:r>
        <w:rPr>
          <w:color w:val="000000"/>
          <w:sz w:val="28"/>
          <w:szCs w:val="28"/>
        </w:rPr>
        <w:t xml:space="preserve">Объекты обслуживания на планируемой территории отсутствуют. </w:t>
      </w:r>
    </w:p>
    <w:p w:rsidR="0004287A" w:rsidRDefault="0004287A" w:rsidP="0004287A">
      <w:pPr>
        <w:autoSpaceDE w:val="0"/>
        <w:spacing w:line="360" w:lineRule="auto"/>
        <w:ind w:right="-1" w:firstLine="690"/>
        <w:jc w:val="both"/>
        <w:rPr>
          <w:color w:val="000000"/>
          <w:sz w:val="28"/>
          <w:szCs w:val="28"/>
        </w:rPr>
      </w:pPr>
      <w:r>
        <w:rPr>
          <w:color w:val="000000"/>
          <w:sz w:val="28"/>
          <w:szCs w:val="28"/>
        </w:rPr>
        <w:t>Население существующей индивидуальной жилой застройки пользуется объектами торговли, обслуживания, социальной инфраструктуры, расположенными на прилегающей территории. Такая ситуация сложилась исторически ввиду того, что согласно ранее разработанной градостроительной документации, планируемая территория относилась к прилегающим территориям, в которых и были предусмотрены все необходимые объекты социального обслуживания населения.</w:t>
      </w:r>
    </w:p>
    <w:p w:rsidR="0004287A" w:rsidRDefault="0004287A" w:rsidP="0004287A">
      <w:pPr>
        <w:autoSpaceDE w:val="0"/>
        <w:spacing w:line="360" w:lineRule="auto"/>
        <w:ind w:right="-1" w:firstLine="851"/>
        <w:jc w:val="center"/>
        <w:rPr>
          <w:color w:val="000000"/>
          <w:sz w:val="28"/>
          <w:szCs w:val="28"/>
        </w:rPr>
      </w:pPr>
      <w:r>
        <w:rPr>
          <w:b/>
          <w:color w:val="000000"/>
          <w:sz w:val="28"/>
          <w:szCs w:val="28"/>
        </w:rPr>
        <w:t>Историко-культурное наследие</w:t>
      </w:r>
    </w:p>
    <w:p w:rsidR="0004287A" w:rsidRDefault="0004287A" w:rsidP="0004287A">
      <w:pPr>
        <w:autoSpaceDE w:val="0"/>
        <w:spacing w:line="360" w:lineRule="auto"/>
        <w:ind w:right="-1" w:firstLine="690"/>
        <w:jc w:val="both"/>
        <w:rPr>
          <w:color w:val="000000"/>
          <w:sz w:val="28"/>
          <w:szCs w:val="28"/>
        </w:rPr>
      </w:pPr>
      <w:r>
        <w:rPr>
          <w:color w:val="000000"/>
          <w:sz w:val="28"/>
          <w:szCs w:val="28"/>
        </w:rPr>
        <w:t>Объекты историко-культурного наследия на планируемой территории отсутствуют.</w:t>
      </w:r>
    </w:p>
    <w:p w:rsidR="0004287A" w:rsidRDefault="0004287A" w:rsidP="0004287A">
      <w:pPr>
        <w:autoSpaceDE w:val="0"/>
        <w:spacing w:line="360" w:lineRule="auto"/>
        <w:ind w:right="-1" w:firstLine="690"/>
        <w:jc w:val="both"/>
        <w:rPr>
          <w:color w:val="000000"/>
          <w:sz w:val="28"/>
          <w:szCs w:val="28"/>
        </w:rPr>
      </w:pPr>
    </w:p>
    <w:p w:rsidR="0004287A" w:rsidRDefault="0004287A" w:rsidP="0004287A">
      <w:pPr>
        <w:autoSpaceDE w:val="0"/>
        <w:spacing w:line="360" w:lineRule="auto"/>
        <w:ind w:right="-1" w:firstLine="690"/>
        <w:jc w:val="both"/>
        <w:rPr>
          <w:color w:val="000000"/>
          <w:sz w:val="28"/>
          <w:szCs w:val="28"/>
        </w:rPr>
      </w:pPr>
      <w:r>
        <w:rPr>
          <w:b/>
          <w:color w:val="000000"/>
          <w:sz w:val="28"/>
          <w:szCs w:val="28"/>
        </w:rPr>
        <w:t xml:space="preserve"> 3. ПРОЕКТНОЕ РЕШЕНИЕ</w:t>
      </w:r>
    </w:p>
    <w:p w:rsidR="0004287A" w:rsidRDefault="0004287A" w:rsidP="0004287A">
      <w:pPr>
        <w:autoSpaceDE w:val="0"/>
        <w:spacing w:line="360" w:lineRule="auto"/>
        <w:ind w:right="-1" w:firstLine="690"/>
        <w:jc w:val="both"/>
        <w:rPr>
          <w:color w:val="000000"/>
          <w:sz w:val="28"/>
          <w:szCs w:val="28"/>
        </w:rPr>
      </w:pPr>
      <w:r>
        <w:rPr>
          <w:color w:val="000000"/>
          <w:sz w:val="28"/>
          <w:szCs w:val="28"/>
        </w:rPr>
        <w:t xml:space="preserve">Планируемая территория расположена в юго-восточной части </w:t>
      </w:r>
      <w:r w:rsidRPr="005F511A">
        <w:rPr>
          <w:color w:val="000000"/>
          <w:sz w:val="28"/>
          <w:szCs w:val="28"/>
        </w:rPr>
        <w:t>ст.Новогригорьевская  Новогригорьевского</w:t>
      </w:r>
      <w:r w:rsidRPr="00F33424">
        <w:rPr>
          <w:rFonts w:ascii="Arial" w:hAnsi="Arial" w:cs="Arial"/>
          <w:b/>
          <w:bCs/>
          <w:color w:val="000000"/>
          <w:sz w:val="28"/>
          <w:szCs w:val="28"/>
          <w:shd w:val="clear" w:color="auto" w:fill="FFFFFF"/>
        </w:rPr>
        <w:t xml:space="preserve"> </w:t>
      </w:r>
      <w:r>
        <w:rPr>
          <w:color w:val="000000"/>
          <w:sz w:val="28"/>
          <w:szCs w:val="28"/>
        </w:rPr>
        <w:t xml:space="preserve">сельского поселения Иловлинского </w:t>
      </w:r>
      <w:r>
        <w:rPr>
          <w:color w:val="000000"/>
          <w:sz w:val="28"/>
          <w:szCs w:val="28"/>
        </w:rPr>
        <w:lastRenderedPageBreak/>
        <w:t>муниципального района Волгоградской области. Площадь планируемой территории составляет 4,03 га.</w:t>
      </w:r>
    </w:p>
    <w:p w:rsidR="0004287A" w:rsidRDefault="0004287A" w:rsidP="0004287A">
      <w:pPr>
        <w:autoSpaceDE w:val="0"/>
        <w:spacing w:line="360" w:lineRule="auto"/>
        <w:ind w:right="-1" w:firstLine="690"/>
        <w:jc w:val="both"/>
        <w:rPr>
          <w:color w:val="000000"/>
          <w:sz w:val="28"/>
          <w:szCs w:val="28"/>
        </w:rPr>
      </w:pPr>
      <w:r>
        <w:rPr>
          <w:color w:val="000000"/>
          <w:sz w:val="28"/>
          <w:szCs w:val="28"/>
        </w:rPr>
        <w:t>Планировочная структура территории образована системой жилых улиц – ул. №1, ул. №2, ул. №3 связывающие улицы с  автодорогой местного значения.</w:t>
      </w:r>
    </w:p>
    <w:p w:rsidR="0004287A" w:rsidRDefault="0004287A" w:rsidP="0004287A">
      <w:pPr>
        <w:autoSpaceDE w:val="0"/>
        <w:spacing w:line="360" w:lineRule="auto"/>
        <w:ind w:right="-1" w:firstLine="690"/>
        <w:jc w:val="both"/>
        <w:rPr>
          <w:color w:val="000000"/>
          <w:sz w:val="28"/>
          <w:szCs w:val="28"/>
        </w:rPr>
      </w:pPr>
      <w:r>
        <w:rPr>
          <w:color w:val="000000"/>
          <w:sz w:val="28"/>
          <w:szCs w:val="28"/>
        </w:rPr>
        <w:t>Планировочное решение застройки определено кадастровым учетом двух земельных участков, а так же дорогой, проходящей вдоль планируемой территории.</w:t>
      </w:r>
    </w:p>
    <w:p w:rsidR="0004287A" w:rsidRDefault="0004287A" w:rsidP="0004287A">
      <w:pPr>
        <w:autoSpaceDE w:val="0"/>
        <w:spacing w:line="360" w:lineRule="auto"/>
        <w:ind w:right="-1" w:firstLine="690"/>
        <w:jc w:val="both"/>
        <w:rPr>
          <w:color w:val="000000"/>
          <w:sz w:val="28"/>
          <w:szCs w:val="28"/>
        </w:rPr>
      </w:pPr>
      <w:r>
        <w:rPr>
          <w:color w:val="000000"/>
          <w:sz w:val="28"/>
          <w:szCs w:val="28"/>
        </w:rPr>
        <w:t>Планируемая территория представляет собой жилое образование, где предусматриваются вновь формируемые 6 кварталов жилой застройки. Предполагается строительство 16  новых домов личных подсобных хозяйств. С учетом этого и из проектного размера семьи 4,0 человека численность населения планируемой застройки составит 64 человек.</w:t>
      </w:r>
    </w:p>
    <w:p w:rsidR="0004287A" w:rsidRDefault="0004287A" w:rsidP="0004287A">
      <w:pPr>
        <w:autoSpaceDE w:val="0"/>
        <w:spacing w:line="360" w:lineRule="auto"/>
        <w:ind w:right="-1" w:firstLine="690"/>
        <w:jc w:val="both"/>
        <w:rPr>
          <w:color w:val="000000"/>
          <w:sz w:val="28"/>
          <w:szCs w:val="28"/>
        </w:rPr>
      </w:pPr>
      <w:r>
        <w:rPr>
          <w:color w:val="000000"/>
          <w:sz w:val="28"/>
          <w:szCs w:val="28"/>
        </w:rPr>
        <w:t>На территории кварталов №№ 1, 2, 3, 4, 5, 6 предлагается размещение индивидуальной жилой застройки личных подсобных хозяйств площадью  0,1500 га.</w:t>
      </w:r>
    </w:p>
    <w:p w:rsidR="0004287A" w:rsidRDefault="0004287A" w:rsidP="0004287A">
      <w:pPr>
        <w:autoSpaceDE w:val="0"/>
        <w:spacing w:line="360" w:lineRule="auto"/>
        <w:ind w:right="-1" w:firstLine="690"/>
        <w:jc w:val="both"/>
        <w:rPr>
          <w:color w:val="000000"/>
          <w:sz w:val="28"/>
          <w:szCs w:val="28"/>
        </w:rPr>
      </w:pPr>
      <w:r>
        <w:rPr>
          <w:color w:val="000000"/>
          <w:sz w:val="28"/>
          <w:szCs w:val="28"/>
        </w:rPr>
        <w:t>Планировочное решение застройки территории обеспечивает проезд автотранспорта ко всем зданиям и сооружениям, также предусмотрено благоустройство и озеленение по улицам и проездам в красных линиях между кварталами. Застройка кварталов может быть осуществлена очередями.</w:t>
      </w:r>
    </w:p>
    <w:p w:rsidR="0004287A" w:rsidRDefault="0004287A" w:rsidP="0004287A">
      <w:pPr>
        <w:autoSpaceDE w:val="0"/>
        <w:spacing w:line="360" w:lineRule="auto"/>
        <w:ind w:right="-1" w:firstLine="690"/>
        <w:jc w:val="both"/>
        <w:rPr>
          <w:b/>
          <w:color w:val="000000"/>
          <w:sz w:val="28"/>
          <w:szCs w:val="28"/>
          <w:u w:val="single"/>
        </w:rPr>
      </w:pPr>
      <w:r>
        <w:rPr>
          <w:color w:val="000000"/>
          <w:sz w:val="28"/>
          <w:szCs w:val="28"/>
        </w:rPr>
        <w:t>Продольные уклоны жилых улиц соответствуют нормативным.</w:t>
      </w:r>
    </w:p>
    <w:p w:rsidR="0004287A" w:rsidRDefault="0004287A" w:rsidP="0004287A">
      <w:pPr>
        <w:autoSpaceDE w:val="0"/>
        <w:spacing w:line="360" w:lineRule="auto"/>
        <w:ind w:right="-1" w:hanging="15"/>
        <w:jc w:val="center"/>
        <w:rPr>
          <w:color w:val="000000"/>
          <w:sz w:val="28"/>
          <w:szCs w:val="28"/>
        </w:rPr>
      </w:pPr>
      <w:r>
        <w:rPr>
          <w:b/>
          <w:color w:val="000000"/>
          <w:sz w:val="28"/>
          <w:szCs w:val="28"/>
        </w:rPr>
        <w:t>Территории общего пользования и красные линии</w:t>
      </w:r>
    </w:p>
    <w:p w:rsidR="0004287A" w:rsidRDefault="0004287A" w:rsidP="0004287A">
      <w:pPr>
        <w:autoSpaceDE w:val="0"/>
        <w:spacing w:line="360" w:lineRule="auto"/>
        <w:ind w:right="-1" w:firstLine="690"/>
        <w:jc w:val="both"/>
        <w:rPr>
          <w:color w:val="000000"/>
          <w:sz w:val="28"/>
          <w:szCs w:val="28"/>
        </w:rPr>
      </w:pPr>
      <w:r>
        <w:rPr>
          <w:color w:val="000000"/>
          <w:sz w:val="28"/>
          <w:szCs w:val="28"/>
        </w:rPr>
        <w:t>Территории общего пользования отделяются от территории кварталов, подлежащих застройке, красными линиями. Красные линии установлены с учетом нормативной ширины улиц и с учетом границ земельных участков существующих объектов капитального строительства. Установлены границы территорий общего пользования за красными линиями застройки.</w:t>
      </w:r>
    </w:p>
    <w:p w:rsidR="0004287A" w:rsidRDefault="0004287A" w:rsidP="0004287A">
      <w:pPr>
        <w:autoSpaceDE w:val="0"/>
        <w:spacing w:line="360" w:lineRule="auto"/>
        <w:ind w:right="-1" w:firstLine="690"/>
        <w:jc w:val="both"/>
        <w:rPr>
          <w:color w:val="000000"/>
          <w:sz w:val="28"/>
          <w:szCs w:val="28"/>
        </w:rPr>
      </w:pPr>
      <w:r>
        <w:rPr>
          <w:color w:val="000000"/>
          <w:sz w:val="28"/>
          <w:szCs w:val="28"/>
        </w:rPr>
        <w:t>Проектом предусматривается благоустройство и озеленение территории общего пользования.</w:t>
      </w:r>
    </w:p>
    <w:p w:rsidR="0004287A" w:rsidRPr="0004287A" w:rsidRDefault="0004287A" w:rsidP="0004287A">
      <w:pPr>
        <w:autoSpaceDE w:val="0"/>
        <w:spacing w:line="360" w:lineRule="auto"/>
        <w:ind w:right="-1" w:firstLine="690"/>
        <w:jc w:val="both"/>
        <w:rPr>
          <w:color w:val="000000"/>
          <w:sz w:val="28"/>
          <w:szCs w:val="28"/>
        </w:rPr>
      </w:pPr>
      <w:r>
        <w:rPr>
          <w:color w:val="000000"/>
          <w:sz w:val="28"/>
          <w:szCs w:val="28"/>
        </w:rPr>
        <w:t>В проекте даны предложения по определению красных линий, образующих, в том числе, кварталы существующей индивидуальной жилой застройки.</w:t>
      </w:r>
    </w:p>
    <w:p w:rsidR="0004287A" w:rsidRPr="00197B2C" w:rsidRDefault="0004287A" w:rsidP="0004287A">
      <w:pPr>
        <w:autoSpaceDE w:val="0"/>
        <w:ind w:right="-1" w:firstLine="690"/>
        <w:jc w:val="center"/>
        <w:rPr>
          <w:b/>
          <w:sz w:val="28"/>
          <w:szCs w:val="28"/>
        </w:rPr>
      </w:pPr>
      <w:r>
        <w:rPr>
          <w:b/>
          <w:sz w:val="28"/>
          <w:szCs w:val="28"/>
        </w:rPr>
        <w:lastRenderedPageBreak/>
        <w:t>Каталог координат красных линий</w:t>
      </w:r>
    </w:p>
    <w:p w:rsidR="0004287A" w:rsidRDefault="0004287A" w:rsidP="0004287A">
      <w:pPr>
        <w:ind w:right="14" w:hanging="27"/>
        <w:jc w:val="center"/>
        <w:rPr>
          <w:b/>
          <w:bCs/>
          <w:sz w:val="28"/>
          <w:szCs w:val="28"/>
        </w:rPr>
      </w:pPr>
      <w:r>
        <w:rPr>
          <w:b/>
          <w:bCs/>
          <w:sz w:val="28"/>
          <w:szCs w:val="28"/>
        </w:rPr>
        <w:t>Координаты поворотных точек красных линий</w:t>
      </w:r>
    </w:p>
    <w:p w:rsidR="0004287A" w:rsidRDefault="0004287A" w:rsidP="0004287A">
      <w:pPr>
        <w:ind w:right="14" w:hanging="27"/>
        <w:jc w:val="center"/>
        <w:rPr>
          <w:color w:val="000000"/>
          <w:sz w:val="28"/>
          <w:szCs w:val="28"/>
        </w:rPr>
      </w:pPr>
    </w:p>
    <w:p w:rsidR="0004287A" w:rsidRDefault="0004287A" w:rsidP="0004287A">
      <w:pPr>
        <w:spacing w:line="200" w:lineRule="atLeast"/>
        <w:ind w:left="884" w:right="425" w:firstLine="2518"/>
        <w:jc w:val="right"/>
        <w:rPr>
          <w:b/>
          <w:bCs/>
          <w:color w:val="000000"/>
          <w:sz w:val="28"/>
          <w:szCs w:val="28"/>
        </w:rPr>
      </w:pPr>
      <w:r>
        <w:rPr>
          <w:color w:val="000000"/>
          <w:sz w:val="28"/>
          <w:szCs w:val="28"/>
        </w:rPr>
        <w:t>Таблица 2</w:t>
      </w:r>
    </w:p>
    <w:p w:rsidR="0004287A" w:rsidRDefault="0004287A" w:rsidP="0004287A">
      <w:pPr>
        <w:spacing w:line="200" w:lineRule="atLeast"/>
        <w:ind w:left="884" w:right="425" w:firstLine="2518"/>
        <w:jc w:val="both"/>
        <w:rPr>
          <w:color w:val="000000"/>
        </w:rPr>
      </w:pPr>
      <w:r>
        <w:rPr>
          <w:b/>
          <w:bCs/>
          <w:color w:val="000000"/>
          <w:sz w:val="28"/>
          <w:szCs w:val="28"/>
        </w:rPr>
        <w:t>Квартал №1</w:t>
      </w:r>
      <w:r>
        <w:rPr>
          <w:b/>
          <w:bCs/>
          <w:color w:val="000000"/>
          <w:sz w:val="28"/>
          <w:szCs w:val="28"/>
        </w:rPr>
        <w:tab/>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562 717,94</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1 341 894,65</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562 749,67</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1 341 933,29</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562 695,89</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1 341 978,76</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562 679,90</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1 341 926,09</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562 717,94</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1 341 894,65</w:t>
            </w:r>
          </w:p>
        </w:tc>
      </w:tr>
    </w:tbl>
    <w:p w:rsidR="0004287A" w:rsidRDefault="0004287A" w:rsidP="0004287A">
      <w:pPr>
        <w:spacing w:line="200" w:lineRule="atLeast"/>
        <w:ind w:left="884" w:right="425" w:firstLine="2518"/>
        <w:jc w:val="right"/>
        <w:rPr>
          <w:b/>
          <w:bCs/>
          <w:color w:val="000000"/>
          <w:sz w:val="28"/>
          <w:szCs w:val="28"/>
        </w:rPr>
      </w:pPr>
      <w:r>
        <w:rPr>
          <w:color w:val="000000"/>
          <w:sz w:val="28"/>
          <w:szCs w:val="28"/>
        </w:rPr>
        <w:t>Таблица 3</w:t>
      </w:r>
    </w:p>
    <w:p w:rsidR="0004287A" w:rsidRDefault="0004287A" w:rsidP="0004287A">
      <w:pPr>
        <w:spacing w:line="200" w:lineRule="atLeast"/>
        <w:ind w:left="884" w:right="425" w:firstLine="2518"/>
        <w:jc w:val="both"/>
        <w:rPr>
          <w:color w:val="000000"/>
        </w:rPr>
      </w:pPr>
      <w:r>
        <w:rPr>
          <w:b/>
          <w:bCs/>
          <w:color w:val="000000"/>
          <w:sz w:val="28"/>
          <w:szCs w:val="28"/>
        </w:rPr>
        <w:t>Квартал №2</w:t>
      </w:r>
      <w:r>
        <w:rPr>
          <w:b/>
          <w:bCs/>
          <w:color w:val="000000"/>
          <w:sz w:val="28"/>
          <w:szCs w:val="28"/>
        </w:rPr>
        <w:tab/>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562 665,71</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1 341 939,83</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562 682,26</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1 341 990,53</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562 620,16</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1 342 041,54</w:t>
            </w:r>
          </w:p>
        </w:tc>
      </w:tr>
      <w:tr w:rsidR="0004287A" w:rsidTr="0004287A">
        <w:tc>
          <w:tcPr>
            <w:tcW w:w="851"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562 588,11</w:t>
            </w:r>
          </w:p>
        </w:tc>
        <w:tc>
          <w:tcPr>
            <w:tcW w:w="2145" w:type="dxa"/>
            <w:tcBorders>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1 342 003,17</w:t>
            </w:r>
          </w:p>
        </w:tc>
      </w:tr>
      <w:tr w:rsidR="0004287A" w:rsidTr="0004287A">
        <w:tc>
          <w:tcPr>
            <w:tcW w:w="851"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562 665,71</w:t>
            </w:r>
          </w:p>
        </w:tc>
        <w:tc>
          <w:tcPr>
            <w:tcW w:w="2145" w:type="dxa"/>
            <w:tcBorders>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1 341 939,83</w:t>
            </w:r>
          </w:p>
        </w:tc>
      </w:tr>
    </w:tbl>
    <w:p w:rsidR="0004287A" w:rsidRDefault="0004287A" w:rsidP="0004287A">
      <w:pPr>
        <w:spacing w:line="200" w:lineRule="atLeast"/>
        <w:ind w:left="884" w:right="425" w:firstLine="2518"/>
        <w:jc w:val="right"/>
        <w:rPr>
          <w:b/>
          <w:bCs/>
          <w:color w:val="000000"/>
          <w:sz w:val="28"/>
          <w:szCs w:val="28"/>
        </w:rPr>
      </w:pPr>
      <w:r>
        <w:rPr>
          <w:color w:val="000000"/>
          <w:sz w:val="28"/>
          <w:szCs w:val="28"/>
        </w:rPr>
        <w:t>Таблица 4</w:t>
      </w:r>
    </w:p>
    <w:p w:rsidR="0004287A" w:rsidRDefault="0004287A" w:rsidP="0004287A">
      <w:pPr>
        <w:spacing w:line="200" w:lineRule="atLeast"/>
        <w:ind w:left="884" w:right="425" w:firstLine="2518"/>
        <w:jc w:val="both"/>
        <w:rPr>
          <w:color w:val="000000"/>
        </w:rPr>
      </w:pPr>
      <w:r>
        <w:rPr>
          <w:b/>
          <w:bCs/>
          <w:color w:val="000000"/>
          <w:sz w:val="28"/>
          <w:szCs w:val="28"/>
        </w:rPr>
        <w:t>Квартал №3</w:t>
      </w:r>
      <w:r>
        <w:rPr>
          <w:b/>
          <w:bCs/>
          <w:color w:val="000000"/>
          <w:sz w:val="28"/>
          <w:szCs w:val="28"/>
        </w:rPr>
        <w:tab/>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562 613,98</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1 342 046,62</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562 567,61</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1 342 084,70</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562 535,88</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1 342 046,07</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562 582,24</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1 342 007,98</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562 613,98</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1 342 046,62</w:t>
            </w:r>
          </w:p>
        </w:tc>
      </w:tr>
    </w:tbl>
    <w:p w:rsidR="0004287A" w:rsidRDefault="0004287A" w:rsidP="0004287A">
      <w:pPr>
        <w:spacing w:line="200" w:lineRule="atLeast"/>
        <w:ind w:left="884" w:right="425" w:firstLine="2518"/>
        <w:jc w:val="right"/>
        <w:rPr>
          <w:b/>
          <w:bCs/>
          <w:color w:val="000000"/>
          <w:sz w:val="28"/>
          <w:szCs w:val="28"/>
        </w:rPr>
      </w:pPr>
      <w:r>
        <w:rPr>
          <w:color w:val="000000"/>
          <w:sz w:val="28"/>
          <w:szCs w:val="28"/>
        </w:rPr>
        <w:t>Таблица 5</w:t>
      </w:r>
    </w:p>
    <w:p w:rsidR="0004287A" w:rsidRDefault="0004287A" w:rsidP="0004287A">
      <w:pPr>
        <w:spacing w:line="200" w:lineRule="atLeast"/>
        <w:ind w:left="884" w:right="425" w:firstLine="2518"/>
        <w:jc w:val="both"/>
        <w:rPr>
          <w:color w:val="000000"/>
        </w:rPr>
      </w:pPr>
      <w:r>
        <w:rPr>
          <w:b/>
          <w:bCs/>
          <w:color w:val="000000"/>
          <w:sz w:val="28"/>
          <w:szCs w:val="28"/>
        </w:rPr>
        <w:t>Квартал №4</w:t>
      </w:r>
      <w:r>
        <w:rPr>
          <w:b/>
          <w:bCs/>
          <w:color w:val="000000"/>
          <w:sz w:val="28"/>
          <w:szCs w:val="28"/>
        </w:rPr>
        <w:tab/>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562 577,16</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1 342 001,80</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562 530,80</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1 342 039,88</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562 499,05</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1 342 001,27</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562 545,43</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1 341 963,17</w:t>
            </w:r>
          </w:p>
        </w:tc>
      </w:tr>
      <w:tr w:rsidR="0004287A" w:rsidTr="0004287A">
        <w:tc>
          <w:tcPr>
            <w:tcW w:w="851"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562 577,16</w:t>
            </w:r>
          </w:p>
        </w:tc>
        <w:tc>
          <w:tcPr>
            <w:tcW w:w="2145" w:type="dxa"/>
            <w:tcBorders>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1 342 001,80</w:t>
            </w:r>
          </w:p>
        </w:tc>
      </w:tr>
    </w:tbl>
    <w:p w:rsidR="0004287A" w:rsidRDefault="0004287A" w:rsidP="0004287A">
      <w:pPr>
        <w:spacing w:line="200" w:lineRule="atLeast"/>
        <w:ind w:left="884" w:right="425" w:firstLine="2518"/>
        <w:jc w:val="right"/>
        <w:rPr>
          <w:b/>
          <w:bCs/>
          <w:color w:val="000000"/>
          <w:sz w:val="28"/>
          <w:szCs w:val="28"/>
        </w:rPr>
      </w:pPr>
      <w:r>
        <w:rPr>
          <w:color w:val="000000"/>
          <w:sz w:val="28"/>
          <w:szCs w:val="28"/>
        </w:rPr>
        <w:t>Таблица 6</w:t>
      </w:r>
    </w:p>
    <w:p w:rsidR="0004287A" w:rsidRDefault="0004287A" w:rsidP="0004287A">
      <w:pPr>
        <w:spacing w:line="200" w:lineRule="atLeast"/>
        <w:ind w:left="884" w:right="425" w:firstLine="2518"/>
        <w:jc w:val="both"/>
        <w:rPr>
          <w:color w:val="000000"/>
        </w:rPr>
      </w:pPr>
      <w:r>
        <w:rPr>
          <w:b/>
          <w:bCs/>
          <w:color w:val="000000"/>
          <w:sz w:val="28"/>
          <w:szCs w:val="28"/>
        </w:rPr>
        <w:t>Квартал №5</w:t>
      </w:r>
      <w:r>
        <w:rPr>
          <w:b/>
          <w:bCs/>
          <w:color w:val="000000"/>
          <w:sz w:val="28"/>
          <w:szCs w:val="28"/>
        </w:rPr>
        <w:tab/>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562 583,34</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1 341 996,72</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562 551,61</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1 341 958,09</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562 636,87</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1 341 888,47</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562 665,56</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1 341 888,18</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5</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562 665,58</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1 341 929,63</w:t>
            </w:r>
          </w:p>
        </w:tc>
      </w:tr>
      <w:tr w:rsidR="0004287A" w:rsidTr="0004287A">
        <w:tc>
          <w:tcPr>
            <w:tcW w:w="851"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562 583,34</w:t>
            </w:r>
          </w:p>
        </w:tc>
        <w:tc>
          <w:tcPr>
            <w:tcW w:w="2145" w:type="dxa"/>
            <w:tcBorders>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1 341 996,72</w:t>
            </w:r>
          </w:p>
        </w:tc>
      </w:tr>
    </w:tbl>
    <w:p w:rsidR="0004287A" w:rsidRDefault="0004287A" w:rsidP="0004287A">
      <w:pPr>
        <w:spacing w:line="200" w:lineRule="atLeast"/>
        <w:ind w:left="884" w:right="425" w:firstLine="2518"/>
        <w:jc w:val="right"/>
        <w:rPr>
          <w:b/>
          <w:bCs/>
          <w:color w:val="000000"/>
          <w:sz w:val="28"/>
          <w:szCs w:val="28"/>
        </w:rPr>
      </w:pPr>
      <w:r>
        <w:rPr>
          <w:color w:val="000000"/>
          <w:sz w:val="28"/>
          <w:szCs w:val="28"/>
        </w:rPr>
        <w:lastRenderedPageBreak/>
        <w:t>Таблица 7</w:t>
      </w:r>
    </w:p>
    <w:p w:rsidR="0004287A" w:rsidRDefault="0004287A" w:rsidP="0004287A">
      <w:pPr>
        <w:spacing w:line="200" w:lineRule="atLeast"/>
        <w:ind w:left="884" w:right="425" w:firstLine="2518"/>
        <w:jc w:val="both"/>
        <w:rPr>
          <w:color w:val="000000"/>
        </w:rPr>
      </w:pPr>
      <w:r>
        <w:rPr>
          <w:b/>
          <w:bCs/>
          <w:color w:val="000000"/>
          <w:sz w:val="28"/>
          <w:szCs w:val="28"/>
        </w:rPr>
        <w:t>Квартал №6</w:t>
      </w:r>
      <w:r>
        <w:rPr>
          <w:b/>
          <w:bCs/>
          <w:color w:val="000000"/>
          <w:sz w:val="28"/>
          <w:szCs w:val="28"/>
        </w:rPr>
        <w:tab/>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562 572,03</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1 341 852,80</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562 603,77</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1 341 891,44</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562 534,22</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1 341 948,57</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562 502,48</w:t>
            </w:r>
          </w:p>
        </w:tc>
        <w:tc>
          <w:tcPr>
            <w:tcW w:w="2145"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1 341 909,93</w:t>
            </w:r>
          </w:p>
        </w:tc>
      </w:tr>
      <w:tr w:rsidR="0004287A" w:rsidTr="0004287A">
        <w:tc>
          <w:tcPr>
            <w:tcW w:w="851"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562 572,03</w:t>
            </w:r>
          </w:p>
        </w:tc>
        <w:tc>
          <w:tcPr>
            <w:tcW w:w="2145" w:type="dxa"/>
            <w:tcBorders>
              <w:left w:val="single" w:sz="4" w:space="0" w:color="000000"/>
              <w:bottom w:val="single" w:sz="4" w:space="0" w:color="000000"/>
              <w:right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1 341 852,80</w:t>
            </w:r>
          </w:p>
        </w:tc>
      </w:tr>
    </w:tbl>
    <w:p w:rsidR="0004287A" w:rsidRDefault="0004287A" w:rsidP="0004287A">
      <w:pPr>
        <w:spacing w:line="200" w:lineRule="atLeast"/>
        <w:ind w:left="884" w:right="425" w:firstLine="2518"/>
        <w:jc w:val="right"/>
        <w:rPr>
          <w:b/>
          <w:bCs/>
          <w:color w:val="000000"/>
          <w:sz w:val="28"/>
          <w:szCs w:val="28"/>
        </w:rPr>
      </w:pPr>
      <w:r>
        <w:rPr>
          <w:color w:val="000000"/>
          <w:sz w:val="28"/>
          <w:szCs w:val="28"/>
        </w:rPr>
        <w:t>Таблица 8</w:t>
      </w:r>
    </w:p>
    <w:p w:rsidR="0004287A" w:rsidRDefault="0004287A" w:rsidP="0004287A">
      <w:pPr>
        <w:spacing w:line="200" w:lineRule="atLeast"/>
        <w:ind w:left="884" w:right="425" w:firstLine="2518"/>
        <w:jc w:val="both"/>
        <w:rPr>
          <w:color w:val="000000"/>
        </w:rPr>
      </w:pPr>
      <w:r>
        <w:rPr>
          <w:b/>
          <w:bCs/>
          <w:color w:val="000000"/>
          <w:sz w:val="28"/>
          <w:szCs w:val="28"/>
        </w:rPr>
        <w:t>Квартал №7</w:t>
      </w:r>
      <w:r>
        <w:rPr>
          <w:b/>
          <w:bCs/>
          <w:color w:val="000000"/>
          <w:sz w:val="28"/>
          <w:szCs w:val="28"/>
        </w:rPr>
        <w:tab/>
      </w:r>
      <w:r>
        <w:rPr>
          <w:b/>
          <w:bCs/>
          <w:color w:val="000000"/>
          <w:sz w:val="28"/>
          <w:szCs w:val="28"/>
        </w:rPr>
        <w:tab/>
      </w:r>
    </w:p>
    <w:tbl>
      <w:tblPr>
        <w:tblW w:w="0" w:type="auto"/>
        <w:tblInd w:w="1908" w:type="dxa"/>
        <w:tblLayout w:type="fixed"/>
        <w:tblLook w:val="0000" w:firstRow="0" w:lastRow="0" w:firstColumn="0" w:lastColumn="0" w:noHBand="0" w:noVBand="0"/>
      </w:tblPr>
      <w:tblGrid>
        <w:gridCol w:w="851"/>
        <w:gridCol w:w="1915"/>
        <w:gridCol w:w="2145"/>
      </w:tblGrid>
      <w:tr w:rsidR="0004287A" w:rsidTr="0004287A">
        <w:tc>
          <w:tcPr>
            <w:tcW w:w="851" w:type="dxa"/>
            <w:vMerge w:val="restart"/>
            <w:tcBorders>
              <w:top w:val="single" w:sz="4" w:space="0" w:color="000000"/>
              <w:left w:val="single" w:sz="4" w:space="0" w:color="000000"/>
              <w:bottom w:val="single" w:sz="4" w:space="0" w:color="000000"/>
            </w:tcBorders>
          </w:tcPr>
          <w:p w:rsidR="0004287A" w:rsidRDefault="0004287A" w:rsidP="0004287A">
            <w:pPr>
              <w:spacing w:line="200" w:lineRule="atLeast"/>
              <w:ind w:right="-108"/>
              <w:jc w:val="center"/>
              <w:rPr>
                <w:color w:val="000000"/>
              </w:rPr>
            </w:pPr>
            <w:r>
              <w:rPr>
                <w:color w:val="000000"/>
              </w:rPr>
              <w:t>№</w:t>
            </w:r>
          </w:p>
          <w:p w:rsidR="0004287A" w:rsidRDefault="0004287A" w:rsidP="0004287A">
            <w:pPr>
              <w:spacing w:line="200" w:lineRule="atLeast"/>
              <w:ind w:right="-108"/>
              <w:jc w:val="center"/>
              <w:rPr>
                <w:color w:val="000000"/>
              </w:rPr>
            </w:pPr>
            <w:r>
              <w:rPr>
                <w:color w:val="000000"/>
              </w:rPr>
              <w:t>пп</w:t>
            </w:r>
          </w:p>
        </w:tc>
        <w:tc>
          <w:tcPr>
            <w:tcW w:w="4060" w:type="dxa"/>
            <w:gridSpan w:val="2"/>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139"/>
              <w:jc w:val="center"/>
            </w:pPr>
            <w:r>
              <w:rPr>
                <w:color w:val="000000"/>
              </w:rPr>
              <w:t>Координаты</w:t>
            </w:r>
          </w:p>
        </w:tc>
      </w:tr>
      <w:tr w:rsidR="0004287A" w:rsidTr="0004287A">
        <w:tc>
          <w:tcPr>
            <w:tcW w:w="851" w:type="dxa"/>
            <w:vMerge/>
            <w:tcBorders>
              <w:top w:val="single" w:sz="4" w:space="0" w:color="000000"/>
              <w:left w:val="single" w:sz="4" w:space="0" w:color="000000"/>
              <w:bottom w:val="single" w:sz="4" w:space="0" w:color="000000"/>
            </w:tcBorders>
          </w:tcPr>
          <w:p w:rsidR="0004287A" w:rsidRDefault="0004287A" w:rsidP="0004287A">
            <w:pPr>
              <w:snapToGrid w:val="0"/>
              <w:spacing w:line="200" w:lineRule="atLeast"/>
              <w:ind w:right="-108"/>
              <w:jc w:val="center"/>
              <w:rPr>
                <w:color w:val="000000"/>
              </w:rPr>
            </w:pPr>
          </w:p>
        </w:tc>
        <w:tc>
          <w:tcPr>
            <w:tcW w:w="1915" w:type="dxa"/>
            <w:tcBorders>
              <w:top w:val="single" w:sz="4" w:space="0" w:color="000000"/>
              <w:left w:val="single" w:sz="4" w:space="0" w:color="000000"/>
              <w:bottom w:val="single" w:sz="4" w:space="0" w:color="000000"/>
            </w:tcBorders>
          </w:tcPr>
          <w:p w:rsidR="0004287A" w:rsidRDefault="0004287A" w:rsidP="0004287A">
            <w:pPr>
              <w:spacing w:line="200" w:lineRule="atLeast"/>
              <w:ind w:right="-69"/>
              <w:jc w:val="center"/>
              <w:rPr>
                <w:color w:val="000000"/>
              </w:rPr>
            </w:pPr>
            <w:r>
              <w:rPr>
                <w:color w:val="000000"/>
              </w:rPr>
              <w:t>Х</w:t>
            </w:r>
          </w:p>
        </w:tc>
        <w:tc>
          <w:tcPr>
            <w:tcW w:w="2145" w:type="dxa"/>
            <w:tcBorders>
              <w:top w:val="single" w:sz="4" w:space="0" w:color="000000"/>
              <w:left w:val="single" w:sz="4" w:space="0" w:color="000000"/>
              <w:bottom w:val="single" w:sz="4" w:space="0" w:color="000000"/>
              <w:right w:val="single" w:sz="4" w:space="0" w:color="000000"/>
            </w:tcBorders>
          </w:tcPr>
          <w:p w:rsidR="0004287A" w:rsidRDefault="0004287A" w:rsidP="0004287A">
            <w:pPr>
              <w:spacing w:line="200" w:lineRule="atLeast"/>
              <w:ind w:right="-69"/>
              <w:jc w:val="center"/>
            </w:pPr>
            <w:r>
              <w:rPr>
                <w:color w:val="000000"/>
              </w:rPr>
              <w:t>У</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468 850,50</w:t>
            </w:r>
          </w:p>
        </w:tc>
        <w:tc>
          <w:tcPr>
            <w:tcW w:w="2145" w:type="dxa"/>
            <w:tcBorders>
              <w:top w:val="single" w:sz="4" w:space="0" w:color="000000"/>
              <w:left w:val="single" w:sz="4" w:space="0" w:color="000000"/>
              <w:bottom w:val="single" w:sz="4" w:space="0" w:color="000000"/>
              <w:right w:val="single" w:sz="4" w:space="0" w:color="000000"/>
            </w:tcBorders>
            <w:vAlign w:val="bottom"/>
          </w:tcPr>
          <w:p w:rsidR="0004287A" w:rsidRDefault="0004287A" w:rsidP="0004287A">
            <w:pPr>
              <w:spacing w:line="200" w:lineRule="atLeast"/>
              <w:ind w:right="-108"/>
              <w:jc w:val="center"/>
            </w:pPr>
            <w:r>
              <w:rPr>
                <w:color w:val="000000"/>
              </w:rPr>
              <w:t>359 738,20</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2</w:t>
            </w:r>
          </w:p>
        </w:tc>
        <w:tc>
          <w:tcPr>
            <w:tcW w:w="1915"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468 833,20</w:t>
            </w:r>
          </w:p>
        </w:tc>
        <w:tc>
          <w:tcPr>
            <w:tcW w:w="2145" w:type="dxa"/>
            <w:tcBorders>
              <w:top w:val="single" w:sz="4" w:space="0" w:color="000000"/>
              <w:left w:val="single" w:sz="4" w:space="0" w:color="000000"/>
              <w:bottom w:val="single" w:sz="4" w:space="0" w:color="000000"/>
              <w:right w:val="single" w:sz="4" w:space="0" w:color="000000"/>
            </w:tcBorders>
            <w:vAlign w:val="bottom"/>
          </w:tcPr>
          <w:p w:rsidR="0004287A" w:rsidRDefault="0004287A" w:rsidP="0004287A">
            <w:pPr>
              <w:spacing w:line="200" w:lineRule="atLeast"/>
              <w:ind w:right="-108"/>
              <w:jc w:val="center"/>
            </w:pPr>
            <w:r>
              <w:rPr>
                <w:color w:val="000000"/>
              </w:rPr>
              <w:t>359 785,12</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3</w:t>
            </w:r>
          </w:p>
        </w:tc>
        <w:tc>
          <w:tcPr>
            <w:tcW w:w="1915"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468 720,61</w:t>
            </w:r>
          </w:p>
        </w:tc>
        <w:tc>
          <w:tcPr>
            <w:tcW w:w="2145" w:type="dxa"/>
            <w:tcBorders>
              <w:top w:val="single" w:sz="4" w:space="0" w:color="000000"/>
              <w:left w:val="single" w:sz="4" w:space="0" w:color="000000"/>
              <w:bottom w:val="single" w:sz="4" w:space="0" w:color="000000"/>
              <w:right w:val="single" w:sz="4" w:space="0" w:color="000000"/>
            </w:tcBorders>
            <w:vAlign w:val="bottom"/>
          </w:tcPr>
          <w:p w:rsidR="0004287A" w:rsidRDefault="0004287A" w:rsidP="0004287A">
            <w:pPr>
              <w:spacing w:line="200" w:lineRule="atLeast"/>
              <w:ind w:right="-108"/>
              <w:jc w:val="center"/>
            </w:pPr>
            <w:r>
              <w:rPr>
                <w:color w:val="000000"/>
              </w:rPr>
              <w:t>359 743,59</w:t>
            </w:r>
          </w:p>
        </w:tc>
      </w:tr>
      <w:tr w:rsidR="0004287A" w:rsidTr="0004287A">
        <w:tc>
          <w:tcPr>
            <w:tcW w:w="851"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w:t>
            </w:r>
          </w:p>
        </w:tc>
        <w:tc>
          <w:tcPr>
            <w:tcW w:w="1915" w:type="dxa"/>
            <w:tcBorders>
              <w:top w:val="single" w:sz="4" w:space="0" w:color="000000"/>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468 737,91</w:t>
            </w:r>
          </w:p>
        </w:tc>
        <w:tc>
          <w:tcPr>
            <w:tcW w:w="2145" w:type="dxa"/>
            <w:tcBorders>
              <w:top w:val="single" w:sz="4" w:space="0" w:color="000000"/>
              <w:left w:val="single" w:sz="4" w:space="0" w:color="000000"/>
              <w:bottom w:val="single" w:sz="4" w:space="0" w:color="000000"/>
              <w:right w:val="single" w:sz="4" w:space="0" w:color="000000"/>
            </w:tcBorders>
            <w:vAlign w:val="bottom"/>
          </w:tcPr>
          <w:p w:rsidR="0004287A" w:rsidRDefault="0004287A" w:rsidP="0004287A">
            <w:pPr>
              <w:spacing w:line="200" w:lineRule="atLeast"/>
              <w:ind w:right="-108"/>
              <w:jc w:val="center"/>
            </w:pPr>
            <w:r>
              <w:rPr>
                <w:color w:val="000000"/>
              </w:rPr>
              <w:t>359 696,67</w:t>
            </w:r>
          </w:p>
        </w:tc>
      </w:tr>
      <w:tr w:rsidR="0004287A" w:rsidTr="0004287A">
        <w:tc>
          <w:tcPr>
            <w:tcW w:w="851"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1</w:t>
            </w:r>
          </w:p>
        </w:tc>
        <w:tc>
          <w:tcPr>
            <w:tcW w:w="1915" w:type="dxa"/>
            <w:tcBorders>
              <w:left w:val="single" w:sz="4" w:space="0" w:color="000000"/>
              <w:bottom w:val="single" w:sz="4" w:space="0" w:color="000000"/>
            </w:tcBorders>
            <w:vAlign w:val="bottom"/>
          </w:tcPr>
          <w:p w:rsidR="0004287A" w:rsidRDefault="0004287A" w:rsidP="0004287A">
            <w:pPr>
              <w:spacing w:line="200" w:lineRule="atLeast"/>
              <w:ind w:right="-108"/>
              <w:jc w:val="center"/>
              <w:rPr>
                <w:color w:val="000000"/>
              </w:rPr>
            </w:pPr>
            <w:r>
              <w:rPr>
                <w:color w:val="000000"/>
              </w:rPr>
              <w:t>468 850,50</w:t>
            </w:r>
          </w:p>
        </w:tc>
        <w:tc>
          <w:tcPr>
            <w:tcW w:w="2145" w:type="dxa"/>
            <w:tcBorders>
              <w:left w:val="single" w:sz="4" w:space="0" w:color="000000"/>
              <w:bottom w:val="single" w:sz="4" w:space="0" w:color="000000"/>
              <w:right w:val="single" w:sz="4" w:space="0" w:color="000000"/>
            </w:tcBorders>
            <w:vAlign w:val="bottom"/>
          </w:tcPr>
          <w:p w:rsidR="0004287A" w:rsidRDefault="0004287A" w:rsidP="0004287A">
            <w:pPr>
              <w:spacing w:line="200" w:lineRule="atLeast"/>
              <w:ind w:right="-108"/>
              <w:jc w:val="center"/>
            </w:pPr>
            <w:r>
              <w:rPr>
                <w:color w:val="000000"/>
              </w:rPr>
              <w:t>359 738,20</w:t>
            </w:r>
          </w:p>
        </w:tc>
      </w:tr>
    </w:tbl>
    <w:p w:rsidR="0004287A" w:rsidRPr="00197B2C" w:rsidRDefault="0004287A" w:rsidP="0004287A">
      <w:pPr>
        <w:spacing w:line="200" w:lineRule="atLeast"/>
        <w:ind w:left="884" w:right="425" w:firstLine="2518"/>
        <w:jc w:val="both"/>
        <w:rPr>
          <w:color w:val="000000"/>
        </w:rPr>
      </w:pPr>
      <w:r>
        <w:rPr>
          <w:b/>
          <w:bCs/>
          <w:color w:val="000000"/>
          <w:sz w:val="28"/>
          <w:szCs w:val="28"/>
        </w:rPr>
        <w:tab/>
      </w:r>
    </w:p>
    <w:p w:rsidR="0004287A" w:rsidRDefault="0004287A" w:rsidP="0004287A">
      <w:pPr>
        <w:spacing w:line="200" w:lineRule="atLeast"/>
        <w:ind w:left="567" w:right="425" w:firstLine="709"/>
        <w:jc w:val="center"/>
        <w:rPr>
          <w:sz w:val="28"/>
          <w:szCs w:val="28"/>
        </w:rPr>
      </w:pPr>
      <w:r>
        <w:rPr>
          <w:b/>
          <w:bCs/>
          <w:sz w:val="28"/>
          <w:szCs w:val="28"/>
        </w:rPr>
        <w:t>Ведомость расчета красных линий</w:t>
      </w:r>
    </w:p>
    <w:p w:rsidR="0004287A" w:rsidRDefault="0004287A" w:rsidP="0004287A">
      <w:pPr>
        <w:spacing w:line="200" w:lineRule="atLeast"/>
        <w:ind w:left="567" w:right="425" w:firstLine="709"/>
        <w:jc w:val="right"/>
        <w:rPr>
          <w:b/>
          <w:bCs/>
          <w:sz w:val="28"/>
          <w:szCs w:val="28"/>
        </w:rPr>
      </w:pPr>
      <w:r>
        <w:rPr>
          <w:sz w:val="28"/>
          <w:szCs w:val="28"/>
        </w:rPr>
        <w:t>Таблица 12</w:t>
      </w:r>
    </w:p>
    <w:p w:rsidR="0004287A" w:rsidRDefault="0004287A" w:rsidP="0004287A">
      <w:pPr>
        <w:spacing w:line="200" w:lineRule="atLeast"/>
        <w:ind w:left="567" w:right="425" w:firstLine="709"/>
      </w:pPr>
      <w:r>
        <w:rPr>
          <w:b/>
          <w:bCs/>
          <w:sz w:val="28"/>
          <w:szCs w:val="28"/>
        </w:rPr>
        <w:t>Квартал №1</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p>
    <w:tbl>
      <w:tblPr>
        <w:tblW w:w="0" w:type="auto"/>
        <w:tblInd w:w="174" w:type="dxa"/>
        <w:tblLayout w:type="fixed"/>
        <w:tblLook w:val="0000" w:firstRow="0" w:lastRow="0" w:firstColumn="0" w:lastColumn="0" w:noHBand="0" w:noVBand="0"/>
      </w:tblPr>
      <w:tblGrid>
        <w:gridCol w:w="725"/>
        <w:gridCol w:w="725"/>
        <w:gridCol w:w="895"/>
        <w:gridCol w:w="723"/>
        <w:gridCol w:w="764"/>
        <w:gridCol w:w="982"/>
        <w:gridCol w:w="1759"/>
        <w:gridCol w:w="1241"/>
        <w:gridCol w:w="1414"/>
      </w:tblGrid>
      <w:tr w:rsidR="0004287A" w:rsidTr="0004287A">
        <w:trPr>
          <w:trHeight w:val="397"/>
        </w:trPr>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от</w:t>
            </w:r>
          </w:p>
          <w:p w:rsidR="0004287A" w:rsidRDefault="0004287A" w:rsidP="0004287A">
            <w:pPr>
              <w:spacing w:line="200" w:lineRule="atLeast"/>
              <w:ind w:right="55"/>
              <w:jc w:val="center"/>
            </w:pPr>
            <w:r>
              <w:t>т. №</w:t>
            </w:r>
          </w:p>
        </w:tc>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до</w:t>
            </w:r>
          </w:p>
          <w:p w:rsidR="0004287A" w:rsidRDefault="0004287A" w:rsidP="0004287A">
            <w:pPr>
              <w:spacing w:line="200" w:lineRule="atLeast"/>
              <w:ind w:right="55"/>
              <w:jc w:val="center"/>
            </w:pPr>
            <w:r>
              <w:t>т. №</w:t>
            </w:r>
          </w:p>
        </w:tc>
        <w:tc>
          <w:tcPr>
            <w:tcW w:w="89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rFonts w:ascii="CG Times (WR)" w:hAnsi="CG Times (WR)" w:cs="CG Times (WR)"/>
              </w:rPr>
            </w:pPr>
            <w:r>
              <w:t xml:space="preserve">Элемент </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lang w:val="en-US"/>
              </w:rPr>
            </w:pPr>
            <w:r>
              <w:rPr>
                <w:rFonts w:ascii="CG Times (WR)" w:hAnsi="CG Times (WR)" w:cs="CG Times (WR)"/>
              </w:rPr>
              <w:t>Центр,</w:t>
            </w:r>
          </w:p>
          <w:p w:rsidR="0004287A" w:rsidRDefault="0004287A" w:rsidP="0004287A">
            <w:pPr>
              <w:spacing w:line="200" w:lineRule="atLeast"/>
              <w:ind w:right="55"/>
              <w:jc w:val="center"/>
              <w:rPr>
                <w:rFonts w:ascii="CG Times (WR)" w:hAnsi="CG Times (WR)" w:cs="CG Times (WR)"/>
              </w:rPr>
            </w:pP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76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Радиус,</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9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Длина,</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Дирекционное</w:t>
            </w:r>
          </w:p>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направление,град.</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rFonts w:ascii="CG Times (WR)" w:hAnsi="CG Times (WR)" w:cs="CG Times (WR)"/>
              </w:rPr>
            </w:pPr>
            <w:r>
              <w:rPr>
                <w:rFonts w:ascii="CG Times (WR)" w:hAnsi="CG Times (WR)" w:cs="CG Times (WR)"/>
              </w:rPr>
              <w:t>Створная</w:t>
            </w:r>
          </w:p>
          <w:p w:rsidR="0004287A" w:rsidRDefault="0004287A" w:rsidP="0004287A">
            <w:pPr>
              <w:spacing w:line="200" w:lineRule="atLeast"/>
              <w:jc w:val="center"/>
              <w:rPr>
                <w:rFonts w:ascii="CG Times (WR)" w:hAnsi="CG Times (WR)" w:cs="CG Times (WR)"/>
              </w:rPr>
            </w:pPr>
            <w:r>
              <w:rPr>
                <w:rFonts w:ascii="CG Times (WR)" w:hAnsi="CG Times (WR)" w:cs="CG Times (WR)"/>
              </w:rPr>
              <w:t>точка,</w:t>
            </w:r>
            <w:r>
              <w:rPr>
                <w:rFonts w:ascii="CG Times (WR)" w:hAnsi="CG Times (WR)" w:cs="CG Times (WR)"/>
                <w:lang w:val="en-US"/>
              </w:rPr>
              <w:t xml:space="preserve"> X</w:t>
            </w:r>
            <w:r>
              <w:rPr>
                <w:rFonts w:ascii="CG Times (WR)" w:hAnsi="CG Times (WR)" w:cs="CG Times (WR)"/>
              </w:rPr>
              <w:t xml:space="preserve">; </w:t>
            </w:r>
            <w:r>
              <w:rPr>
                <w:rFonts w:ascii="CG Times (WR)" w:hAnsi="CG Times (WR)" w:cs="CG Times (WR)"/>
                <w:lang w:val="en-US"/>
              </w:rPr>
              <w:t>Y</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rFonts w:ascii="CG Times (WR)" w:hAnsi="CG Times (WR)" w:cs="CG Times (WR)"/>
              </w:rPr>
              <w:t>Примечание</w:t>
            </w:r>
          </w:p>
        </w:tc>
      </w:tr>
      <w:tr w:rsidR="0004287A" w:rsidTr="0004287A">
        <w:trPr>
          <w:trHeight w:val="316"/>
        </w:trPr>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1</w:t>
            </w:r>
          </w:p>
        </w:tc>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2</w:t>
            </w:r>
          </w:p>
        </w:tc>
        <w:tc>
          <w:tcPr>
            <w:tcW w:w="89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6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50,00</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 36,5'</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73"/>
        </w:trPr>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2</w:t>
            </w:r>
          </w:p>
        </w:tc>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3</w:t>
            </w:r>
          </w:p>
        </w:tc>
        <w:tc>
          <w:tcPr>
            <w:tcW w:w="89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6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70,43</w:t>
            </w:r>
          </w:p>
        </w:tc>
        <w:tc>
          <w:tcPr>
            <w:tcW w:w="1759" w:type="dxa"/>
            <w:tcBorders>
              <w:top w:val="single" w:sz="4" w:space="0" w:color="000000"/>
              <w:left w:val="single" w:sz="4" w:space="0" w:color="000000"/>
              <w:bottom w:val="single" w:sz="4" w:space="0" w:color="000000"/>
            </w:tcBorders>
          </w:tcPr>
          <w:p w:rsidR="0004287A" w:rsidRDefault="0004287A" w:rsidP="0004287A">
            <w:pPr>
              <w:widowControl w:val="0"/>
              <w:autoSpaceDE w:val="0"/>
              <w:autoSpaceDN w:val="0"/>
              <w:adjustRightInd w:val="0"/>
            </w:pPr>
            <w:r>
              <w:rPr>
                <w:color w:val="000000"/>
                <w:sz w:val="18"/>
                <w:szCs w:val="18"/>
              </w:rPr>
              <w:t>139° 47,2'</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73"/>
        </w:trPr>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3</w:t>
            </w:r>
          </w:p>
        </w:tc>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4</w:t>
            </w:r>
          </w:p>
        </w:tc>
        <w:tc>
          <w:tcPr>
            <w:tcW w:w="89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6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55,04</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253° 6,7'</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73"/>
        </w:trPr>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w:t>
            </w:r>
          </w:p>
        </w:tc>
        <w:tc>
          <w:tcPr>
            <w:tcW w:w="72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1</w:t>
            </w:r>
          </w:p>
        </w:tc>
        <w:tc>
          <w:tcPr>
            <w:tcW w:w="89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6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49,35</w:t>
            </w:r>
          </w:p>
        </w:tc>
        <w:tc>
          <w:tcPr>
            <w:tcW w:w="1759" w:type="dxa"/>
            <w:tcBorders>
              <w:top w:val="single" w:sz="4" w:space="0" w:color="000000"/>
              <w:left w:val="single" w:sz="4" w:space="0" w:color="000000"/>
              <w:bottom w:val="single" w:sz="4" w:space="0" w:color="000000"/>
            </w:tcBorders>
          </w:tcPr>
          <w:p w:rsidR="0004287A" w:rsidRDefault="0004287A" w:rsidP="0004287A">
            <w:pPr>
              <w:widowControl w:val="0"/>
              <w:autoSpaceDE w:val="0"/>
              <w:autoSpaceDN w:val="0"/>
              <w:adjustRightInd w:val="0"/>
            </w:pPr>
            <w:r>
              <w:rPr>
                <w:color w:val="000000"/>
                <w:sz w:val="18"/>
                <w:szCs w:val="18"/>
              </w:rPr>
              <w:t>320° 25,6'</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bl>
    <w:p w:rsidR="0004287A" w:rsidRDefault="0004287A" w:rsidP="0004287A">
      <w:pPr>
        <w:spacing w:line="200" w:lineRule="atLeast"/>
        <w:ind w:left="567" w:right="123" w:firstLine="709"/>
        <w:jc w:val="right"/>
        <w:rPr>
          <w:rFonts w:ascii="CG Times (WR)" w:hAnsi="CG Times (WR)" w:cs="CG Times (WR)"/>
          <w:b/>
          <w:bCs/>
          <w:sz w:val="28"/>
          <w:szCs w:val="28"/>
        </w:rPr>
      </w:pPr>
      <w:r>
        <w:rPr>
          <w:rFonts w:ascii="CG Times (WR)" w:hAnsi="CG Times (WR)" w:cs="CG Times (WR)"/>
          <w:sz w:val="28"/>
          <w:szCs w:val="28"/>
          <w:lang w:val="en-US"/>
        </w:rPr>
        <w:t>Таблица 13</w:t>
      </w:r>
    </w:p>
    <w:p w:rsidR="0004287A" w:rsidRDefault="0004287A" w:rsidP="0004287A">
      <w:pPr>
        <w:spacing w:line="200" w:lineRule="atLeast"/>
        <w:ind w:left="567" w:right="425" w:firstLine="709"/>
      </w:pPr>
      <w:r>
        <w:rPr>
          <w:rFonts w:ascii="CG Times (WR)" w:hAnsi="CG Times (WR)" w:cs="CG Times (WR)"/>
          <w:b/>
          <w:bCs/>
          <w:sz w:val="28"/>
          <w:szCs w:val="28"/>
        </w:rPr>
        <w:t>Квартал №</w:t>
      </w:r>
      <w:r>
        <w:rPr>
          <w:b/>
          <w:bCs/>
          <w:sz w:val="28"/>
          <w:szCs w:val="28"/>
        </w:rPr>
        <w:t>2</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p>
    <w:tbl>
      <w:tblPr>
        <w:tblW w:w="0" w:type="auto"/>
        <w:tblInd w:w="234" w:type="dxa"/>
        <w:tblLayout w:type="fixed"/>
        <w:tblLook w:val="0000" w:firstRow="0" w:lastRow="0" w:firstColumn="0" w:lastColumn="0" w:noHBand="0" w:noVBand="0"/>
      </w:tblPr>
      <w:tblGrid>
        <w:gridCol w:w="682"/>
        <w:gridCol w:w="709"/>
        <w:gridCol w:w="886"/>
        <w:gridCol w:w="737"/>
        <w:gridCol w:w="763"/>
        <w:gridCol w:w="955"/>
        <w:gridCol w:w="1759"/>
        <w:gridCol w:w="1214"/>
        <w:gridCol w:w="1400"/>
      </w:tblGrid>
      <w:tr w:rsidR="0004287A" w:rsidTr="0004287A">
        <w:trPr>
          <w:trHeight w:val="491"/>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от</w:t>
            </w:r>
          </w:p>
          <w:p w:rsidR="0004287A" w:rsidRDefault="0004287A" w:rsidP="0004287A">
            <w:pPr>
              <w:spacing w:line="200" w:lineRule="atLeast"/>
              <w:ind w:right="55"/>
              <w:jc w:val="center"/>
            </w:pPr>
            <w:r>
              <w:t>т. №</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до</w:t>
            </w:r>
          </w:p>
          <w:p w:rsidR="0004287A" w:rsidRDefault="0004287A" w:rsidP="0004287A">
            <w:pPr>
              <w:spacing w:line="200" w:lineRule="atLeast"/>
              <w:ind w:right="55"/>
              <w:jc w:val="center"/>
            </w:pPr>
            <w:r>
              <w:t>т. №</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rFonts w:ascii="CG Times (WR)" w:hAnsi="CG Times (WR)" w:cs="CG Times (WR)"/>
              </w:rPr>
            </w:pPr>
            <w:r>
              <w:t xml:space="preserve">Элемент </w:t>
            </w:r>
          </w:p>
        </w:tc>
        <w:tc>
          <w:tcPr>
            <w:tcW w:w="73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lang w:val="en-US"/>
              </w:rPr>
            </w:pPr>
            <w:r>
              <w:rPr>
                <w:rFonts w:ascii="CG Times (WR)" w:hAnsi="CG Times (WR)" w:cs="CG Times (WR)"/>
              </w:rPr>
              <w:t>Центр,</w:t>
            </w:r>
          </w:p>
          <w:p w:rsidR="0004287A" w:rsidRDefault="0004287A" w:rsidP="0004287A">
            <w:pPr>
              <w:spacing w:line="200" w:lineRule="atLeast"/>
              <w:ind w:right="55"/>
              <w:jc w:val="center"/>
              <w:rPr>
                <w:rFonts w:ascii="CG Times (WR)" w:hAnsi="CG Times (WR)" w:cs="CG Times (WR)"/>
              </w:rPr>
            </w:pP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76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Радиус,</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Длина,</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Дирекционное</w:t>
            </w:r>
          </w:p>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направление, град.</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rFonts w:ascii="CG Times (WR)" w:hAnsi="CG Times (WR)" w:cs="CG Times (WR)"/>
              </w:rPr>
            </w:pPr>
            <w:r>
              <w:rPr>
                <w:rFonts w:ascii="CG Times (WR)" w:hAnsi="CG Times (WR)" w:cs="CG Times (WR)"/>
              </w:rPr>
              <w:t>Створная</w:t>
            </w:r>
          </w:p>
          <w:p w:rsidR="0004287A" w:rsidRDefault="0004287A" w:rsidP="0004287A">
            <w:pPr>
              <w:spacing w:line="200" w:lineRule="atLeast"/>
              <w:jc w:val="center"/>
              <w:rPr>
                <w:rFonts w:ascii="CG Times (WR)" w:hAnsi="CG Times (WR)" w:cs="CG Times (WR)"/>
              </w:rPr>
            </w:pPr>
            <w:r>
              <w:rPr>
                <w:rFonts w:ascii="CG Times (WR)" w:hAnsi="CG Times (WR)" w:cs="CG Times (WR)"/>
              </w:rPr>
              <w:t>точка,</w:t>
            </w: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rFonts w:ascii="CG Times (WR)" w:hAnsi="CG Times (WR)" w:cs="CG Times (WR)"/>
              </w:rPr>
              <w:t>Примечание</w:t>
            </w:r>
          </w:p>
        </w:tc>
      </w:tr>
      <w:tr w:rsidR="0004287A" w:rsidTr="0004287A">
        <w:trPr>
          <w:trHeight w:val="248"/>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1</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2</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lang w:val="en-US"/>
              </w:rPr>
            </w:pPr>
            <w:r>
              <w:rPr>
                <w:rFonts w:ascii="CG Times (WR)" w:hAnsi="CG Times (WR)" w:cs="CG Times (WR)"/>
              </w:rPr>
              <w:t>прямая</w:t>
            </w:r>
          </w:p>
        </w:tc>
        <w:tc>
          <w:tcPr>
            <w:tcW w:w="73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6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53,33</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71° 55,3'</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32"/>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2</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3</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3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6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80,36</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140° 36,0'</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32"/>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3</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4</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3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p>
        </w:tc>
        <w:tc>
          <w:tcPr>
            <w:tcW w:w="76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49,99</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230° 7,7'</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32"/>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5</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3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p>
        </w:tc>
        <w:tc>
          <w:tcPr>
            <w:tcW w:w="76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100,17</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320° 46,6'</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bl>
    <w:p w:rsidR="0004287A" w:rsidRDefault="0004287A" w:rsidP="0004287A">
      <w:pPr>
        <w:spacing w:line="200" w:lineRule="atLeast"/>
        <w:ind w:left="567" w:right="136" w:firstLine="709"/>
        <w:jc w:val="right"/>
        <w:rPr>
          <w:rFonts w:ascii="CG Times (WR)" w:hAnsi="CG Times (WR)" w:cs="CG Times (WR)"/>
          <w:b/>
          <w:bCs/>
          <w:sz w:val="28"/>
          <w:szCs w:val="28"/>
        </w:rPr>
      </w:pPr>
      <w:r>
        <w:rPr>
          <w:rFonts w:ascii="CG Times (WR)" w:hAnsi="CG Times (WR)" w:cs="CG Times (WR)"/>
          <w:sz w:val="28"/>
          <w:szCs w:val="28"/>
          <w:lang w:val="en-US"/>
        </w:rPr>
        <w:t>Таблица 14</w:t>
      </w:r>
    </w:p>
    <w:p w:rsidR="0004287A" w:rsidRDefault="0004287A" w:rsidP="0004287A">
      <w:pPr>
        <w:spacing w:line="200" w:lineRule="atLeast"/>
        <w:ind w:left="567" w:right="425" w:firstLine="709"/>
      </w:pPr>
      <w:r>
        <w:rPr>
          <w:rFonts w:ascii="CG Times (WR)" w:hAnsi="CG Times (WR)" w:cs="CG Times (WR)"/>
          <w:b/>
          <w:bCs/>
          <w:sz w:val="28"/>
          <w:szCs w:val="28"/>
        </w:rPr>
        <w:t>Квартал №</w:t>
      </w:r>
      <w:r>
        <w:rPr>
          <w:b/>
          <w:bCs/>
          <w:sz w:val="28"/>
          <w:szCs w:val="28"/>
        </w:rPr>
        <w:t>3</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p>
    <w:tbl>
      <w:tblPr>
        <w:tblW w:w="0" w:type="auto"/>
        <w:tblInd w:w="234" w:type="dxa"/>
        <w:tblLayout w:type="fixed"/>
        <w:tblLook w:val="0000" w:firstRow="0" w:lastRow="0" w:firstColumn="0" w:lastColumn="0" w:noHBand="0" w:noVBand="0"/>
      </w:tblPr>
      <w:tblGrid>
        <w:gridCol w:w="682"/>
        <w:gridCol w:w="709"/>
        <w:gridCol w:w="886"/>
        <w:gridCol w:w="723"/>
        <w:gridCol w:w="777"/>
        <w:gridCol w:w="955"/>
        <w:gridCol w:w="1759"/>
        <w:gridCol w:w="1214"/>
        <w:gridCol w:w="1400"/>
      </w:tblGrid>
      <w:tr w:rsidR="0004287A" w:rsidTr="0004287A">
        <w:trPr>
          <w:trHeight w:val="397"/>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от</w:t>
            </w:r>
          </w:p>
          <w:p w:rsidR="0004287A" w:rsidRDefault="0004287A" w:rsidP="0004287A">
            <w:pPr>
              <w:spacing w:line="200" w:lineRule="atLeast"/>
              <w:ind w:right="55"/>
              <w:jc w:val="center"/>
            </w:pPr>
            <w:r>
              <w:t>т. №</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до</w:t>
            </w:r>
          </w:p>
          <w:p w:rsidR="0004287A" w:rsidRDefault="0004287A" w:rsidP="0004287A">
            <w:pPr>
              <w:spacing w:line="200" w:lineRule="atLeast"/>
              <w:ind w:right="55"/>
              <w:jc w:val="center"/>
            </w:pPr>
            <w:r>
              <w:t>т. №</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rFonts w:ascii="CG Times (WR)" w:hAnsi="CG Times (WR)" w:cs="CG Times (WR)"/>
              </w:rPr>
            </w:pPr>
            <w:r>
              <w:t xml:space="preserve">Элемент </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lang w:val="en-US"/>
              </w:rPr>
            </w:pPr>
            <w:r>
              <w:rPr>
                <w:rFonts w:ascii="CG Times (WR)" w:hAnsi="CG Times (WR)" w:cs="CG Times (WR)"/>
              </w:rPr>
              <w:t>Центр,</w:t>
            </w:r>
          </w:p>
          <w:p w:rsidR="0004287A" w:rsidRDefault="0004287A" w:rsidP="0004287A">
            <w:pPr>
              <w:spacing w:line="200" w:lineRule="atLeast"/>
              <w:ind w:right="55"/>
              <w:jc w:val="center"/>
              <w:rPr>
                <w:rFonts w:ascii="CG Times (WR)" w:hAnsi="CG Times (WR)" w:cs="CG Times (WR)"/>
              </w:rPr>
            </w:pP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Радиус,</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Длина,</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Дирекционное</w:t>
            </w:r>
          </w:p>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направление, град.</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rFonts w:ascii="CG Times (WR)" w:hAnsi="CG Times (WR)" w:cs="CG Times (WR)"/>
              </w:rPr>
            </w:pPr>
            <w:r>
              <w:rPr>
                <w:rFonts w:ascii="CG Times (WR)" w:hAnsi="CG Times (WR)" w:cs="CG Times (WR)"/>
              </w:rPr>
              <w:t>Створная</w:t>
            </w:r>
          </w:p>
          <w:p w:rsidR="0004287A" w:rsidRDefault="0004287A" w:rsidP="0004287A">
            <w:pPr>
              <w:spacing w:line="200" w:lineRule="atLeast"/>
              <w:jc w:val="center"/>
              <w:rPr>
                <w:rFonts w:ascii="CG Times (WR)" w:hAnsi="CG Times (WR)" w:cs="CG Times (WR)"/>
              </w:rPr>
            </w:pPr>
            <w:r>
              <w:rPr>
                <w:rFonts w:ascii="CG Times (WR)" w:hAnsi="CG Times (WR)" w:cs="CG Times (WR)"/>
              </w:rPr>
              <w:t>точка,</w:t>
            </w:r>
            <w:r>
              <w:rPr>
                <w:rFonts w:ascii="CG Times (WR)" w:hAnsi="CG Times (WR)" w:cs="CG Times (WR)"/>
                <w:lang w:val="en-US"/>
              </w:rPr>
              <w:t xml:space="preserve"> X</w:t>
            </w:r>
            <w:r>
              <w:rPr>
                <w:rFonts w:ascii="CG Times (WR)" w:hAnsi="CG Times (WR)" w:cs="CG Times (WR)"/>
              </w:rPr>
              <w:t>;</w:t>
            </w:r>
            <w:r>
              <w:rPr>
                <w:rFonts w:ascii="CG Times (WR)" w:hAnsi="CG Times (WR)" w:cs="CG Times (WR)"/>
                <w:lang w:val="en-US"/>
              </w:rPr>
              <w:t>Y</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rFonts w:ascii="CG Times (WR)" w:hAnsi="CG Times (WR)" w:cs="CG Times (WR)"/>
              </w:rPr>
              <w:t>Примечание</w:t>
            </w:r>
          </w:p>
        </w:tc>
      </w:tr>
      <w:tr w:rsidR="0004287A" w:rsidTr="0004287A">
        <w:trPr>
          <w:trHeight w:val="23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lastRenderedPageBreak/>
              <w:t>1</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2</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60,00</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140° 36,4'</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3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2</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3</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49,99</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230° 36,1'</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3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3</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4</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60,00</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320° 35,6'</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3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5</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50,00</w:t>
            </w:r>
          </w:p>
        </w:tc>
        <w:tc>
          <w:tcPr>
            <w:tcW w:w="1759"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 36,0'</w:t>
            </w:r>
          </w:p>
        </w:tc>
        <w:tc>
          <w:tcPr>
            <w:tcW w:w="1214"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bl>
    <w:p w:rsidR="0004287A" w:rsidRDefault="0004287A" w:rsidP="0004287A">
      <w:pPr>
        <w:spacing w:line="200" w:lineRule="atLeast"/>
        <w:ind w:left="567" w:right="68" w:firstLine="709"/>
        <w:jc w:val="right"/>
        <w:rPr>
          <w:rFonts w:ascii="CG Times (WR)" w:hAnsi="CG Times (WR)" w:cs="CG Times (WR)"/>
          <w:sz w:val="28"/>
          <w:szCs w:val="28"/>
        </w:rPr>
      </w:pPr>
    </w:p>
    <w:p w:rsidR="0004287A" w:rsidRDefault="0004287A" w:rsidP="0004287A">
      <w:pPr>
        <w:spacing w:line="200" w:lineRule="atLeast"/>
        <w:ind w:left="567" w:right="68" w:firstLine="709"/>
        <w:jc w:val="right"/>
        <w:rPr>
          <w:rFonts w:ascii="CG Times (WR)" w:hAnsi="CG Times (WR)" w:cs="CG Times (WR)"/>
          <w:b/>
          <w:bCs/>
          <w:sz w:val="28"/>
          <w:szCs w:val="28"/>
        </w:rPr>
      </w:pPr>
      <w:r>
        <w:rPr>
          <w:rFonts w:ascii="CG Times (WR)" w:hAnsi="CG Times (WR)" w:cs="CG Times (WR)"/>
          <w:sz w:val="28"/>
          <w:szCs w:val="28"/>
          <w:lang w:val="en-US"/>
        </w:rPr>
        <w:t>Таблица 15</w:t>
      </w:r>
    </w:p>
    <w:p w:rsidR="0004287A" w:rsidRDefault="0004287A" w:rsidP="0004287A">
      <w:pPr>
        <w:spacing w:line="200" w:lineRule="atLeast"/>
        <w:ind w:left="567" w:right="425" w:firstLine="709"/>
      </w:pPr>
      <w:r>
        <w:rPr>
          <w:rFonts w:ascii="CG Times (WR)" w:hAnsi="CG Times (WR)" w:cs="CG Times (WR)"/>
          <w:b/>
          <w:bCs/>
          <w:sz w:val="28"/>
          <w:szCs w:val="28"/>
        </w:rPr>
        <w:t>Квартал №</w:t>
      </w:r>
      <w:r>
        <w:rPr>
          <w:b/>
          <w:bCs/>
          <w:sz w:val="28"/>
          <w:szCs w:val="28"/>
        </w:rPr>
        <w:t>4</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p>
    <w:tbl>
      <w:tblPr>
        <w:tblW w:w="0" w:type="auto"/>
        <w:tblInd w:w="234" w:type="dxa"/>
        <w:tblLayout w:type="fixed"/>
        <w:tblLook w:val="0000" w:firstRow="0" w:lastRow="0" w:firstColumn="0" w:lastColumn="0" w:noHBand="0" w:noVBand="0"/>
      </w:tblPr>
      <w:tblGrid>
        <w:gridCol w:w="682"/>
        <w:gridCol w:w="709"/>
        <w:gridCol w:w="886"/>
        <w:gridCol w:w="723"/>
        <w:gridCol w:w="777"/>
        <w:gridCol w:w="941"/>
        <w:gridCol w:w="1732"/>
        <w:gridCol w:w="1255"/>
        <w:gridCol w:w="1400"/>
      </w:tblGrid>
      <w:tr w:rsidR="0004287A" w:rsidTr="0004287A">
        <w:trPr>
          <w:trHeight w:val="397"/>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от</w:t>
            </w:r>
          </w:p>
          <w:p w:rsidR="0004287A" w:rsidRDefault="0004287A" w:rsidP="0004287A">
            <w:pPr>
              <w:spacing w:line="200" w:lineRule="atLeast"/>
              <w:ind w:right="55"/>
              <w:jc w:val="center"/>
            </w:pPr>
            <w:r>
              <w:t>т. №</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до</w:t>
            </w:r>
          </w:p>
          <w:p w:rsidR="0004287A" w:rsidRDefault="0004287A" w:rsidP="0004287A">
            <w:pPr>
              <w:spacing w:line="200" w:lineRule="atLeast"/>
              <w:ind w:right="55"/>
              <w:jc w:val="center"/>
            </w:pPr>
            <w:r>
              <w:t>т. №</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rFonts w:ascii="CG Times (WR)" w:hAnsi="CG Times (WR)" w:cs="CG Times (WR)"/>
              </w:rPr>
            </w:pPr>
            <w:r>
              <w:t xml:space="preserve">Элемент </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lang w:val="en-US"/>
              </w:rPr>
            </w:pPr>
            <w:r>
              <w:rPr>
                <w:rFonts w:ascii="CG Times (WR)" w:hAnsi="CG Times (WR)" w:cs="CG Times (WR)"/>
              </w:rPr>
              <w:t>Центр,</w:t>
            </w:r>
          </w:p>
          <w:p w:rsidR="0004287A" w:rsidRDefault="0004287A" w:rsidP="0004287A">
            <w:pPr>
              <w:spacing w:line="200" w:lineRule="atLeast"/>
              <w:ind w:right="55"/>
              <w:jc w:val="center"/>
              <w:rPr>
                <w:rFonts w:ascii="CG Times (WR)" w:hAnsi="CG Times (WR)" w:cs="CG Times (WR)"/>
              </w:rPr>
            </w:pP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Радиус,</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Длина,</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Дирекционное</w:t>
            </w:r>
          </w:p>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направление, град.</w:t>
            </w:r>
          </w:p>
        </w:tc>
        <w:tc>
          <w:tcPr>
            <w:tcW w:w="12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rFonts w:ascii="CG Times (WR)" w:hAnsi="CG Times (WR)" w:cs="CG Times (WR)"/>
              </w:rPr>
            </w:pPr>
            <w:r>
              <w:rPr>
                <w:rFonts w:ascii="CG Times (WR)" w:hAnsi="CG Times (WR)" w:cs="CG Times (WR)"/>
              </w:rPr>
              <w:t>Створная точка,</w:t>
            </w:r>
            <w:r>
              <w:rPr>
                <w:rFonts w:ascii="CG Times (WR)" w:hAnsi="CG Times (WR)" w:cs="CG Times (WR)"/>
                <w:lang w:val="en-US"/>
              </w:rPr>
              <w:t xml:space="preserve"> X</w:t>
            </w:r>
            <w:r>
              <w:rPr>
                <w:rFonts w:ascii="CG Times (WR)" w:hAnsi="CG Times (WR)" w:cs="CG Times (WR)"/>
              </w:rPr>
              <w:t xml:space="preserve">; </w:t>
            </w:r>
            <w:r>
              <w:rPr>
                <w:rFonts w:ascii="CG Times (WR)" w:hAnsi="CG Times (WR)" w:cs="CG Times (WR)"/>
                <w:lang w:val="en-US"/>
              </w:rPr>
              <w:t>Y</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rFonts w:ascii="CG Times (WR)" w:hAnsi="CG Times (WR)" w:cs="CG Times (WR)"/>
              </w:rPr>
              <w:t>Примечание</w:t>
            </w:r>
          </w:p>
        </w:tc>
      </w:tr>
      <w:tr w:rsidR="0004287A" w:rsidTr="0004287A">
        <w:trPr>
          <w:trHeight w:val="220"/>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1</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2</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59,99</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140° 36,0'</w:t>
            </w:r>
          </w:p>
        </w:tc>
        <w:tc>
          <w:tcPr>
            <w:tcW w:w="12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20"/>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2</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3</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49,99</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230° 34,1'</w:t>
            </w:r>
          </w:p>
        </w:tc>
        <w:tc>
          <w:tcPr>
            <w:tcW w:w="12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20"/>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3</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4</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60,02</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320° 35,9'</w:t>
            </w:r>
          </w:p>
        </w:tc>
        <w:tc>
          <w:tcPr>
            <w:tcW w:w="12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20"/>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5</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49,99</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 36,1'</w:t>
            </w:r>
          </w:p>
        </w:tc>
        <w:tc>
          <w:tcPr>
            <w:tcW w:w="12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00"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bl>
    <w:p w:rsidR="0004287A" w:rsidRDefault="0004287A" w:rsidP="0004287A">
      <w:pPr>
        <w:spacing w:line="200" w:lineRule="atLeast"/>
        <w:ind w:left="567" w:right="109" w:firstLine="709"/>
        <w:jc w:val="right"/>
        <w:rPr>
          <w:rFonts w:ascii="CG Times (WR)" w:hAnsi="CG Times (WR)" w:cs="CG Times (WR)"/>
          <w:b/>
          <w:bCs/>
          <w:sz w:val="28"/>
          <w:szCs w:val="28"/>
        </w:rPr>
      </w:pPr>
      <w:r>
        <w:rPr>
          <w:rFonts w:ascii="CG Times (WR)" w:hAnsi="CG Times (WR)" w:cs="CG Times (WR)"/>
          <w:sz w:val="28"/>
          <w:szCs w:val="28"/>
          <w:lang w:val="en-US"/>
        </w:rPr>
        <w:t>Таблица 16</w:t>
      </w:r>
    </w:p>
    <w:p w:rsidR="0004287A" w:rsidRDefault="0004287A" w:rsidP="0004287A">
      <w:pPr>
        <w:spacing w:line="200" w:lineRule="atLeast"/>
        <w:ind w:left="567" w:right="425" w:firstLine="709"/>
      </w:pPr>
      <w:r>
        <w:rPr>
          <w:rFonts w:ascii="CG Times (WR)" w:hAnsi="CG Times (WR)" w:cs="CG Times (WR)"/>
          <w:b/>
          <w:bCs/>
          <w:sz w:val="28"/>
          <w:szCs w:val="28"/>
        </w:rPr>
        <w:t>Квартал №5</w:t>
      </w:r>
      <w:r>
        <w:rPr>
          <w:bCs/>
          <w:sz w:val="28"/>
          <w:szCs w:val="28"/>
        </w:rPr>
        <w:tab/>
      </w:r>
      <w:r>
        <w:rPr>
          <w:bCs/>
          <w:sz w:val="28"/>
          <w:szCs w:val="28"/>
        </w:rPr>
        <w:tab/>
      </w:r>
      <w:r>
        <w:rPr>
          <w:bCs/>
          <w:sz w:val="28"/>
          <w:szCs w:val="28"/>
        </w:rPr>
        <w:tab/>
      </w:r>
      <w:r>
        <w:rPr>
          <w:bCs/>
          <w:sz w:val="28"/>
          <w:szCs w:val="28"/>
        </w:rPr>
        <w:tab/>
      </w:r>
      <w:r>
        <w:rPr>
          <w:bCs/>
          <w:sz w:val="28"/>
          <w:szCs w:val="28"/>
        </w:rPr>
        <w:tab/>
      </w:r>
    </w:p>
    <w:tbl>
      <w:tblPr>
        <w:tblW w:w="0" w:type="auto"/>
        <w:tblInd w:w="234" w:type="dxa"/>
        <w:tblLayout w:type="fixed"/>
        <w:tblLook w:val="0000" w:firstRow="0" w:lastRow="0" w:firstColumn="0" w:lastColumn="0" w:noHBand="0" w:noVBand="0"/>
      </w:tblPr>
      <w:tblGrid>
        <w:gridCol w:w="682"/>
        <w:gridCol w:w="709"/>
        <w:gridCol w:w="886"/>
        <w:gridCol w:w="723"/>
        <w:gridCol w:w="777"/>
        <w:gridCol w:w="941"/>
        <w:gridCol w:w="1732"/>
        <w:gridCol w:w="1241"/>
        <w:gridCol w:w="1414"/>
      </w:tblGrid>
      <w:tr w:rsidR="0004287A" w:rsidTr="0004287A">
        <w:trPr>
          <w:trHeight w:val="397"/>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от</w:t>
            </w:r>
          </w:p>
          <w:p w:rsidR="0004287A" w:rsidRDefault="0004287A" w:rsidP="0004287A">
            <w:pPr>
              <w:spacing w:line="200" w:lineRule="atLeast"/>
              <w:ind w:right="55"/>
              <w:jc w:val="center"/>
            </w:pPr>
            <w:r>
              <w:t>т. №</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до</w:t>
            </w:r>
          </w:p>
          <w:p w:rsidR="0004287A" w:rsidRDefault="0004287A" w:rsidP="0004287A">
            <w:pPr>
              <w:spacing w:line="200" w:lineRule="atLeast"/>
              <w:ind w:right="55"/>
              <w:jc w:val="center"/>
            </w:pPr>
            <w:r>
              <w:t>т. №</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rFonts w:ascii="CG Times (WR)" w:hAnsi="CG Times (WR)" w:cs="CG Times (WR)"/>
              </w:rPr>
            </w:pPr>
            <w:r>
              <w:t xml:space="preserve">Элемент </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lang w:val="en-US"/>
              </w:rPr>
            </w:pPr>
            <w:r>
              <w:rPr>
                <w:rFonts w:ascii="CG Times (WR)" w:hAnsi="CG Times (WR)" w:cs="CG Times (WR)"/>
              </w:rPr>
              <w:t>Центр,</w:t>
            </w:r>
          </w:p>
          <w:p w:rsidR="0004287A" w:rsidRDefault="0004287A" w:rsidP="0004287A">
            <w:pPr>
              <w:spacing w:line="200" w:lineRule="atLeast"/>
              <w:ind w:right="55"/>
              <w:jc w:val="center"/>
              <w:rPr>
                <w:rFonts w:ascii="CG Times (WR)" w:hAnsi="CG Times (WR)" w:cs="CG Times (WR)"/>
              </w:rPr>
            </w:pP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Радиус,</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Длина,</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Дирекционное</w:t>
            </w:r>
          </w:p>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направление,град.</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rFonts w:ascii="CG Times (WR)" w:hAnsi="CG Times (WR)" w:cs="CG Times (WR)"/>
              </w:rPr>
            </w:pPr>
            <w:r>
              <w:rPr>
                <w:rFonts w:ascii="CG Times (WR)" w:hAnsi="CG Times (WR)" w:cs="CG Times (WR)"/>
              </w:rPr>
              <w:t>Створная</w:t>
            </w:r>
          </w:p>
          <w:p w:rsidR="0004287A" w:rsidRDefault="0004287A" w:rsidP="0004287A">
            <w:pPr>
              <w:spacing w:line="200" w:lineRule="atLeast"/>
              <w:jc w:val="center"/>
              <w:rPr>
                <w:rFonts w:ascii="CG Times (WR)" w:hAnsi="CG Times (WR)" w:cs="CG Times (WR)"/>
              </w:rPr>
            </w:pPr>
            <w:r>
              <w:rPr>
                <w:rFonts w:ascii="CG Times (WR)" w:hAnsi="CG Times (WR)" w:cs="CG Times (WR)"/>
              </w:rPr>
              <w:t>точка,</w:t>
            </w: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rFonts w:ascii="CG Times (WR)" w:hAnsi="CG Times (WR)" w:cs="CG Times (WR)"/>
              </w:rPr>
              <w:t>Примечание</w:t>
            </w:r>
          </w:p>
        </w:tc>
      </w:tr>
      <w:tr w:rsidR="0004287A" w:rsidTr="0004287A">
        <w:trPr>
          <w:trHeight w:val="23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1</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2</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49,99</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230° 36,1'</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189"/>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2</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3</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110,07</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320° 46,0'</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189"/>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3</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4</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28,69</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359° 25,3'</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189"/>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5</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41,45</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89° 58,3'</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189"/>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5</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1</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41"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106,13</w:t>
            </w:r>
          </w:p>
        </w:tc>
        <w:tc>
          <w:tcPr>
            <w:tcW w:w="1732"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140° 47,6'</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bl>
    <w:p w:rsidR="0004287A" w:rsidRDefault="0004287A" w:rsidP="0004287A">
      <w:pPr>
        <w:spacing w:line="200" w:lineRule="atLeast"/>
        <w:ind w:left="567" w:right="123" w:firstLine="709"/>
        <w:jc w:val="right"/>
        <w:rPr>
          <w:rFonts w:ascii="CG Times (WR)" w:hAnsi="CG Times (WR)" w:cs="CG Times (WR)"/>
          <w:b/>
          <w:bCs/>
          <w:sz w:val="28"/>
          <w:szCs w:val="28"/>
        </w:rPr>
      </w:pPr>
      <w:r>
        <w:rPr>
          <w:rFonts w:ascii="CG Times (WR)" w:hAnsi="CG Times (WR)" w:cs="CG Times (WR)"/>
          <w:sz w:val="28"/>
          <w:szCs w:val="28"/>
          <w:lang w:val="en-US"/>
        </w:rPr>
        <w:t>Таблица 17</w:t>
      </w:r>
    </w:p>
    <w:p w:rsidR="0004287A" w:rsidRDefault="0004287A" w:rsidP="0004287A">
      <w:pPr>
        <w:spacing w:line="200" w:lineRule="atLeast"/>
        <w:ind w:left="567" w:right="425" w:firstLine="709"/>
      </w:pPr>
      <w:r>
        <w:rPr>
          <w:rFonts w:ascii="CG Times (WR)" w:hAnsi="CG Times (WR)" w:cs="CG Times (WR)"/>
          <w:b/>
          <w:bCs/>
          <w:sz w:val="28"/>
          <w:szCs w:val="28"/>
        </w:rPr>
        <w:t>Квартал №</w:t>
      </w:r>
      <w:r>
        <w:rPr>
          <w:b/>
          <w:bCs/>
          <w:sz w:val="28"/>
          <w:szCs w:val="28"/>
        </w:rPr>
        <w:t>6</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p>
    <w:tbl>
      <w:tblPr>
        <w:tblW w:w="0" w:type="auto"/>
        <w:tblInd w:w="234" w:type="dxa"/>
        <w:tblLayout w:type="fixed"/>
        <w:tblLook w:val="0000" w:firstRow="0" w:lastRow="0" w:firstColumn="0" w:lastColumn="0" w:noHBand="0" w:noVBand="0"/>
      </w:tblPr>
      <w:tblGrid>
        <w:gridCol w:w="682"/>
        <w:gridCol w:w="709"/>
        <w:gridCol w:w="886"/>
        <w:gridCol w:w="723"/>
        <w:gridCol w:w="777"/>
        <w:gridCol w:w="955"/>
        <w:gridCol w:w="1718"/>
        <w:gridCol w:w="1241"/>
        <w:gridCol w:w="1414"/>
      </w:tblGrid>
      <w:tr w:rsidR="0004287A" w:rsidTr="0004287A">
        <w:trPr>
          <w:trHeight w:val="397"/>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от</w:t>
            </w:r>
          </w:p>
          <w:p w:rsidR="0004287A" w:rsidRDefault="0004287A" w:rsidP="0004287A">
            <w:pPr>
              <w:spacing w:line="200" w:lineRule="atLeast"/>
              <w:ind w:right="55"/>
              <w:jc w:val="center"/>
            </w:pPr>
            <w:r>
              <w:t>т. №</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до</w:t>
            </w:r>
          </w:p>
          <w:p w:rsidR="0004287A" w:rsidRDefault="0004287A" w:rsidP="0004287A">
            <w:pPr>
              <w:spacing w:line="200" w:lineRule="atLeast"/>
              <w:ind w:right="55"/>
              <w:jc w:val="center"/>
            </w:pPr>
            <w:r>
              <w:t>т. №</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rFonts w:ascii="CG Times (WR)" w:hAnsi="CG Times (WR)" w:cs="CG Times (WR)"/>
              </w:rPr>
            </w:pPr>
            <w:r>
              <w:t xml:space="preserve">Элемент </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lang w:val="en-US"/>
              </w:rPr>
            </w:pPr>
            <w:r>
              <w:rPr>
                <w:rFonts w:ascii="CG Times (WR)" w:hAnsi="CG Times (WR)" w:cs="CG Times (WR)"/>
              </w:rPr>
              <w:t>Центр,</w:t>
            </w:r>
          </w:p>
          <w:p w:rsidR="0004287A" w:rsidRDefault="0004287A" w:rsidP="0004287A">
            <w:pPr>
              <w:spacing w:line="200" w:lineRule="atLeast"/>
              <w:ind w:right="55"/>
              <w:jc w:val="center"/>
              <w:rPr>
                <w:rFonts w:ascii="CG Times (WR)" w:hAnsi="CG Times (WR)" w:cs="CG Times (WR)"/>
              </w:rPr>
            </w:pP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Радиус,</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Длина,</w:t>
            </w:r>
          </w:p>
          <w:p w:rsidR="0004287A" w:rsidRDefault="0004287A" w:rsidP="0004287A">
            <w:pPr>
              <w:spacing w:line="200" w:lineRule="atLeast"/>
              <w:ind w:right="55"/>
              <w:jc w:val="center"/>
              <w:rPr>
                <w:rFonts w:ascii="CG Times (WR)" w:hAnsi="CG Times (WR)" w:cs="CG Times (WR)"/>
              </w:rPr>
            </w:pPr>
            <w:r>
              <w:rPr>
                <w:rFonts w:ascii="CG Times (WR)" w:hAnsi="CG Times (WR)" w:cs="CG Times (WR)"/>
              </w:rPr>
              <w:t>м</w:t>
            </w:r>
          </w:p>
        </w:tc>
        <w:tc>
          <w:tcPr>
            <w:tcW w:w="1718"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Дирекционное</w:t>
            </w:r>
          </w:p>
          <w:p w:rsidR="0004287A" w:rsidRDefault="0004287A" w:rsidP="0004287A">
            <w:pPr>
              <w:spacing w:line="200" w:lineRule="atLeast"/>
              <w:ind w:left="-108" w:right="-108"/>
              <w:jc w:val="center"/>
              <w:rPr>
                <w:rFonts w:ascii="CG Times (WR)" w:hAnsi="CG Times (WR)" w:cs="CG Times (WR)"/>
              </w:rPr>
            </w:pPr>
            <w:r>
              <w:rPr>
                <w:rFonts w:ascii="CG Times (WR)" w:hAnsi="CG Times (WR)" w:cs="CG Times (WR)"/>
              </w:rPr>
              <w:t>направление,град.</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rFonts w:ascii="CG Times (WR)" w:hAnsi="CG Times (WR)" w:cs="CG Times (WR)"/>
              </w:rPr>
            </w:pPr>
            <w:r>
              <w:rPr>
                <w:rFonts w:ascii="CG Times (WR)" w:hAnsi="CG Times (WR)" w:cs="CG Times (WR)"/>
              </w:rPr>
              <w:t>Створная</w:t>
            </w:r>
          </w:p>
          <w:p w:rsidR="0004287A" w:rsidRDefault="0004287A" w:rsidP="0004287A">
            <w:pPr>
              <w:spacing w:line="200" w:lineRule="atLeast"/>
              <w:jc w:val="center"/>
              <w:rPr>
                <w:rFonts w:ascii="CG Times (WR)" w:hAnsi="CG Times (WR)" w:cs="CG Times (WR)"/>
              </w:rPr>
            </w:pPr>
            <w:r>
              <w:rPr>
                <w:rFonts w:ascii="CG Times (WR)" w:hAnsi="CG Times (WR)" w:cs="CG Times (WR)"/>
              </w:rPr>
              <w:t>точка,</w:t>
            </w:r>
            <w:r>
              <w:rPr>
                <w:rFonts w:ascii="CG Times (WR)" w:hAnsi="CG Times (WR)" w:cs="CG Times (WR)"/>
                <w:lang w:val="en-US"/>
              </w:rPr>
              <w:t>X</w:t>
            </w:r>
            <w:r>
              <w:rPr>
                <w:rFonts w:ascii="CG Times (WR)" w:hAnsi="CG Times (WR)" w:cs="CG Times (WR)"/>
              </w:rPr>
              <w:t xml:space="preserve">; </w:t>
            </w:r>
            <w:r>
              <w:rPr>
                <w:rFonts w:ascii="CG Times (WR)" w:hAnsi="CG Times (WR)" w:cs="CG Times (WR)"/>
                <w:lang w:val="en-US"/>
              </w:rPr>
              <w:t>Y</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rFonts w:ascii="CG Times (WR)" w:hAnsi="CG Times (WR)" w:cs="CG Times (WR)"/>
              </w:rPr>
              <w:t>Примечание</w:t>
            </w:r>
          </w:p>
        </w:tc>
      </w:tr>
      <w:tr w:rsidR="0004287A" w:rsidTr="0004287A">
        <w:trPr>
          <w:trHeight w:val="23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1</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2</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left="-79" w:right="-113"/>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50,00</w:t>
            </w:r>
          </w:p>
        </w:tc>
        <w:tc>
          <w:tcPr>
            <w:tcW w:w="1718"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 36,0'</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0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2</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3</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90,01</w:t>
            </w:r>
          </w:p>
        </w:tc>
        <w:tc>
          <w:tcPr>
            <w:tcW w:w="1718"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140° 36,0'</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0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3</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4</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50,00</w:t>
            </w:r>
          </w:p>
        </w:tc>
        <w:tc>
          <w:tcPr>
            <w:tcW w:w="1718"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230° 36,0'</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r w:rsidR="0004287A" w:rsidTr="0004287A">
        <w:trPr>
          <w:trHeight w:val="204"/>
        </w:trPr>
        <w:tc>
          <w:tcPr>
            <w:tcW w:w="682"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t>4</w:t>
            </w:r>
          </w:p>
        </w:tc>
        <w:tc>
          <w:tcPr>
            <w:tcW w:w="709"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rFonts w:ascii="CG Times (WR)" w:hAnsi="CG Times (WR)" w:cs="CG Times (WR)"/>
              </w:rPr>
            </w:pPr>
            <w:r>
              <w:t>5</w:t>
            </w:r>
          </w:p>
        </w:tc>
        <w:tc>
          <w:tcPr>
            <w:tcW w:w="886"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jc w:val="center"/>
              <w:rPr>
                <w:lang w:val="en-US"/>
              </w:rPr>
            </w:pPr>
            <w:r>
              <w:rPr>
                <w:rFonts w:ascii="CG Times (WR)" w:hAnsi="CG Times (WR)" w:cs="CG Times (WR)"/>
              </w:rPr>
              <w:t>прямая</w:t>
            </w:r>
          </w:p>
        </w:tc>
        <w:tc>
          <w:tcPr>
            <w:tcW w:w="723"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777"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pPr>
            <w:r>
              <w:rPr>
                <w:lang w:val="en-US"/>
              </w:rPr>
              <w:t>-</w:t>
            </w:r>
          </w:p>
        </w:tc>
        <w:tc>
          <w:tcPr>
            <w:tcW w:w="955"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90,01</w:t>
            </w:r>
          </w:p>
        </w:tc>
        <w:tc>
          <w:tcPr>
            <w:tcW w:w="1718" w:type="dxa"/>
            <w:tcBorders>
              <w:top w:val="single" w:sz="4" w:space="0" w:color="000000"/>
              <w:left w:val="single" w:sz="4" w:space="0" w:color="000000"/>
              <w:bottom w:val="single" w:sz="4" w:space="0" w:color="000000"/>
            </w:tcBorders>
            <w:vAlign w:val="center"/>
          </w:tcPr>
          <w:p w:rsidR="0004287A" w:rsidRDefault="0004287A" w:rsidP="0004287A">
            <w:pPr>
              <w:widowControl w:val="0"/>
              <w:autoSpaceDE w:val="0"/>
              <w:autoSpaceDN w:val="0"/>
              <w:adjustRightInd w:val="0"/>
              <w:jc w:val="center"/>
              <w:rPr>
                <w:color w:val="000000"/>
                <w:sz w:val="18"/>
                <w:szCs w:val="18"/>
              </w:rPr>
            </w:pPr>
            <w:r>
              <w:rPr>
                <w:color w:val="000000"/>
                <w:sz w:val="18"/>
                <w:szCs w:val="18"/>
              </w:rPr>
              <w:t>320° 36,0'</w:t>
            </w:r>
          </w:p>
        </w:tc>
        <w:tc>
          <w:tcPr>
            <w:tcW w:w="1241" w:type="dxa"/>
            <w:tcBorders>
              <w:top w:val="single" w:sz="4" w:space="0" w:color="000000"/>
              <w:left w:val="single" w:sz="4" w:space="0" w:color="000000"/>
              <w:bottom w:val="single" w:sz="4" w:space="0" w:color="000000"/>
            </w:tcBorders>
            <w:vAlign w:val="center"/>
          </w:tcPr>
          <w:p w:rsidR="0004287A" w:rsidRDefault="0004287A" w:rsidP="0004287A">
            <w:pPr>
              <w:spacing w:line="200" w:lineRule="atLeast"/>
              <w:ind w:right="55"/>
              <w:jc w:val="center"/>
              <w:rPr>
                <w:lang w:val="en-US"/>
              </w:rPr>
            </w:pPr>
            <w:r>
              <w:rPr>
                <w:lang w:val="en-US"/>
              </w:rPr>
              <w:t>-</w:t>
            </w:r>
          </w:p>
        </w:tc>
        <w:tc>
          <w:tcPr>
            <w:tcW w:w="1414" w:type="dxa"/>
            <w:tcBorders>
              <w:top w:val="single" w:sz="4" w:space="0" w:color="000000"/>
              <w:left w:val="single" w:sz="4" w:space="0" w:color="000000"/>
              <w:bottom w:val="single" w:sz="4" w:space="0" w:color="000000"/>
              <w:right w:val="single" w:sz="4" w:space="0" w:color="000000"/>
            </w:tcBorders>
            <w:vAlign w:val="center"/>
          </w:tcPr>
          <w:p w:rsidR="0004287A" w:rsidRDefault="0004287A" w:rsidP="0004287A">
            <w:pPr>
              <w:spacing w:line="200" w:lineRule="atLeast"/>
              <w:ind w:right="55"/>
              <w:jc w:val="center"/>
            </w:pPr>
            <w:r>
              <w:rPr>
                <w:lang w:val="en-US"/>
              </w:rPr>
              <w:t>-</w:t>
            </w:r>
          </w:p>
        </w:tc>
      </w:tr>
    </w:tbl>
    <w:p w:rsidR="0004287A" w:rsidRDefault="0004287A" w:rsidP="0004287A">
      <w:pPr>
        <w:spacing w:line="200" w:lineRule="atLeast"/>
        <w:ind w:left="567" w:right="425" w:firstLine="709"/>
      </w:pPr>
      <w:r>
        <w:rPr>
          <w:bCs/>
          <w:sz w:val="28"/>
          <w:szCs w:val="28"/>
        </w:rPr>
        <w:tab/>
      </w:r>
      <w:r>
        <w:rPr>
          <w:bCs/>
          <w:sz w:val="28"/>
          <w:szCs w:val="28"/>
        </w:rPr>
        <w:tab/>
      </w:r>
      <w:r>
        <w:rPr>
          <w:bCs/>
          <w:sz w:val="28"/>
          <w:szCs w:val="28"/>
        </w:rPr>
        <w:tab/>
      </w:r>
    </w:p>
    <w:p w:rsidR="0004287A" w:rsidRDefault="0004287A" w:rsidP="0004287A">
      <w:pPr>
        <w:spacing w:line="200" w:lineRule="atLeast"/>
        <w:ind w:left="601" w:right="567" w:firstLine="675"/>
        <w:jc w:val="right"/>
        <w:rPr>
          <w:lang w:val="en-US"/>
        </w:rPr>
      </w:pPr>
    </w:p>
    <w:p w:rsidR="0004287A" w:rsidRDefault="0004287A" w:rsidP="0004287A">
      <w:pPr>
        <w:autoSpaceDE w:val="0"/>
        <w:spacing w:line="360" w:lineRule="auto"/>
        <w:ind w:right="-1"/>
        <w:jc w:val="center"/>
        <w:rPr>
          <w:color w:val="000000"/>
          <w:sz w:val="28"/>
          <w:szCs w:val="28"/>
        </w:rPr>
      </w:pPr>
      <w:r>
        <w:rPr>
          <w:b/>
          <w:color w:val="000000"/>
          <w:sz w:val="28"/>
          <w:szCs w:val="28"/>
        </w:rPr>
        <w:t>Улично-дорожная сеть и транспортное обслуживание</w:t>
      </w:r>
    </w:p>
    <w:p w:rsidR="0004287A" w:rsidRDefault="0004287A" w:rsidP="0004287A">
      <w:pPr>
        <w:autoSpaceDE w:val="0"/>
        <w:spacing w:line="360" w:lineRule="auto"/>
        <w:ind w:right="-1" w:firstLine="705"/>
        <w:jc w:val="both"/>
        <w:rPr>
          <w:color w:val="000000"/>
          <w:sz w:val="28"/>
          <w:szCs w:val="28"/>
        </w:rPr>
      </w:pPr>
      <w:r>
        <w:rPr>
          <w:color w:val="000000"/>
          <w:sz w:val="28"/>
          <w:szCs w:val="28"/>
        </w:rPr>
        <w:lastRenderedPageBreak/>
        <w:t>Улично-дорожную сеть планируемой территории составляют: планируемые улицы – ул. № 1, 2, 3.</w:t>
      </w:r>
    </w:p>
    <w:p w:rsidR="0004287A" w:rsidRDefault="0004287A" w:rsidP="0004287A">
      <w:pPr>
        <w:autoSpaceDE w:val="0"/>
        <w:spacing w:line="360" w:lineRule="auto"/>
        <w:ind w:right="-1" w:firstLine="705"/>
        <w:jc w:val="both"/>
        <w:rPr>
          <w:color w:val="000000"/>
          <w:sz w:val="28"/>
          <w:szCs w:val="28"/>
        </w:rPr>
      </w:pPr>
      <w:r>
        <w:rPr>
          <w:color w:val="000000"/>
          <w:sz w:val="28"/>
          <w:szCs w:val="28"/>
        </w:rPr>
        <w:t>Улично-дорожная сеть формируется улицами в жилой зоне шириной в красных линиях 18 м. Ширина проезжей части всех улиц принята 6 м, ширина хозяйственного проезда составляет 4,5 м, ширина проезда 3,0 м. В целях организации выезда и въезда на планируемую территорию со всех направлений предлагается реконструкция транспортного узла на пересечении проездов с планируемой территории с развязкой движения в одном уровне.</w:t>
      </w:r>
    </w:p>
    <w:p w:rsidR="0004287A" w:rsidRDefault="0004287A" w:rsidP="0004287A">
      <w:pPr>
        <w:autoSpaceDE w:val="0"/>
        <w:spacing w:line="360" w:lineRule="auto"/>
        <w:ind w:right="-1" w:firstLine="705"/>
        <w:jc w:val="both"/>
        <w:rPr>
          <w:color w:val="000000"/>
          <w:sz w:val="28"/>
          <w:szCs w:val="28"/>
        </w:rPr>
      </w:pPr>
      <w:r>
        <w:rPr>
          <w:color w:val="000000"/>
          <w:sz w:val="28"/>
          <w:szCs w:val="28"/>
        </w:rPr>
        <w:t>Все проезды, площадки и тротуары предусматриваются с твердым покрытием.</w:t>
      </w:r>
    </w:p>
    <w:p w:rsidR="0004287A" w:rsidRDefault="0004287A" w:rsidP="0004287A">
      <w:pPr>
        <w:autoSpaceDE w:val="0"/>
        <w:spacing w:line="360" w:lineRule="auto"/>
        <w:ind w:right="-1" w:firstLine="705"/>
        <w:jc w:val="both"/>
        <w:rPr>
          <w:color w:val="000000"/>
          <w:sz w:val="28"/>
          <w:szCs w:val="28"/>
        </w:rPr>
      </w:pPr>
    </w:p>
    <w:p w:rsidR="0004287A" w:rsidRDefault="0004287A" w:rsidP="0004287A">
      <w:pPr>
        <w:autoSpaceDE w:val="0"/>
        <w:spacing w:line="360" w:lineRule="auto"/>
        <w:ind w:right="-1" w:hanging="15"/>
        <w:jc w:val="center"/>
        <w:rPr>
          <w:color w:val="000000"/>
          <w:sz w:val="28"/>
          <w:szCs w:val="28"/>
        </w:rPr>
      </w:pPr>
      <w:r>
        <w:rPr>
          <w:b/>
          <w:color w:val="000000"/>
          <w:sz w:val="28"/>
          <w:szCs w:val="28"/>
        </w:rPr>
        <w:t>Транспортное обслуживание и хранение автотранспортных средств</w:t>
      </w:r>
    </w:p>
    <w:p w:rsidR="0004287A" w:rsidRDefault="0004287A" w:rsidP="0004287A">
      <w:pPr>
        <w:autoSpaceDE w:val="0"/>
        <w:spacing w:line="360" w:lineRule="auto"/>
        <w:ind w:right="-1" w:firstLine="705"/>
        <w:jc w:val="both"/>
        <w:rPr>
          <w:sz w:val="28"/>
          <w:szCs w:val="28"/>
        </w:rPr>
      </w:pPr>
      <w:r>
        <w:rPr>
          <w:color w:val="000000"/>
          <w:sz w:val="28"/>
          <w:szCs w:val="28"/>
        </w:rPr>
        <w:t xml:space="preserve">Транспортное обслуживание планируемой территории предусмотрено личным автотранспортом. </w:t>
      </w:r>
      <w:r>
        <w:rPr>
          <w:sz w:val="28"/>
          <w:szCs w:val="28"/>
        </w:rPr>
        <w:t>Предусмотрено устройство наземных пешеходных переходов.</w:t>
      </w:r>
    </w:p>
    <w:p w:rsidR="0004287A" w:rsidRDefault="0004287A" w:rsidP="0004287A">
      <w:pPr>
        <w:autoSpaceDE w:val="0"/>
        <w:spacing w:line="360" w:lineRule="auto"/>
        <w:ind w:right="-1" w:firstLine="705"/>
        <w:jc w:val="both"/>
        <w:rPr>
          <w:color w:val="000000"/>
          <w:sz w:val="28"/>
          <w:szCs w:val="28"/>
        </w:rPr>
      </w:pPr>
    </w:p>
    <w:p w:rsidR="0004287A" w:rsidRDefault="0004287A" w:rsidP="0004287A">
      <w:pPr>
        <w:autoSpaceDE w:val="0"/>
        <w:spacing w:line="360" w:lineRule="auto"/>
        <w:ind w:right="-1"/>
        <w:jc w:val="center"/>
        <w:rPr>
          <w:color w:val="000000"/>
          <w:sz w:val="28"/>
          <w:szCs w:val="28"/>
        </w:rPr>
      </w:pPr>
      <w:r>
        <w:rPr>
          <w:b/>
          <w:color w:val="000000"/>
          <w:sz w:val="28"/>
          <w:szCs w:val="28"/>
        </w:rPr>
        <w:t>Размещение объектов капитального строительства</w:t>
      </w:r>
    </w:p>
    <w:p w:rsidR="0004287A" w:rsidRDefault="0004287A" w:rsidP="0004287A">
      <w:pPr>
        <w:autoSpaceDE w:val="0"/>
        <w:spacing w:line="360" w:lineRule="auto"/>
        <w:ind w:right="-1" w:firstLine="705"/>
        <w:jc w:val="both"/>
        <w:rPr>
          <w:color w:val="000000"/>
          <w:sz w:val="28"/>
          <w:szCs w:val="28"/>
        </w:rPr>
      </w:pPr>
      <w:r>
        <w:rPr>
          <w:color w:val="000000"/>
          <w:sz w:val="28"/>
          <w:szCs w:val="28"/>
        </w:rPr>
        <w:t>Проектом предусмотрено размещение следующих объектов капитального строительства - индивидуальная жилая застройка личных подсобных хозяйств.</w:t>
      </w:r>
    </w:p>
    <w:p w:rsidR="0004287A" w:rsidRDefault="0004287A" w:rsidP="0004287A">
      <w:pPr>
        <w:autoSpaceDE w:val="0"/>
        <w:spacing w:line="360" w:lineRule="auto"/>
        <w:ind w:right="-1" w:firstLine="705"/>
        <w:jc w:val="both"/>
        <w:rPr>
          <w:color w:val="000000"/>
          <w:sz w:val="28"/>
          <w:szCs w:val="28"/>
        </w:rPr>
      </w:pPr>
    </w:p>
    <w:p w:rsidR="0004287A" w:rsidRDefault="0004287A" w:rsidP="0004287A">
      <w:pPr>
        <w:autoSpaceDE w:val="0"/>
        <w:spacing w:line="360" w:lineRule="auto"/>
        <w:ind w:right="-1" w:hanging="15"/>
        <w:jc w:val="center"/>
        <w:rPr>
          <w:color w:val="000000"/>
          <w:sz w:val="28"/>
          <w:szCs w:val="28"/>
        </w:rPr>
      </w:pPr>
      <w:r>
        <w:rPr>
          <w:b/>
          <w:color w:val="000000"/>
          <w:sz w:val="28"/>
          <w:szCs w:val="28"/>
        </w:rPr>
        <w:t>Население</w:t>
      </w:r>
    </w:p>
    <w:p w:rsidR="0004287A" w:rsidRDefault="0004287A" w:rsidP="0004287A">
      <w:pPr>
        <w:autoSpaceDE w:val="0"/>
        <w:spacing w:line="360" w:lineRule="auto"/>
        <w:ind w:right="-1" w:firstLine="690"/>
        <w:jc w:val="both"/>
        <w:rPr>
          <w:color w:val="000000"/>
          <w:sz w:val="28"/>
          <w:szCs w:val="28"/>
        </w:rPr>
      </w:pPr>
      <w:r>
        <w:rPr>
          <w:color w:val="000000"/>
          <w:sz w:val="28"/>
          <w:szCs w:val="28"/>
        </w:rPr>
        <w:t>Численность населения планируемого жилого комплекса определена, исходя из планируемых объемов жилищного строительства и уровня жилищной обеспеченности, с учетом нормативной предельной плотностью населения согласно СП 42.13330.2011.</w:t>
      </w:r>
    </w:p>
    <w:p w:rsidR="0004287A" w:rsidRDefault="0004287A" w:rsidP="0004287A">
      <w:pPr>
        <w:autoSpaceDE w:val="0"/>
        <w:spacing w:line="360" w:lineRule="auto"/>
        <w:ind w:right="-1" w:firstLine="690"/>
        <w:jc w:val="both"/>
        <w:rPr>
          <w:color w:val="000000"/>
          <w:sz w:val="28"/>
          <w:szCs w:val="28"/>
        </w:rPr>
      </w:pPr>
      <w:r>
        <w:rPr>
          <w:color w:val="000000"/>
          <w:sz w:val="28"/>
          <w:szCs w:val="28"/>
        </w:rPr>
        <w:t>При планируемом общем объеме жилищного строительства 1024 м</w:t>
      </w:r>
      <w:r>
        <w:rPr>
          <w:color w:val="000000"/>
          <w:sz w:val="28"/>
          <w:szCs w:val="28"/>
          <w:vertAlign w:val="superscript"/>
        </w:rPr>
        <w:t>2</w:t>
      </w:r>
      <w:r>
        <w:rPr>
          <w:color w:val="000000"/>
          <w:sz w:val="28"/>
          <w:szCs w:val="28"/>
        </w:rPr>
        <w:t xml:space="preserve"> общей площади и обеспеченности на 1 человека 18м</w:t>
      </w:r>
      <w:r>
        <w:rPr>
          <w:color w:val="000000"/>
          <w:sz w:val="28"/>
          <w:szCs w:val="28"/>
          <w:vertAlign w:val="superscript"/>
        </w:rPr>
        <w:t>2</w:t>
      </w:r>
      <w:r>
        <w:rPr>
          <w:color w:val="000000"/>
          <w:sz w:val="28"/>
          <w:szCs w:val="28"/>
        </w:rPr>
        <w:t xml:space="preserve"> общей площади, численность населения жилого комплекса составит 57 человек.</w:t>
      </w:r>
    </w:p>
    <w:p w:rsidR="0004287A" w:rsidRDefault="0004287A" w:rsidP="0004287A">
      <w:pPr>
        <w:autoSpaceDE w:val="0"/>
        <w:spacing w:line="360" w:lineRule="auto"/>
        <w:ind w:right="-1" w:firstLine="690"/>
        <w:jc w:val="both"/>
      </w:pPr>
    </w:p>
    <w:p w:rsidR="0004287A" w:rsidRDefault="0004287A" w:rsidP="0004287A">
      <w:pPr>
        <w:autoSpaceDE w:val="0"/>
        <w:spacing w:line="360" w:lineRule="auto"/>
        <w:ind w:right="-1"/>
        <w:jc w:val="center"/>
        <w:rPr>
          <w:color w:val="000000"/>
          <w:sz w:val="28"/>
          <w:szCs w:val="28"/>
        </w:rPr>
      </w:pPr>
      <w:r>
        <w:rPr>
          <w:b/>
          <w:color w:val="000000"/>
          <w:sz w:val="28"/>
          <w:szCs w:val="28"/>
        </w:rPr>
        <w:t>Жилая застройка</w:t>
      </w:r>
    </w:p>
    <w:p w:rsidR="0004287A" w:rsidRDefault="0004287A" w:rsidP="0004287A">
      <w:pPr>
        <w:autoSpaceDE w:val="0"/>
        <w:spacing w:line="360" w:lineRule="auto"/>
        <w:ind w:right="-1" w:firstLine="690"/>
        <w:jc w:val="both"/>
        <w:rPr>
          <w:color w:val="000000"/>
          <w:sz w:val="28"/>
          <w:szCs w:val="28"/>
        </w:rPr>
      </w:pPr>
      <w:r>
        <w:rPr>
          <w:color w:val="000000"/>
          <w:sz w:val="28"/>
          <w:szCs w:val="28"/>
        </w:rPr>
        <w:lastRenderedPageBreak/>
        <w:t>В проекте планировки определены территории под жилую застройку. Планируемая жилая застройка представлена индивидуальными домами. Объем нового жилищного строительства на проектируемой территории составляет ориентировочно 1024 м</w:t>
      </w:r>
      <w:r>
        <w:rPr>
          <w:color w:val="000000"/>
          <w:sz w:val="28"/>
          <w:szCs w:val="28"/>
          <w:vertAlign w:val="superscript"/>
        </w:rPr>
        <w:t>2</w:t>
      </w:r>
      <w:r>
        <w:rPr>
          <w:color w:val="000000"/>
          <w:sz w:val="28"/>
          <w:szCs w:val="28"/>
        </w:rPr>
        <w:t xml:space="preserve"> общей площади. </w:t>
      </w:r>
    </w:p>
    <w:p w:rsidR="0004287A" w:rsidRDefault="0004287A" w:rsidP="0004287A">
      <w:pPr>
        <w:autoSpaceDE w:val="0"/>
        <w:spacing w:line="360" w:lineRule="auto"/>
        <w:ind w:right="-1" w:firstLine="690"/>
        <w:jc w:val="both"/>
      </w:pPr>
    </w:p>
    <w:p w:rsidR="0004287A" w:rsidRDefault="0004287A" w:rsidP="0004287A">
      <w:pPr>
        <w:autoSpaceDE w:val="0"/>
        <w:spacing w:line="360" w:lineRule="auto"/>
        <w:ind w:right="-1" w:firstLine="30"/>
        <w:jc w:val="center"/>
        <w:rPr>
          <w:color w:val="000000"/>
          <w:sz w:val="28"/>
          <w:szCs w:val="28"/>
        </w:rPr>
      </w:pPr>
      <w:r>
        <w:rPr>
          <w:b/>
          <w:color w:val="000000"/>
          <w:sz w:val="28"/>
          <w:szCs w:val="28"/>
        </w:rPr>
        <w:t>Учреждения культурно-бытового обслуживания</w:t>
      </w:r>
    </w:p>
    <w:p w:rsidR="0004287A" w:rsidRDefault="0004287A" w:rsidP="0004287A">
      <w:pPr>
        <w:autoSpaceDE w:val="0"/>
        <w:spacing w:line="360" w:lineRule="auto"/>
        <w:ind w:right="-1" w:firstLine="705"/>
        <w:jc w:val="both"/>
        <w:rPr>
          <w:color w:val="000000"/>
          <w:sz w:val="28"/>
          <w:szCs w:val="28"/>
        </w:rPr>
      </w:pPr>
      <w:r>
        <w:rPr>
          <w:color w:val="000000"/>
          <w:sz w:val="28"/>
          <w:szCs w:val="28"/>
        </w:rPr>
        <w:t>Для населения планируемой застройки и существующей сохраняемой предлагается следующее.</w:t>
      </w:r>
    </w:p>
    <w:p w:rsidR="0004287A" w:rsidRDefault="0004287A" w:rsidP="0004287A">
      <w:pPr>
        <w:autoSpaceDE w:val="0"/>
        <w:spacing w:line="360" w:lineRule="auto"/>
        <w:ind w:right="-1" w:firstLine="705"/>
        <w:jc w:val="both"/>
        <w:rPr>
          <w:color w:val="000000"/>
          <w:sz w:val="28"/>
          <w:szCs w:val="28"/>
        </w:rPr>
      </w:pPr>
      <w:r>
        <w:rPr>
          <w:color w:val="000000"/>
          <w:sz w:val="28"/>
          <w:szCs w:val="28"/>
        </w:rPr>
        <w:t>Обслуживание населения планируемой застройки предполагается в существующих общеобразовательных школах, учреждениях здравоохранения, спортивных, физкультурно-оздоровительных сооружениях и досуговых учреждениях, предприятиях торговли, общественного питания и бытового обслуживания, предприятиях коммунального, жилищно-коммунального хозяйства, административно-деловых и кредитно-финансовых учреждениях, расположенных на прилегающей территории. На территории планируемой застройки предполагается строительство объекта торговли.</w:t>
      </w:r>
    </w:p>
    <w:p w:rsidR="0004287A" w:rsidRDefault="0004287A" w:rsidP="0004287A">
      <w:pPr>
        <w:autoSpaceDE w:val="0"/>
        <w:spacing w:line="360" w:lineRule="auto"/>
        <w:ind w:right="-1" w:firstLine="705"/>
        <w:jc w:val="both"/>
        <w:rPr>
          <w:color w:val="000000"/>
          <w:sz w:val="28"/>
          <w:szCs w:val="28"/>
        </w:rPr>
      </w:pPr>
      <w:r>
        <w:rPr>
          <w:color w:val="000000"/>
          <w:sz w:val="28"/>
          <w:szCs w:val="28"/>
        </w:rPr>
        <w:t>На основании вышесказанного по предлагаемому размещению проектируемых учреждений обслуживания, можно сделать вывод, что население планируемой застройки максимально будет обеспечено всеми видами обслуживания для комфортного проживания населения на этой территории.</w:t>
      </w:r>
    </w:p>
    <w:p w:rsidR="0004287A" w:rsidRPr="009A1979" w:rsidRDefault="0004287A" w:rsidP="0004287A">
      <w:pPr>
        <w:autoSpaceDE w:val="0"/>
        <w:spacing w:line="360" w:lineRule="auto"/>
        <w:ind w:right="-1" w:firstLine="705"/>
        <w:jc w:val="both"/>
      </w:pPr>
    </w:p>
    <w:p w:rsidR="0004287A" w:rsidRDefault="0004287A" w:rsidP="0004287A">
      <w:pPr>
        <w:autoSpaceDE w:val="0"/>
        <w:spacing w:line="360" w:lineRule="auto"/>
        <w:ind w:right="-1" w:firstLine="15"/>
        <w:jc w:val="center"/>
        <w:rPr>
          <w:color w:val="000000"/>
          <w:sz w:val="28"/>
          <w:szCs w:val="28"/>
        </w:rPr>
      </w:pPr>
      <w:r>
        <w:rPr>
          <w:b/>
          <w:color w:val="000000"/>
          <w:sz w:val="28"/>
          <w:szCs w:val="28"/>
        </w:rPr>
        <w:t>Инженерная подготовка и вертикальная планировка</w:t>
      </w:r>
    </w:p>
    <w:p w:rsidR="0004287A" w:rsidRDefault="0004287A" w:rsidP="0004287A">
      <w:pPr>
        <w:autoSpaceDE w:val="0"/>
        <w:spacing w:line="360" w:lineRule="auto"/>
        <w:ind w:right="-1" w:firstLine="705"/>
        <w:jc w:val="both"/>
        <w:rPr>
          <w:color w:val="000000"/>
          <w:sz w:val="28"/>
          <w:szCs w:val="28"/>
        </w:rPr>
      </w:pPr>
      <w:r>
        <w:rPr>
          <w:color w:val="000000"/>
          <w:sz w:val="28"/>
          <w:szCs w:val="28"/>
        </w:rPr>
        <w:t xml:space="preserve">Планируемая территория имеет равнинный рельеф, перепад высот по территории составляет </w:t>
      </w:r>
      <w:r w:rsidRPr="00821B2C">
        <w:rPr>
          <w:color w:val="000000"/>
          <w:sz w:val="28"/>
          <w:szCs w:val="28"/>
        </w:rPr>
        <w:t>9,68 м.</w:t>
      </w:r>
    </w:p>
    <w:p w:rsidR="0004287A" w:rsidRDefault="0004287A" w:rsidP="0004287A">
      <w:pPr>
        <w:autoSpaceDE w:val="0"/>
        <w:spacing w:line="360" w:lineRule="auto"/>
        <w:ind w:right="-1" w:firstLine="705"/>
        <w:jc w:val="both"/>
        <w:rPr>
          <w:color w:val="000000"/>
          <w:sz w:val="28"/>
          <w:szCs w:val="28"/>
        </w:rPr>
      </w:pPr>
      <w:r>
        <w:rPr>
          <w:color w:val="000000"/>
          <w:sz w:val="28"/>
          <w:szCs w:val="28"/>
        </w:rPr>
        <w:t>Проектом планировки предусматриваются следующие мероприятия по инженерной подготовке территории:</w:t>
      </w:r>
    </w:p>
    <w:p w:rsidR="0004287A" w:rsidRDefault="0004287A" w:rsidP="0004287A">
      <w:pPr>
        <w:autoSpaceDE w:val="0"/>
        <w:spacing w:line="360" w:lineRule="auto"/>
        <w:ind w:right="-1" w:firstLine="705"/>
        <w:jc w:val="both"/>
        <w:rPr>
          <w:color w:val="000000"/>
          <w:sz w:val="28"/>
          <w:szCs w:val="28"/>
        </w:rPr>
      </w:pPr>
      <w:r>
        <w:rPr>
          <w:color w:val="000000"/>
          <w:sz w:val="28"/>
          <w:szCs w:val="28"/>
        </w:rPr>
        <w:t>Организация рельефа;</w:t>
      </w:r>
    </w:p>
    <w:p w:rsidR="0004287A" w:rsidRDefault="0004287A" w:rsidP="0004287A">
      <w:pPr>
        <w:autoSpaceDE w:val="0"/>
        <w:spacing w:line="360" w:lineRule="auto"/>
        <w:ind w:right="-1" w:firstLine="705"/>
        <w:jc w:val="both"/>
        <w:rPr>
          <w:color w:val="000000"/>
          <w:sz w:val="28"/>
          <w:szCs w:val="28"/>
        </w:rPr>
      </w:pPr>
      <w:r>
        <w:rPr>
          <w:color w:val="000000"/>
          <w:sz w:val="28"/>
          <w:szCs w:val="28"/>
        </w:rPr>
        <w:t>Поверхностный водоотвод.</w:t>
      </w:r>
    </w:p>
    <w:p w:rsidR="0004287A" w:rsidRDefault="0004287A" w:rsidP="0004287A">
      <w:pPr>
        <w:autoSpaceDE w:val="0"/>
        <w:spacing w:line="360" w:lineRule="auto"/>
        <w:ind w:right="-1" w:firstLine="705"/>
        <w:jc w:val="both"/>
        <w:rPr>
          <w:color w:val="000000"/>
          <w:sz w:val="28"/>
          <w:szCs w:val="28"/>
        </w:rPr>
      </w:pPr>
      <w:r>
        <w:rPr>
          <w:color w:val="000000"/>
          <w:sz w:val="28"/>
          <w:szCs w:val="28"/>
        </w:rPr>
        <w:t xml:space="preserve">Схема вертикальной планировки составлена на топографической подоснове масштаба 1:500 с учетом существующего положения капитальных покрытий и </w:t>
      </w:r>
      <w:r>
        <w:rPr>
          <w:color w:val="000000"/>
          <w:sz w:val="28"/>
          <w:szCs w:val="28"/>
        </w:rPr>
        <w:lastRenderedPageBreak/>
        <w:t>застройки. Основной задачей является создание благоприятных условий для движения транспорта и пешеходов.</w:t>
      </w:r>
    </w:p>
    <w:p w:rsidR="0004287A" w:rsidRDefault="0004287A" w:rsidP="0004287A">
      <w:pPr>
        <w:autoSpaceDE w:val="0"/>
        <w:spacing w:line="360" w:lineRule="auto"/>
        <w:ind w:right="-1" w:firstLine="705"/>
        <w:jc w:val="both"/>
        <w:rPr>
          <w:color w:val="000000"/>
          <w:sz w:val="28"/>
          <w:szCs w:val="28"/>
        </w:rPr>
      </w:pPr>
      <w:r>
        <w:rPr>
          <w:color w:val="000000"/>
          <w:sz w:val="28"/>
          <w:szCs w:val="28"/>
        </w:rPr>
        <w:t>Схема вертикальной планировки решена в полной увязке с существующими улицами.</w:t>
      </w:r>
    </w:p>
    <w:p w:rsidR="0004287A" w:rsidRDefault="0004287A" w:rsidP="0004287A">
      <w:pPr>
        <w:autoSpaceDE w:val="0"/>
        <w:spacing w:line="360" w:lineRule="auto"/>
        <w:ind w:right="-1" w:firstLine="705"/>
        <w:jc w:val="both"/>
        <w:rPr>
          <w:color w:val="000000"/>
          <w:sz w:val="28"/>
          <w:szCs w:val="28"/>
        </w:rPr>
      </w:pPr>
      <w:r>
        <w:rPr>
          <w:color w:val="000000"/>
          <w:sz w:val="28"/>
          <w:szCs w:val="28"/>
        </w:rPr>
        <w:t>Продольные уклоны по улицам приняты: минимальный 5‰, максимальный 38‰. В переломы вписаны вертикальные кривые: вогнутые – 1000м, выпуклые – 1000м. Поверхностные воды отводятся на существующие дороги и на рельеф местности.</w:t>
      </w:r>
    </w:p>
    <w:p w:rsidR="0004287A" w:rsidRDefault="0004287A" w:rsidP="0004287A">
      <w:pPr>
        <w:autoSpaceDE w:val="0"/>
        <w:spacing w:line="360" w:lineRule="auto"/>
        <w:ind w:right="-1" w:firstLine="705"/>
        <w:jc w:val="both"/>
        <w:rPr>
          <w:color w:val="000000"/>
          <w:sz w:val="28"/>
          <w:szCs w:val="28"/>
        </w:rPr>
      </w:pPr>
      <w:r>
        <w:rPr>
          <w:color w:val="000000"/>
          <w:sz w:val="28"/>
          <w:szCs w:val="28"/>
        </w:rPr>
        <w:t xml:space="preserve">Проезжая часть устраивается выше существующей поверхности ориентировочно на 0,4м. </w:t>
      </w:r>
    </w:p>
    <w:p w:rsidR="0004287A" w:rsidRDefault="0004287A" w:rsidP="0004287A">
      <w:pPr>
        <w:autoSpaceDE w:val="0"/>
        <w:spacing w:line="360" w:lineRule="auto"/>
        <w:ind w:right="-1" w:firstLine="705"/>
        <w:jc w:val="both"/>
        <w:rPr>
          <w:color w:val="000000"/>
          <w:sz w:val="28"/>
          <w:szCs w:val="28"/>
        </w:rPr>
      </w:pPr>
    </w:p>
    <w:p w:rsidR="0004287A" w:rsidRDefault="0004287A" w:rsidP="0004287A">
      <w:pPr>
        <w:autoSpaceDE w:val="0"/>
        <w:spacing w:line="360" w:lineRule="auto"/>
        <w:ind w:right="-1" w:hanging="15"/>
        <w:jc w:val="center"/>
        <w:rPr>
          <w:color w:val="000000"/>
          <w:sz w:val="28"/>
          <w:szCs w:val="28"/>
        </w:rPr>
      </w:pPr>
      <w:r>
        <w:rPr>
          <w:b/>
          <w:color w:val="000000"/>
          <w:sz w:val="28"/>
          <w:szCs w:val="28"/>
        </w:rPr>
        <w:t>Мероприятия по созданию доступной среды для инвалидов и других маломобильных групп населения</w:t>
      </w:r>
    </w:p>
    <w:p w:rsidR="0004287A" w:rsidRDefault="0004287A" w:rsidP="0004287A">
      <w:pPr>
        <w:autoSpaceDE w:val="0"/>
        <w:spacing w:line="360" w:lineRule="auto"/>
        <w:ind w:right="-1" w:firstLine="690"/>
        <w:jc w:val="both"/>
        <w:rPr>
          <w:color w:val="000000"/>
          <w:sz w:val="28"/>
          <w:szCs w:val="28"/>
        </w:rPr>
      </w:pPr>
      <w:r>
        <w:rPr>
          <w:color w:val="000000"/>
          <w:sz w:val="28"/>
          <w:szCs w:val="28"/>
        </w:rPr>
        <w:t>Проект планировки разработан в соответствии с требованиями Градостроительного кодекса Волгоградской области, СП 42.13330.2011 (СНиП 2.07.01-89*) «Градостроительство. Планировка и застройка городских и сельских поселений», основных положений СП 59.13330.2012 (СНиП 35-01-2001) «Доступность зданий и сооружений для маломобильных групп населения» и СП 35-105-2002 «Реконструкция городской застройки с учетом доступности инвалидов и других маломобильных групп населения» в части, относящейся к созданию удобной для инвалидов среды на планируемой территории.</w:t>
      </w:r>
    </w:p>
    <w:p w:rsidR="0004287A" w:rsidRDefault="0004287A" w:rsidP="0004287A">
      <w:pPr>
        <w:autoSpaceDE w:val="0"/>
        <w:spacing w:line="360" w:lineRule="auto"/>
        <w:ind w:right="-1" w:firstLine="690"/>
        <w:jc w:val="both"/>
        <w:rPr>
          <w:color w:val="000000"/>
          <w:sz w:val="28"/>
          <w:szCs w:val="28"/>
        </w:rPr>
      </w:pPr>
      <w:r>
        <w:rPr>
          <w:color w:val="000000"/>
          <w:sz w:val="28"/>
          <w:szCs w:val="28"/>
        </w:rPr>
        <w:t>Проектные мероприятия по обеспечению доступности для инвалидов планируемой среды направлены на улучшение условий отдыха, обслуживания, досуга, инвалидов всех категорий, на обеспечение возможности для их свободного доступа к объектам общественно-делового назначения. Основным принципом формирования безопасной и удобной для инвалидов среды является создание условий для обеспечения беспрепятственной доступности объектов обслуживания, зоны рекреации, а также в местах пользования транспортными коммуникациями, устройствами, пешеходными путями, обеспечения удобных и безопасных пересечений транспортных и пешеходных путей.</w:t>
      </w:r>
    </w:p>
    <w:p w:rsidR="0004287A" w:rsidRDefault="0004287A" w:rsidP="0004287A">
      <w:pPr>
        <w:autoSpaceDE w:val="0"/>
        <w:spacing w:line="360" w:lineRule="auto"/>
        <w:ind w:right="-1" w:firstLine="690"/>
        <w:jc w:val="both"/>
        <w:rPr>
          <w:color w:val="000000"/>
          <w:sz w:val="28"/>
          <w:szCs w:val="28"/>
        </w:rPr>
      </w:pPr>
      <w:r>
        <w:rPr>
          <w:color w:val="000000"/>
          <w:sz w:val="28"/>
          <w:szCs w:val="28"/>
        </w:rPr>
        <w:lastRenderedPageBreak/>
        <w:t>Территория жилой застройки и улично-дорожная сеть запланированы с учетом прокладки пешеходных маршрутов для инвалидов и маломобильных групп населения с устройством доступных им подходов к площадкам и местам посадки в общественный транспорт. На улицах предусмотрено устройство наземных переходов, рекомендуется создание перед наиболее используемыми переходами искусственно неровной дороги (специально созданной на проезжей части дороги искусственной преграды для автомобиля, обозначенной знаком «неровная дорога» и вынуждающей водителя сбавлять скорость до 30км/ч). Пешеходные пути должны быть обустроены с учетом требований доступности для всех групп инвалидов: с поражением опорно-двигательного аппарата, с недостатками зрения, с дефектами слуха.</w:t>
      </w:r>
    </w:p>
    <w:p w:rsidR="0004287A" w:rsidRDefault="0004287A" w:rsidP="0004287A">
      <w:pPr>
        <w:autoSpaceDE w:val="0"/>
        <w:spacing w:line="360" w:lineRule="auto"/>
        <w:ind w:right="-1" w:firstLine="690"/>
        <w:jc w:val="both"/>
        <w:rPr>
          <w:color w:val="000000"/>
          <w:sz w:val="28"/>
          <w:szCs w:val="28"/>
        </w:rPr>
      </w:pPr>
      <w:r>
        <w:rPr>
          <w:color w:val="000000"/>
          <w:sz w:val="28"/>
          <w:szCs w:val="28"/>
        </w:rPr>
        <w:t>Устройство пешеходных тротуаров должно обеспечивать проезд по ним инвалидных колясок и передвижение инвалидов с недостатками зрения. Уклоны пешеходных дорожек, тротуаров по проекту не превышают 5% для продольного, 1% для поперечного сечения в соответствии с п.п. 3.3 СНиП 35-01-2001.</w:t>
      </w:r>
    </w:p>
    <w:p w:rsidR="0004287A" w:rsidRDefault="0004287A" w:rsidP="0004287A">
      <w:pPr>
        <w:autoSpaceDE w:val="0"/>
        <w:spacing w:line="360" w:lineRule="auto"/>
        <w:ind w:right="-1" w:firstLine="690"/>
        <w:jc w:val="both"/>
        <w:rPr>
          <w:color w:val="000000"/>
          <w:sz w:val="28"/>
          <w:szCs w:val="28"/>
        </w:rPr>
      </w:pPr>
      <w:r>
        <w:rPr>
          <w:color w:val="000000"/>
          <w:sz w:val="28"/>
          <w:szCs w:val="28"/>
        </w:rPr>
        <w:t>В наземных переходах на пересечении улиц и тротуаров рекомендуется предусматривать съезды, пандусы, установку низкого бордюрного камня и рельефного предупреждающего покрытия в пределах тротуара, при необходимости – устраивать специальное ограждение.</w:t>
      </w:r>
    </w:p>
    <w:p w:rsidR="0004287A" w:rsidRDefault="0004287A" w:rsidP="0004287A">
      <w:pPr>
        <w:autoSpaceDE w:val="0"/>
        <w:spacing w:line="360" w:lineRule="auto"/>
        <w:ind w:right="-1" w:firstLine="690"/>
        <w:jc w:val="both"/>
        <w:rPr>
          <w:color w:val="000000"/>
          <w:sz w:val="28"/>
          <w:szCs w:val="28"/>
        </w:rPr>
      </w:pPr>
      <w:r>
        <w:rPr>
          <w:color w:val="000000"/>
          <w:sz w:val="28"/>
          <w:szCs w:val="28"/>
        </w:rPr>
        <w:t>Специальные мероприятия по формированию доступной среды для инвалидов создают дополнительные удобства для всех категорий населения: беременных женщин, матерей с прогулочными колясками, людей старшего возраста с любой функциональной недостаточностью, травмами и др.</w:t>
      </w:r>
    </w:p>
    <w:p w:rsidR="0004287A" w:rsidRDefault="0004287A" w:rsidP="0004287A">
      <w:pPr>
        <w:autoSpaceDE w:val="0"/>
        <w:spacing w:line="360" w:lineRule="auto"/>
        <w:ind w:right="-1" w:firstLine="690"/>
        <w:jc w:val="both"/>
        <w:rPr>
          <w:b/>
          <w:color w:val="000000"/>
          <w:sz w:val="28"/>
          <w:szCs w:val="28"/>
        </w:rPr>
      </w:pPr>
    </w:p>
    <w:p w:rsidR="0004287A" w:rsidRDefault="0004287A" w:rsidP="0004287A">
      <w:pPr>
        <w:autoSpaceDE w:val="0"/>
        <w:spacing w:line="360" w:lineRule="auto"/>
        <w:ind w:right="-1" w:hanging="15"/>
        <w:jc w:val="center"/>
        <w:rPr>
          <w:color w:val="000000"/>
          <w:sz w:val="28"/>
          <w:szCs w:val="28"/>
          <w:u w:val="single"/>
        </w:rPr>
      </w:pPr>
      <w:r>
        <w:rPr>
          <w:b/>
          <w:color w:val="000000"/>
          <w:sz w:val="28"/>
          <w:szCs w:val="28"/>
        </w:rPr>
        <w:t>Инженерно-техническое обеспечение</w:t>
      </w:r>
    </w:p>
    <w:p w:rsidR="0004287A" w:rsidRDefault="0004287A" w:rsidP="0004287A">
      <w:pPr>
        <w:autoSpaceDE w:val="0"/>
        <w:spacing w:line="360" w:lineRule="auto"/>
        <w:ind w:right="-1" w:firstLine="705"/>
        <w:jc w:val="both"/>
        <w:rPr>
          <w:color w:val="000000"/>
          <w:sz w:val="28"/>
          <w:szCs w:val="28"/>
        </w:rPr>
      </w:pPr>
      <w:r>
        <w:rPr>
          <w:color w:val="000000"/>
          <w:sz w:val="28"/>
          <w:szCs w:val="28"/>
          <w:u w:val="single"/>
        </w:rPr>
        <w:t>Хозяйственно-питьевое водоснабжение.</w:t>
      </w:r>
    </w:p>
    <w:p w:rsidR="0004287A" w:rsidRDefault="0004287A" w:rsidP="0004287A">
      <w:pPr>
        <w:autoSpaceDE w:val="0"/>
        <w:spacing w:line="360" w:lineRule="auto"/>
        <w:ind w:right="-1" w:firstLine="705"/>
        <w:jc w:val="both"/>
        <w:rPr>
          <w:color w:val="000000"/>
          <w:sz w:val="28"/>
          <w:szCs w:val="28"/>
        </w:rPr>
      </w:pPr>
      <w:r>
        <w:rPr>
          <w:color w:val="000000"/>
          <w:sz w:val="28"/>
          <w:szCs w:val="28"/>
        </w:rPr>
        <w:t>Существующая индивидуальная застройка снабжается водой от   скважин.   Объем воды необходимый для водоснабжения застраиваемой территории складывается из расходов на следующие нужды:</w:t>
      </w:r>
    </w:p>
    <w:p w:rsidR="0004287A" w:rsidRDefault="0004287A" w:rsidP="0004287A">
      <w:pPr>
        <w:autoSpaceDE w:val="0"/>
        <w:spacing w:line="360" w:lineRule="auto"/>
        <w:ind w:right="-1" w:firstLine="705"/>
        <w:jc w:val="both"/>
        <w:rPr>
          <w:color w:val="000000"/>
          <w:sz w:val="28"/>
          <w:szCs w:val="28"/>
        </w:rPr>
      </w:pPr>
      <w:r>
        <w:rPr>
          <w:color w:val="000000"/>
          <w:sz w:val="28"/>
          <w:szCs w:val="28"/>
        </w:rPr>
        <w:t>- хозяйственно-питьевые,</w:t>
      </w:r>
    </w:p>
    <w:p w:rsidR="0004287A" w:rsidRDefault="0004287A" w:rsidP="0004287A">
      <w:pPr>
        <w:autoSpaceDE w:val="0"/>
        <w:spacing w:line="360" w:lineRule="auto"/>
        <w:ind w:right="-1" w:firstLine="705"/>
        <w:jc w:val="both"/>
        <w:rPr>
          <w:color w:val="000000"/>
          <w:sz w:val="28"/>
          <w:szCs w:val="28"/>
        </w:rPr>
      </w:pPr>
      <w:r>
        <w:rPr>
          <w:color w:val="000000"/>
          <w:sz w:val="28"/>
          <w:szCs w:val="28"/>
        </w:rPr>
        <w:lastRenderedPageBreak/>
        <w:t xml:space="preserve">- пожаротушение, </w:t>
      </w:r>
    </w:p>
    <w:p w:rsidR="0004287A" w:rsidRDefault="0004287A" w:rsidP="0004287A">
      <w:pPr>
        <w:autoSpaceDE w:val="0"/>
        <w:spacing w:line="360" w:lineRule="auto"/>
        <w:ind w:right="-1" w:firstLine="705"/>
        <w:jc w:val="both"/>
        <w:rPr>
          <w:color w:val="000000"/>
          <w:sz w:val="28"/>
          <w:szCs w:val="28"/>
        </w:rPr>
      </w:pPr>
      <w:r>
        <w:rPr>
          <w:color w:val="000000"/>
          <w:sz w:val="28"/>
          <w:szCs w:val="28"/>
        </w:rPr>
        <w:t>- полив зеленых насаждений общего пользования и приусадебных участков,</w:t>
      </w:r>
    </w:p>
    <w:p w:rsidR="0004287A" w:rsidRDefault="0004287A" w:rsidP="0004287A">
      <w:pPr>
        <w:autoSpaceDE w:val="0"/>
        <w:spacing w:line="360" w:lineRule="auto"/>
        <w:ind w:right="-1" w:firstLine="705"/>
        <w:jc w:val="both"/>
        <w:rPr>
          <w:color w:val="000000"/>
          <w:sz w:val="28"/>
          <w:szCs w:val="28"/>
        </w:rPr>
      </w:pPr>
      <w:r>
        <w:rPr>
          <w:color w:val="000000"/>
          <w:sz w:val="28"/>
          <w:szCs w:val="28"/>
        </w:rPr>
        <w:t>- полив улиц и проездов.</w:t>
      </w:r>
    </w:p>
    <w:p w:rsidR="0004287A" w:rsidRDefault="0004287A" w:rsidP="0004287A">
      <w:pPr>
        <w:autoSpaceDE w:val="0"/>
        <w:spacing w:line="360" w:lineRule="auto"/>
        <w:ind w:right="-1" w:firstLine="705"/>
        <w:jc w:val="both"/>
        <w:rPr>
          <w:color w:val="000000"/>
          <w:sz w:val="28"/>
          <w:szCs w:val="28"/>
        </w:rPr>
      </w:pPr>
      <w:r>
        <w:rPr>
          <w:color w:val="000000"/>
          <w:sz w:val="28"/>
          <w:szCs w:val="28"/>
        </w:rPr>
        <w:t>Определяется согласно СНиП 2.04.01-85* «Внутренний водопровод и канализация зданий» (прил.3 п.12,13), СНиП 2.04.02-84* «Водоснабжение. Наружные сети и сооружения» (п.2.14,2.24, табл.7,8).</w:t>
      </w:r>
    </w:p>
    <w:p w:rsidR="0004287A" w:rsidRDefault="0004287A" w:rsidP="0004287A">
      <w:pPr>
        <w:autoSpaceDE w:val="0"/>
        <w:spacing w:line="360" w:lineRule="auto"/>
        <w:ind w:right="-1" w:firstLine="705"/>
        <w:jc w:val="both"/>
        <w:rPr>
          <w:color w:val="000000"/>
          <w:sz w:val="28"/>
          <w:szCs w:val="28"/>
          <w:u w:val="single"/>
        </w:rPr>
      </w:pPr>
      <w:r>
        <w:rPr>
          <w:color w:val="000000"/>
          <w:sz w:val="28"/>
          <w:szCs w:val="28"/>
        </w:rPr>
        <w:t>Принимаем централизованную объединенную схему водоснабжения, обеспечивающую хозяйственно-питьевые, поливочные и противопожарные нужды планируемой застройки.</w:t>
      </w:r>
    </w:p>
    <w:p w:rsidR="0004287A" w:rsidRDefault="0004287A" w:rsidP="0004287A">
      <w:pPr>
        <w:autoSpaceDE w:val="0"/>
        <w:spacing w:line="360" w:lineRule="auto"/>
        <w:ind w:right="-1" w:firstLine="705"/>
        <w:jc w:val="both"/>
        <w:rPr>
          <w:color w:val="000000"/>
          <w:sz w:val="28"/>
          <w:szCs w:val="28"/>
        </w:rPr>
      </w:pPr>
      <w:r>
        <w:rPr>
          <w:color w:val="000000"/>
          <w:sz w:val="28"/>
          <w:szCs w:val="28"/>
          <w:u w:val="single"/>
        </w:rPr>
        <w:t>Хозяйственно-бытовая канализация.</w:t>
      </w:r>
    </w:p>
    <w:p w:rsidR="0004287A" w:rsidRDefault="0004287A" w:rsidP="0004287A">
      <w:pPr>
        <w:autoSpaceDE w:val="0"/>
        <w:spacing w:line="360" w:lineRule="auto"/>
        <w:ind w:right="-1" w:firstLine="705"/>
        <w:jc w:val="both"/>
        <w:rPr>
          <w:color w:val="000000"/>
          <w:sz w:val="28"/>
          <w:szCs w:val="28"/>
        </w:rPr>
      </w:pPr>
      <w:r>
        <w:rPr>
          <w:color w:val="000000"/>
          <w:sz w:val="28"/>
          <w:szCs w:val="28"/>
        </w:rPr>
        <w:t>Централизованная система канализации отсутствует.</w:t>
      </w:r>
    </w:p>
    <w:p w:rsidR="0004287A" w:rsidRDefault="0004287A" w:rsidP="0004287A">
      <w:pPr>
        <w:autoSpaceDE w:val="0"/>
        <w:spacing w:line="360" w:lineRule="auto"/>
        <w:ind w:right="-1" w:firstLine="705"/>
        <w:jc w:val="both"/>
        <w:rPr>
          <w:color w:val="000000"/>
          <w:sz w:val="28"/>
          <w:szCs w:val="28"/>
        </w:rPr>
      </w:pPr>
      <w:r>
        <w:rPr>
          <w:color w:val="000000"/>
          <w:sz w:val="28"/>
          <w:szCs w:val="28"/>
        </w:rPr>
        <w:t>Норма водоотведения хозяйственно-бытовых сточных вод от планируемой территории принимается равной удельному среднесуточному водопотреблению согласно СНиП 2.04.02-84*.</w:t>
      </w:r>
    </w:p>
    <w:p w:rsidR="0004287A" w:rsidRDefault="0004287A" w:rsidP="0004287A">
      <w:pPr>
        <w:autoSpaceDE w:val="0"/>
        <w:spacing w:line="360" w:lineRule="auto"/>
        <w:ind w:right="-1" w:firstLine="705"/>
        <w:jc w:val="both"/>
        <w:rPr>
          <w:color w:val="000000"/>
          <w:sz w:val="28"/>
          <w:szCs w:val="28"/>
        </w:rPr>
      </w:pPr>
      <w:r>
        <w:rPr>
          <w:color w:val="000000"/>
          <w:sz w:val="28"/>
          <w:szCs w:val="28"/>
        </w:rPr>
        <w:t xml:space="preserve">Для отведения сточных вод от планируемой индивидуальной жилой застройки предлагается использование современных автономных систем канализации на основе биологической очистки, устанавливаемых в непосредственной близости от канализуемого объекта, а также установок с концепцией ресурсосбережения, исключающих утилизацию с помощью ассенизационных машин. </w:t>
      </w:r>
    </w:p>
    <w:p w:rsidR="0004287A" w:rsidRDefault="0004287A" w:rsidP="0004287A">
      <w:pPr>
        <w:autoSpaceDE w:val="0"/>
        <w:spacing w:line="360" w:lineRule="auto"/>
        <w:ind w:right="-1" w:firstLine="705"/>
        <w:jc w:val="both"/>
        <w:rPr>
          <w:color w:val="000000"/>
          <w:sz w:val="28"/>
          <w:szCs w:val="28"/>
          <w:u w:val="single"/>
        </w:rPr>
      </w:pPr>
      <w:r>
        <w:rPr>
          <w:color w:val="000000"/>
          <w:sz w:val="28"/>
          <w:szCs w:val="28"/>
        </w:rPr>
        <w:t>Сточные воды в таких системах канализации проходят качественную очистку, утилизируясь в техническую воду и минеральные удобрения.</w:t>
      </w:r>
    </w:p>
    <w:p w:rsidR="0004287A" w:rsidRDefault="0004287A" w:rsidP="0004287A">
      <w:pPr>
        <w:autoSpaceDE w:val="0"/>
        <w:spacing w:line="360" w:lineRule="auto"/>
        <w:ind w:right="-1" w:firstLine="705"/>
        <w:jc w:val="both"/>
        <w:rPr>
          <w:color w:val="000000"/>
          <w:sz w:val="28"/>
          <w:szCs w:val="28"/>
        </w:rPr>
      </w:pPr>
      <w:r>
        <w:rPr>
          <w:color w:val="000000"/>
          <w:sz w:val="28"/>
          <w:szCs w:val="28"/>
          <w:u w:val="single"/>
        </w:rPr>
        <w:t>Ливневая канализация.</w:t>
      </w:r>
    </w:p>
    <w:p w:rsidR="0004287A" w:rsidRDefault="0004287A" w:rsidP="0004287A">
      <w:pPr>
        <w:autoSpaceDE w:val="0"/>
        <w:spacing w:line="360" w:lineRule="auto"/>
        <w:ind w:right="-1" w:firstLine="705"/>
        <w:jc w:val="both"/>
        <w:rPr>
          <w:color w:val="000000"/>
          <w:sz w:val="28"/>
          <w:szCs w:val="28"/>
          <w:u w:val="single"/>
        </w:rPr>
      </w:pPr>
      <w:r>
        <w:rPr>
          <w:color w:val="000000"/>
          <w:sz w:val="28"/>
          <w:szCs w:val="28"/>
        </w:rPr>
        <w:t xml:space="preserve">Организованный отвод ливневых вод на проектируемой территории отсутствует. Отведение поверхностного стока с планируемой территории предлагается осуществить посредством вертикальной планировки, предусматривающей создание по проездам и улицам оптимальных продольных уклонов, обеспечивающих водоотвод на существующий рельеф местности. </w:t>
      </w:r>
    </w:p>
    <w:p w:rsidR="0004287A" w:rsidRDefault="0004287A" w:rsidP="0004287A">
      <w:pPr>
        <w:autoSpaceDE w:val="0"/>
        <w:spacing w:line="360" w:lineRule="auto"/>
        <w:ind w:right="-1" w:firstLine="705"/>
        <w:jc w:val="both"/>
        <w:rPr>
          <w:color w:val="000000"/>
          <w:sz w:val="28"/>
          <w:szCs w:val="28"/>
        </w:rPr>
      </w:pPr>
      <w:r>
        <w:rPr>
          <w:color w:val="000000"/>
          <w:sz w:val="28"/>
          <w:szCs w:val="28"/>
          <w:u w:val="single"/>
        </w:rPr>
        <w:t>Электроснабжение.</w:t>
      </w:r>
    </w:p>
    <w:p w:rsidR="0004287A" w:rsidRDefault="0004287A" w:rsidP="0004287A">
      <w:pPr>
        <w:autoSpaceDE w:val="0"/>
        <w:spacing w:line="360" w:lineRule="auto"/>
        <w:ind w:right="-1" w:firstLine="705"/>
        <w:jc w:val="both"/>
        <w:rPr>
          <w:color w:val="000000"/>
          <w:sz w:val="28"/>
          <w:szCs w:val="28"/>
          <w:u w:val="single"/>
        </w:rPr>
      </w:pPr>
      <w:r>
        <w:rPr>
          <w:color w:val="000000"/>
          <w:sz w:val="28"/>
          <w:szCs w:val="28"/>
        </w:rPr>
        <w:lastRenderedPageBreak/>
        <w:t>По проектируемой территории проходит существующая линия электропередач 0,4кВ. Проектируется ТП, а так же дополнительная линия электроснабжения.</w:t>
      </w:r>
    </w:p>
    <w:p w:rsidR="0004287A" w:rsidRDefault="0004287A" w:rsidP="0004287A">
      <w:pPr>
        <w:autoSpaceDE w:val="0"/>
        <w:spacing w:line="360" w:lineRule="auto"/>
        <w:ind w:right="-1" w:firstLine="705"/>
        <w:jc w:val="both"/>
        <w:rPr>
          <w:color w:val="000000"/>
          <w:sz w:val="28"/>
          <w:szCs w:val="28"/>
        </w:rPr>
      </w:pPr>
      <w:r>
        <w:rPr>
          <w:color w:val="000000"/>
          <w:sz w:val="28"/>
          <w:szCs w:val="28"/>
          <w:u w:val="single"/>
        </w:rPr>
        <w:t>Газоснабжение.</w:t>
      </w:r>
    </w:p>
    <w:p w:rsidR="0004287A" w:rsidRDefault="0004287A" w:rsidP="0004287A">
      <w:pPr>
        <w:autoSpaceDE w:val="0"/>
        <w:spacing w:line="360" w:lineRule="auto"/>
        <w:ind w:right="-1" w:firstLine="705"/>
        <w:jc w:val="both"/>
        <w:rPr>
          <w:color w:val="000000"/>
          <w:sz w:val="28"/>
          <w:szCs w:val="28"/>
        </w:rPr>
      </w:pPr>
      <w:r>
        <w:rPr>
          <w:color w:val="000000"/>
          <w:sz w:val="28"/>
          <w:szCs w:val="28"/>
        </w:rPr>
        <w:t>Проектируемый район не имеет сети газопровода.</w:t>
      </w:r>
    </w:p>
    <w:p w:rsidR="0004287A" w:rsidRDefault="0004287A" w:rsidP="0004287A">
      <w:pPr>
        <w:autoSpaceDE w:val="0"/>
        <w:spacing w:line="360" w:lineRule="auto"/>
        <w:ind w:right="-1" w:firstLine="705"/>
        <w:jc w:val="both"/>
        <w:rPr>
          <w:color w:val="000000"/>
          <w:sz w:val="28"/>
          <w:szCs w:val="28"/>
        </w:rPr>
      </w:pPr>
      <w:r>
        <w:rPr>
          <w:color w:val="000000"/>
          <w:sz w:val="28"/>
          <w:szCs w:val="28"/>
        </w:rPr>
        <w:t>Существующая жилая застройка ст.Новогригорьевская газифицируется для целей приготовления пищи, горячей воды и отопления.</w:t>
      </w:r>
    </w:p>
    <w:p w:rsidR="0004287A" w:rsidRDefault="0004287A" w:rsidP="0004287A">
      <w:pPr>
        <w:autoSpaceDE w:val="0"/>
        <w:spacing w:line="360" w:lineRule="auto"/>
        <w:ind w:right="-1" w:firstLine="705"/>
        <w:jc w:val="both"/>
        <w:rPr>
          <w:color w:val="000000"/>
          <w:sz w:val="28"/>
          <w:szCs w:val="28"/>
        </w:rPr>
      </w:pPr>
      <w:r>
        <w:rPr>
          <w:color w:val="000000"/>
          <w:sz w:val="28"/>
          <w:szCs w:val="28"/>
        </w:rPr>
        <w:t>Проектируемой схемой газоснабжения намечается подача газа от планируемого ГРП по низкому давлению на хозяйственно-бытовые нужды, горячее водоснабжение и отопление проектируемой застройки.</w:t>
      </w:r>
    </w:p>
    <w:p w:rsidR="0004287A" w:rsidRDefault="0004287A" w:rsidP="0004287A">
      <w:pPr>
        <w:autoSpaceDE w:val="0"/>
        <w:spacing w:line="360" w:lineRule="auto"/>
        <w:ind w:right="-1" w:firstLine="705"/>
        <w:jc w:val="both"/>
        <w:rPr>
          <w:color w:val="000000"/>
          <w:sz w:val="28"/>
          <w:szCs w:val="28"/>
          <w:u w:val="single"/>
        </w:rPr>
      </w:pPr>
      <w:r>
        <w:rPr>
          <w:color w:val="000000"/>
          <w:sz w:val="28"/>
          <w:szCs w:val="28"/>
        </w:rPr>
        <w:t xml:space="preserve">Отопление индивидуальной жилой застройки предполагается газовыми котлами. </w:t>
      </w:r>
    </w:p>
    <w:p w:rsidR="0004287A" w:rsidRDefault="0004287A" w:rsidP="0004287A">
      <w:pPr>
        <w:autoSpaceDE w:val="0"/>
        <w:spacing w:line="360" w:lineRule="auto"/>
        <w:ind w:right="-1" w:firstLine="705"/>
        <w:jc w:val="both"/>
        <w:rPr>
          <w:color w:val="000000"/>
          <w:sz w:val="28"/>
          <w:szCs w:val="28"/>
        </w:rPr>
      </w:pPr>
      <w:r>
        <w:rPr>
          <w:color w:val="000000"/>
          <w:sz w:val="28"/>
          <w:szCs w:val="28"/>
          <w:u w:val="single"/>
        </w:rPr>
        <w:t>Санитарная очистка территории.</w:t>
      </w:r>
    </w:p>
    <w:p w:rsidR="0004287A" w:rsidRDefault="0004287A" w:rsidP="0004287A">
      <w:pPr>
        <w:autoSpaceDE w:val="0"/>
        <w:spacing w:line="360" w:lineRule="auto"/>
        <w:ind w:right="-1" w:firstLine="705"/>
        <w:jc w:val="both"/>
        <w:rPr>
          <w:color w:val="000000"/>
          <w:sz w:val="28"/>
          <w:szCs w:val="28"/>
        </w:rPr>
      </w:pPr>
      <w:r>
        <w:rPr>
          <w:color w:val="000000"/>
          <w:sz w:val="28"/>
          <w:szCs w:val="28"/>
        </w:rPr>
        <w:t>В связи с отсутствием данных о санитарном положении ст.Новогригорьевская и схеме мусороудаления, проектом предлагается осуществлять вывоз твердых бытовых отходов и отходов от механизированной уборки улиц, дорог и площадей с планируемой территории на существующую свалку.</w:t>
      </w:r>
    </w:p>
    <w:p w:rsidR="0004287A" w:rsidRDefault="0004287A" w:rsidP="0004287A">
      <w:pPr>
        <w:autoSpaceDE w:val="0"/>
        <w:spacing w:line="360" w:lineRule="auto"/>
        <w:ind w:right="-1" w:firstLine="705"/>
        <w:jc w:val="both"/>
        <w:rPr>
          <w:color w:val="000000"/>
          <w:sz w:val="28"/>
          <w:szCs w:val="28"/>
        </w:rPr>
      </w:pPr>
      <w:r>
        <w:rPr>
          <w:color w:val="000000"/>
          <w:sz w:val="28"/>
          <w:szCs w:val="28"/>
        </w:rPr>
        <w:t>Вывоз жидких бытовых отходов от частного сектора осуществлять в места, предусмотренные Санитарными правилами содержания населенных мест.</w:t>
      </w:r>
    </w:p>
    <w:p w:rsidR="0004287A" w:rsidRDefault="0004287A" w:rsidP="0004287A">
      <w:pPr>
        <w:autoSpaceDE w:val="0"/>
        <w:spacing w:line="360" w:lineRule="auto"/>
        <w:ind w:right="-1" w:firstLine="705"/>
        <w:jc w:val="both"/>
        <w:rPr>
          <w:color w:val="000000"/>
          <w:sz w:val="28"/>
          <w:szCs w:val="28"/>
        </w:rPr>
      </w:pPr>
    </w:p>
    <w:p w:rsidR="0004287A" w:rsidRDefault="0004287A" w:rsidP="0004287A">
      <w:pPr>
        <w:tabs>
          <w:tab w:val="left" w:pos="3148"/>
        </w:tabs>
        <w:jc w:val="center"/>
        <w:rPr>
          <w:b/>
          <w:color w:val="000000"/>
          <w:sz w:val="28"/>
          <w:szCs w:val="28"/>
        </w:rPr>
      </w:pPr>
      <w:r>
        <w:rPr>
          <w:b/>
          <w:color w:val="000000"/>
          <w:sz w:val="28"/>
          <w:szCs w:val="28"/>
        </w:rPr>
        <w:t xml:space="preserve">Основные технико-экономические показатели      </w:t>
      </w:r>
    </w:p>
    <w:p w:rsidR="0004287A" w:rsidRDefault="0004287A" w:rsidP="0004287A">
      <w:pPr>
        <w:tabs>
          <w:tab w:val="left" w:pos="3148"/>
        </w:tabs>
        <w:jc w:val="center"/>
        <w:rPr>
          <w:b/>
          <w:color w:val="000000"/>
          <w:sz w:val="28"/>
          <w:szCs w:val="28"/>
        </w:rPr>
      </w:pPr>
      <w:r>
        <w:rPr>
          <w:b/>
          <w:color w:val="000000"/>
          <w:sz w:val="28"/>
          <w:szCs w:val="28"/>
        </w:rPr>
        <w:t>проекта планировки территории</w:t>
      </w:r>
    </w:p>
    <w:p w:rsidR="0004287A" w:rsidRDefault="0004287A" w:rsidP="0004287A">
      <w:pPr>
        <w:tabs>
          <w:tab w:val="left" w:pos="3148"/>
        </w:tabs>
        <w:jc w:val="center"/>
        <w:rPr>
          <w:b/>
          <w:color w:val="000000"/>
        </w:rPr>
      </w:pPr>
    </w:p>
    <w:tbl>
      <w:tblPr>
        <w:tblW w:w="9792" w:type="dxa"/>
        <w:tblInd w:w="250" w:type="dxa"/>
        <w:tblLayout w:type="fixed"/>
        <w:tblLook w:val="0000" w:firstRow="0" w:lastRow="0" w:firstColumn="0" w:lastColumn="0" w:noHBand="0" w:noVBand="0"/>
      </w:tblPr>
      <w:tblGrid>
        <w:gridCol w:w="720"/>
        <w:gridCol w:w="4962"/>
        <w:gridCol w:w="1842"/>
        <w:gridCol w:w="1134"/>
        <w:gridCol w:w="1134"/>
      </w:tblGrid>
      <w:tr w:rsidR="0004287A" w:rsidTr="0004287A">
        <w:trPr>
          <w:trHeight w:val="340"/>
          <w:tblHeader/>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№п/п</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Наименование показателей</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Единица измерения</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ind w:left="-11" w:right="-108"/>
              <w:jc w:val="center"/>
              <w:rPr>
                <w:b/>
                <w:color w:val="000000"/>
              </w:rPr>
            </w:pPr>
            <w:r>
              <w:rPr>
                <w:b/>
                <w:color w:val="000000"/>
              </w:rPr>
              <w:t>Современное состояние на 2018 год</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b/>
                <w:color w:val="000000"/>
              </w:rPr>
              <w:t>Расчетный срок</w:t>
            </w:r>
          </w:p>
        </w:tc>
      </w:tr>
      <w:tr w:rsidR="0004287A" w:rsidTr="0004287A">
        <w:trPr>
          <w:trHeight w:val="340"/>
          <w:tblHeader/>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2</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3</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4</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b/>
                <w:color w:val="000000"/>
              </w:rPr>
              <w:t>5</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b/>
                <w:color w:val="000000"/>
              </w:rPr>
            </w:pPr>
            <w:r>
              <w:rPr>
                <w:b/>
                <w:color w:val="000000"/>
              </w:rPr>
              <w:t>Территория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spacing w:line="200" w:lineRule="atLeast"/>
              <w:jc w:val="center"/>
              <w:rPr>
                <w:b/>
                <w:color w:val="00000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1.1.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Площадь проектируемой территории - всего</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4,03</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4,03</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в том числе территории: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color w:val="000000"/>
                <w:spacing w:val="-2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color w:val="000000"/>
                <w:spacing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napToGrid w:val="0"/>
              <w:spacing w:line="200" w:lineRule="atLeast"/>
              <w:jc w:val="center"/>
              <w:rPr>
                <w:color w:val="000000"/>
                <w:spacing w:val="-2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 жилых зон (кварталы)</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shd w:val="clear" w:color="auto" w:fill="FFFFFF"/>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shd w:val="clear" w:color="auto" w:fill="FFFFFF"/>
              <w:autoSpaceDE w:val="0"/>
              <w:spacing w:line="200" w:lineRule="atLeast"/>
              <w:jc w:val="center"/>
            </w:pPr>
            <w:r>
              <w:rPr>
                <w:color w:val="000000"/>
                <w:spacing w:val="-20"/>
                <w:shd w:val="clear" w:color="auto" w:fill="FFFFFF"/>
              </w:rPr>
              <w:t>2,4</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 xml:space="preserve">- зоны размещения объектов инженерной  и </w:t>
            </w:r>
            <w:r>
              <w:rPr>
                <w:color w:val="000000"/>
                <w:spacing w:val="-20"/>
              </w:rPr>
              <w:lastRenderedPageBreak/>
              <w:t>транспортной инфраструктуры</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ind w:left="-250" w:firstLine="250"/>
              <w:jc w:val="center"/>
              <w:rPr>
                <w:color w:val="000000"/>
                <w:spacing w:val="-20"/>
              </w:rPr>
            </w:pPr>
            <w:r>
              <w:rPr>
                <w:color w:val="000000"/>
                <w:spacing w:val="-20"/>
              </w:rPr>
              <w:lastRenderedPageBreak/>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shd w:val="clear" w:color="auto" w:fill="FFFFFF"/>
              </w:rPr>
              <w:t>2,06</w:t>
            </w:r>
          </w:p>
        </w:tc>
      </w:tr>
      <w:tr w:rsidR="0004287A" w:rsidTr="0004287A">
        <w:trPr>
          <w:trHeight w:val="340"/>
        </w:trPr>
        <w:tc>
          <w:tcPr>
            <w:tcW w:w="720" w:type="dxa"/>
            <w:tcBorders>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 общественно-деловых зон</w:t>
            </w:r>
          </w:p>
        </w:tc>
        <w:tc>
          <w:tcPr>
            <w:tcW w:w="1842" w:type="dxa"/>
            <w:tcBorders>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га</w:t>
            </w:r>
          </w:p>
        </w:tc>
        <w:tc>
          <w:tcPr>
            <w:tcW w:w="1134" w:type="dxa"/>
            <w:tcBorders>
              <w:left w:val="single" w:sz="4" w:space="0" w:color="000000"/>
              <w:bottom w:val="single" w:sz="4" w:space="0" w:color="000000"/>
            </w:tcBorders>
          </w:tcPr>
          <w:p w:rsidR="0004287A" w:rsidRDefault="0004287A" w:rsidP="0004287A">
            <w:pPr>
              <w:autoSpaceDE w:val="0"/>
              <w:spacing w:line="200" w:lineRule="atLeast"/>
              <w:jc w:val="center"/>
            </w:pPr>
            <w:r>
              <w:rPr>
                <w:color w:val="000000"/>
                <w:spacing w:val="-20"/>
              </w:rPr>
              <w:t>-</w:t>
            </w:r>
          </w:p>
        </w:tc>
        <w:tc>
          <w:tcPr>
            <w:tcW w:w="1134" w:type="dxa"/>
            <w:tcBorders>
              <w:left w:val="single" w:sz="4" w:space="0" w:color="000000"/>
              <w:bottom w:val="single" w:sz="4" w:space="0" w:color="000000"/>
              <w:right w:val="single" w:sz="4" w:space="0" w:color="000000"/>
            </w:tcBorders>
            <w:shd w:val="clear" w:color="auto" w:fill="FFFFFF"/>
          </w:tcPr>
          <w:p w:rsidR="0004287A" w:rsidRPr="00C9292D" w:rsidRDefault="0004287A" w:rsidP="0004287A">
            <w:pPr>
              <w:autoSpaceDE w:val="0"/>
              <w:spacing w:line="200" w:lineRule="atLeast"/>
              <w:jc w:val="center"/>
              <w:rPr>
                <w:color w:val="000000"/>
                <w:spacing w:val="-20"/>
                <w:shd w:val="clear" w:color="auto" w:fill="FFFFFF"/>
              </w:rPr>
            </w:pPr>
            <w:r w:rsidRPr="00C9292D">
              <w:rPr>
                <w:color w:val="000000"/>
                <w:spacing w:val="-20"/>
                <w:shd w:val="clear" w:color="auto" w:fill="FFFFFF"/>
              </w:rPr>
              <w:t>0,05</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1.2.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Из общей площади проектируемого района территории общего пользования - всего</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shd w:val="clear" w:color="auto" w:fill="FFFFFF"/>
              </w:rPr>
            </w:pPr>
            <w:r>
              <w:rPr>
                <w:color w:val="000000"/>
                <w:spacing w:val="-20"/>
              </w:rPr>
              <w:t>га</w:t>
            </w:r>
          </w:p>
        </w:tc>
        <w:tc>
          <w:tcPr>
            <w:tcW w:w="1134" w:type="dxa"/>
            <w:tcBorders>
              <w:top w:val="single" w:sz="4" w:space="0" w:color="000000"/>
              <w:left w:val="single" w:sz="4" w:space="0" w:color="000000"/>
              <w:bottom w:val="single" w:sz="4" w:space="0" w:color="000000"/>
            </w:tcBorders>
            <w:shd w:val="clear" w:color="auto" w:fill="FFFFFF"/>
          </w:tcPr>
          <w:p w:rsidR="0004287A" w:rsidRDefault="0004287A" w:rsidP="0004287A">
            <w:pPr>
              <w:shd w:val="clear" w:color="auto" w:fill="FFFFFF"/>
              <w:autoSpaceDE w:val="0"/>
              <w:spacing w:line="200" w:lineRule="atLeast"/>
              <w:jc w:val="center"/>
              <w:rPr>
                <w:color w:val="000000"/>
                <w:spacing w:val="-20"/>
              </w:rPr>
            </w:pPr>
            <w:r>
              <w:rPr>
                <w:color w:val="000000"/>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rPr>
                <w:color w:val="000000"/>
                <w:spacing w:val="-20"/>
                <w:shd w:val="clear" w:color="auto" w:fill="FFFFFF"/>
              </w:rPr>
            </w:pPr>
            <w:r>
              <w:rPr>
                <w:color w:val="000000"/>
                <w:spacing w:val="-20"/>
                <w:shd w:val="clear" w:color="auto" w:fill="FFFFFF"/>
              </w:rPr>
              <w:t>2,06</w:t>
            </w:r>
          </w:p>
          <w:p w:rsidR="0004287A" w:rsidRDefault="0004287A" w:rsidP="0004287A">
            <w:pPr>
              <w:autoSpaceDE w:val="0"/>
              <w:spacing w:line="200" w:lineRule="atLeast"/>
              <w:jc w:val="cente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 зеленые насаждения общего пользования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shd w:val="clear" w:color="auto" w:fill="FFFFFF"/>
              </w:rPr>
            </w:pPr>
            <w:r>
              <w:rPr>
                <w:color w:val="000000"/>
                <w:spacing w:val="-20"/>
              </w:rPr>
              <w:t>га</w:t>
            </w:r>
          </w:p>
        </w:tc>
        <w:tc>
          <w:tcPr>
            <w:tcW w:w="1134" w:type="dxa"/>
            <w:tcBorders>
              <w:top w:val="single" w:sz="4" w:space="0" w:color="000000"/>
              <w:left w:val="single" w:sz="4" w:space="0" w:color="000000"/>
              <w:bottom w:val="single" w:sz="4" w:space="0" w:color="000000"/>
            </w:tcBorders>
            <w:shd w:val="clear" w:color="auto" w:fill="FFFFFF"/>
          </w:tcPr>
          <w:p w:rsidR="0004287A" w:rsidRDefault="0004287A" w:rsidP="0004287A">
            <w:pPr>
              <w:shd w:val="clear" w:color="auto" w:fill="FFFFFF"/>
              <w:autoSpaceDE w:val="0"/>
              <w:spacing w:line="200" w:lineRule="atLeast"/>
              <w:jc w:val="center"/>
              <w:rPr>
                <w:color w:val="000000"/>
                <w:spacing w:val="-20"/>
              </w:rPr>
            </w:pPr>
            <w:r>
              <w:rPr>
                <w:color w:val="000000"/>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shd w:val="clear" w:color="auto" w:fill="FFFFFF"/>
              <w:autoSpaceDE w:val="0"/>
              <w:spacing w:line="200" w:lineRule="atLeast"/>
              <w:jc w:val="center"/>
            </w:pPr>
            <w:r>
              <w:rPr>
                <w:color w:val="000000"/>
                <w:spacing w:val="-20"/>
              </w:rPr>
              <w:t>1,18</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 улицы, дороги, проезды, площади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shd w:val="clear" w:color="auto" w:fill="FFFFFF"/>
              </w:rPr>
            </w:pPr>
            <w:r>
              <w:rPr>
                <w:color w:val="000000"/>
                <w:spacing w:val="-20"/>
              </w:rPr>
              <w:t>га</w:t>
            </w:r>
          </w:p>
        </w:tc>
        <w:tc>
          <w:tcPr>
            <w:tcW w:w="1134" w:type="dxa"/>
            <w:tcBorders>
              <w:top w:val="single" w:sz="4" w:space="0" w:color="000000"/>
              <w:left w:val="single" w:sz="4" w:space="0" w:color="000000"/>
              <w:bottom w:val="single" w:sz="4" w:space="0" w:color="000000"/>
            </w:tcBorders>
            <w:shd w:val="clear" w:color="auto" w:fill="FFFFFF"/>
          </w:tcPr>
          <w:p w:rsidR="0004287A" w:rsidRDefault="0004287A" w:rsidP="0004287A">
            <w:pPr>
              <w:shd w:val="clear" w:color="auto" w:fill="FFFFFF"/>
              <w:autoSpaceDE w:val="0"/>
              <w:spacing w:line="200" w:lineRule="atLeast"/>
              <w:jc w:val="center"/>
              <w:rPr>
                <w:color w:val="000000"/>
                <w:spacing w:val="-20"/>
              </w:rPr>
            </w:pPr>
            <w:r>
              <w:rPr>
                <w:color w:val="000000"/>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shd w:val="clear" w:color="auto" w:fill="FFFFFF"/>
              <w:autoSpaceDE w:val="0"/>
              <w:spacing w:line="200" w:lineRule="atLeast"/>
              <w:jc w:val="center"/>
            </w:pPr>
            <w:r>
              <w:rPr>
                <w:color w:val="000000"/>
                <w:spacing w:val="-20"/>
              </w:rPr>
              <w:t>0,88</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1.3.</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Коэффициент застройки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color w:val="000000"/>
                <w:spacing w:val="-20"/>
              </w:rPr>
              <w:t>%</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spacing w:val="-20"/>
                <w:shd w:val="clear" w:color="auto" w:fill="FFFFFF"/>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1.4.</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Коэффициент плотности застройки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color w:val="000000"/>
                <w:spacing w:val="-20"/>
              </w:rPr>
              <w:t>%</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spacing w:val="-20"/>
                <w:shd w:val="clear" w:color="auto" w:fill="FFFFFF"/>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rPr>
            </w:pPr>
            <w:r>
              <w:t>1.5.</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spacing w:val="-20"/>
              </w:rPr>
            </w:pPr>
            <w:r>
              <w:rPr>
                <w:spacing w:val="-20"/>
              </w:rPr>
              <w:t>Из общей территории: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spacing w:val="-2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spacing w:val="-20"/>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spacing w:line="200" w:lineRule="atLeast"/>
              <w:jc w:val="center"/>
              <w:rPr>
                <w:spacing w:val="-20"/>
                <w:shd w:val="clear" w:color="auto" w:fill="FFFFFF"/>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spacing w:val="-20"/>
              </w:rPr>
            </w:pPr>
            <w:r>
              <w:rPr>
                <w:spacing w:val="-20"/>
              </w:rPr>
              <w:t>- земли федеральной собственности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spacing w:val="-20"/>
                <w:shd w:val="clear" w:color="auto" w:fill="FFFFFF"/>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spacing w:val="-20"/>
              </w:rPr>
            </w:pPr>
            <w:r>
              <w:rPr>
                <w:spacing w:val="-20"/>
              </w:rPr>
              <w:t>- земли субъектов Российской Федерации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spacing w:val="-20"/>
                <w:shd w:val="clear" w:color="auto" w:fill="FFFFFF"/>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spacing w:val="-20"/>
                <w:shd w:val="clear" w:color="auto" w:fill="FFFFFF"/>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spacing w:val="-20"/>
              </w:rPr>
            </w:pPr>
            <w:r>
              <w:rPr>
                <w:spacing w:val="-20"/>
              </w:rPr>
              <w:t>- земли муниципальной собственности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shd w:val="clear" w:color="auto" w:fill="FFFFFF"/>
              <w:autoSpaceDE w:val="0"/>
              <w:spacing w:line="200" w:lineRule="atLeast"/>
              <w:jc w:val="center"/>
              <w:rPr>
                <w:color w:val="000000"/>
                <w:spacing w:val="-20"/>
              </w:rPr>
            </w:pPr>
            <w:r>
              <w:rPr>
                <w:color w:val="000000"/>
                <w:spacing w:val="-20"/>
              </w:rPr>
              <w:t>4,03</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shd w:val="clear" w:color="auto" w:fill="FFFFFF"/>
              <w:autoSpaceDE w:val="0"/>
              <w:spacing w:line="200" w:lineRule="atLeast"/>
              <w:jc w:val="center"/>
            </w:pPr>
            <w:r>
              <w:rPr>
                <w:color w:val="000000"/>
                <w:spacing w:val="-20"/>
              </w:rPr>
              <w:t>4,03</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 земли частной собственности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color w:val="000000"/>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b/>
                <w:color w:val="000000"/>
              </w:rPr>
              <w:t>Население</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spacing w:val="-20"/>
                <w:shd w:val="clear" w:color="auto" w:fill="FFFFFF"/>
              </w:rPr>
            </w:pPr>
            <w:r>
              <w:rPr>
                <w:color w:val="000000"/>
                <w:spacing w:val="-20"/>
              </w:rPr>
              <w:t>-</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shd w:val="clear" w:color="auto" w:fill="FFFFFF"/>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shd w:val="clear" w:color="auto" w:fill="FFFFFF"/>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t>2.1.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Численность населения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тыс.чел.</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shd w:val="clear" w:color="auto" w:fill="FFFFFF"/>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shd w:val="clear" w:color="auto" w:fill="FFFFFF"/>
              </w:rPr>
              <w:t>0,057</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t>2.2.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Плотность населения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чел/га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14</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 xml:space="preserve">3. </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b/>
                <w:color w:val="000000"/>
              </w:rPr>
              <w:t>Жилищный фонд</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color w:val="000000"/>
                <w:spacing w:val="-2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color w:val="000000"/>
                <w:spacing w:val="-20"/>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spacing w:line="200" w:lineRule="atLeast"/>
              <w:jc w:val="center"/>
              <w:rPr>
                <w:color w:val="000000"/>
                <w:spacing w:val="-2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pPr>
            <w:r>
              <w:t>3.1.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t>Общая площадь жилых домов</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тыс.кв.м. общей площади квартир</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rPr>
              <w:t>1024</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pPr>
            <w:r>
              <w:t>3.2.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t>Средняя этажность застройки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этаж</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rPr>
              <w:t>3</w:t>
            </w:r>
          </w:p>
        </w:tc>
      </w:tr>
      <w:tr w:rsidR="0004287A" w:rsidTr="0004287A">
        <w:trPr>
          <w:trHeight w:val="516"/>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pPr>
            <w:r>
              <w:t>3.3.</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t>Существующий сохраняемый жилищный фонд</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тыс.кв.м. общей площади квартир</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pPr>
            <w:r>
              <w:t>3.4.</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t>Убыль жилищного фонда</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тыс.кв.м. общей площади квартир</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pPr>
            <w:r>
              <w:t>3.5.</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pPr>
            <w:r>
              <w:t>Новое жилищное строительство</w:t>
            </w:r>
          </w:p>
          <w:p w:rsidR="0004287A" w:rsidRDefault="0004287A" w:rsidP="0004287A">
            <w:pPr>
              <w:autoSpaceDE w:val="0"/>
              <w:spacing w:line="200" w:lineRule="atLeast"/>
              <w:rPr>
                <w:color w:val="000000"/>
                <w:spacing w:val="-20"/>
              </w:rPr>
            </w:pPr>
            <w:r>
              <w:t>всего</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тыс.кв.м. общей площади квартир</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rPr>
              <w:t>1024</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t>в том числе застройка жилыми домами личных подсобных хозяйств</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4287A" w:rsidRDefault="0004287A" w:rsidP="0004287A">
            <w:pPr>
              <w:autoSpaceDE w:val="0"/>
              <w:spacing w:line="200" w:lineRule="atLeast"/>
              <w:jc w:val="center"/>
            </w:pPr>
            <w:r>
              <w:rPr>
                <w:color w:val="000000"/>
                <w:spacing w:val="-20"/>
              </w:rPr>
              <w:t>1024</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4.</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b/>
                <w:color w:val="000000"/>
              </w:rPr>
              <w:t>Объекты социального и культурно-бытового обслуживания населения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5.</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b/>
                <w:color w:val="000000"/>
              </w:rPr>
              <w:t>Транспортная инфраструктура</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color w:val="000000"/>
                <w:spacing w:val="-2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color w:val="000000"/>
                <w:spacing w:val="-20"/>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spacing w:line="200" w:lineRule="atLeast"/>
              <w:jc w:val="center"/>
              <w:rPr>
                <w:color w:val="000000"/>
                <w:spacing w:val="-2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5.1.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Протяженность улично-дорожной сети - всего</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км</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1,6</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t>в том числе улицы и проезды местного значения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км</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1,6</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5.2.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Протяженность линий общественного пассажирского транспорта</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5.3.</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Гаражи и стоянки для хранения легковых автомобилей в том числе:</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маш.-мест</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pacing w:line="200" w:lineRule="atLeast"/>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6.</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b/>
                <w:color w:val="000000"/>
              </w:rPr>
              <w:t>Инженерное оборудование и благоустройство территории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jc w:val="center"/>
              <w:rPr>
                <w:color w:val="000000"/>
                <w:spacing w:val="-2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jc w:val="center"/>
              <w:rPr>
                <w:color w:val="000000"/>
                <w:spacing w:val="-20"/>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jc w:val="center"/>
              <w:rPr>
                <w:color w:val="000000"/>
                <w:spacing w:val="-2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lastRenderedPageBreak/>
              <w:t>6.1.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Водопотребление</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тыс.м</w:t>
            </w:r>
            <w:r>
              <w:rPr>
                <w:color w:val="000000"/>
                <w:spacing w:val="-20"/>
                <w:vertAlign w:val="superscript"/>
              </w:rPr>
              <w:t>3</w:t>
            </w:r>
            <w:r>
              <w:rPr>
                <w:color w:val="000000"/>
                <w:spacing w:val="-20"/>
              </w:rPr>
              <w:t>/сут</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6.2.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Водоотведение</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тыс.м</w:t>
            </w:r>
            <w:r>
              <w:rPr>
                <w:color w:val="000000"/>
                <w:spacing w:val="-20"/>
                <w:vertAlign w:val="superscript"/>
              </w:rPr>
              <w:t>3</w:t>
            </w:r>
            <w:r>
              <w:rPr>
                <w:color w:val="000000"/>
                <w:spacing w:val="-20"/>
              </w:rPr>
              <w:t>/сут</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6.3.</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Электропотребление</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кВт*ч/год</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6.4.</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Расход газа</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млн.м</w:t>
            </w:r>
            <w:r>
              <w:rPr>
                <w:color w:val="000000"/>
                <w:spacing w:val="-20"/>
                <w:vertAlign w:val="superscript"/>
              </w:rPr>
              <w:t>3</w:t>
            </w:r>
            <w:r>
              <w:rPr>
                <w:color w:val="000000"/>
                <w:spacing w:val="-20"/>
              </w:rPr>
              <w:t>/год</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7.</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rFonts w:ascii="Arial???????" w:hAnsi="Arial???????" w:cs="Arial???????"/>
              </w:rPr>
            </w:pPr>
            <w:r>
              <w:rPr>
                <w:b/>
                <w:color w:val="000000"/>
              </w:rPr>
              <w:t>Охрана окружающей среды</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jc w:val="center"/>
              <w:rPr>
                <w:color w:val="000000"/>
                <w:spacing w:val="-20"/>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jc w:val="center"/>
              <w:rPr>
                <w:color w:val="000000"/>
                <w:spacing w:val="-2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7.1.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Озеленение санитарно-защитных зон</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7.2.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Уровень загрязнения атмосферного воздуха</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%ПДК</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7.3.</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Уровень шумового воздействия</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дБ</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7.4.</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Территории, требующие проведения специальных мероприятий по охране окружающей среды</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га</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b/>
                <w:color w:val="000000"/>
              </w:rPr>
            </w:pPr>
            <w:r>
              <w:rPr>
                <w:b/>
                <w:color w:val="000000"/>
              </w:rPr>
              <w:t>8.</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b/>
                <w:color w:val="000000"/>
              </w:rPr>
              <w:t>Ориентировочная стоимость строительства по первоочередным мероприятиям реализации проекта</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snapToGrid w:val="0"/>
              <w:jc w:val="center"/>
              <w:rPr>
                <w:color w:val="000000"/>
                <w:spacing w:val="-20"/>
              </w:rPr>
            </w:pPr>
          </w:p>
        </w:tc>
        <w:tc>
          <w:tcPr>
            <w:tcW w:w="1134" w:type="dxa"/>
            <w:tcBorders>
              <w:top w:val="single" w:sz="4" w:space="0" w:color="000000"/>
              <w:left w:val="single" w:sz="4" w:space="0" w:color="000000"/>
              <w:bottom w:val="single" w:sz="4" w:space="0" w:color="000000"/>
            </w:tcBorders>
          </w:tcPr>
          <w:p w:rsidR="0004287A" w:rsidRDefault="0004287A" w:rsidP="0004287A">
            <w:pPr>
              <w:autoSpaceDE w:val="0"/>
              <w:snapToGrid w:val="0"/>
              <w:jc w:val="center"/>
              <w:rPr>
                <w:color w:val="000000"/>
                <w:spacing w:val="-20"/>
              </w:rPr>
            </w:pP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snapToGrid w:val="0"/>
              <w:jc w:val="center"/>
              <w:rPr>
                <w:color w:val="000000"/>
                <w:spacing w:val="-20"/>
              </w:rPr>
            </w:pP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8.1.</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Всего</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млн. руб.</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napToGrid w:val="0"/>
              <w:spacing w:line="200" w:lineRule="atLeast"/>
              <w:jc w:val="center"/>
              <w:rPr>
                <w:b/>
                <w:color w:val="000000"/>
              </w:rPr>
            </w:pP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в том числе:</w:t>
            </w:r>
          </w:p>
          <w:p w:rsidR="0004287A" w:rsidRDefault="0004287A" w:rsidP="0004287A">
            <w:pPr>
              <w:autoSpaceDE w:val="0"/>
              <w:spacing w:line="200" w:lineRule="atLeast"/>
              <w:rPr>
                <w:color w:val="000000"/>
                <w:spacing w:val="-20"/>
              </w:rPr>
            </w:pPr>
            <w:r>
              <w:rPr>
                <w:color w:val="000000"/>
                <w:spacing w:val="-20"/>
              </w:rPr>
              <w:t xml:space="preserve">- жилищное строительство </w:t>
            </w:r>
          </w:p>
          <w:p w:rsidR="0004287A" w:rsidRDefault="0004287A" w:rsidP="0004287A">
            <w:pPr>
              <w:autoSpaceDE w:val="0"/>
              <w:spacing w:line="200" w:lineRule="atLeast"/>
              <w:rPr>
                <w:color w:val="000000"/>
                <w:spacing w:val="-20"/>
              </w:rPr>
            </w:pPr>
            <w:r>
              <w:rPr>
                <w:color w:val="000000"/>
                <w:spacing w:val="-20"/>
              </w:rPr>
              <w:t>- социальная инфраструктура</w:t>
            </w:r>
          </w:p>
          <w:p w:rsidR="0004287A" w:rsidRDefault="0004287A" w:rsidP="0004287A">
            <w:pPr>
              <w:autoSpaceDE w:val="0"/>
              <w:spacing w:line="200" w:lineRule="atLeast"/>
              <w:rPr>
                <w:color w:val="000000"/>
                <w:spacing w:val="-20"/>
              </w:rPr>
            </w:pPr>
            <w:r>
              <w:rPr>
                <w:color w:val="000000"/>
                <w:spacing w:val="-20"/>
              </w:rPr>
              <w:t>- улично-дорожная сеть и общественный</w:t>
            </w:r>
          </w:p>
          <w:p w:rsidR="0004287A" w:rsidRDefault="0004287A" w:rsidP="0004287A">
            <w:pPr>
              <w:autoSpaceDE w:val="0"/>
              <w:spacing w:line="200" w:lineRule="atLeast"/>
              <w:rPr>
                <w:color w:val="000000"/>
                <w:spacing w:val="-20"/>
              </w:rPr>
            </w:pPr>
            <w:r>
              <w:rPr>
                <w:color w:val="000000"/>
                <w:spacing w:val="-20"/>
              </w:rPr>
              <w:t>пассажирский транспорт</w:t>
            </w:r>
          </w:p>
          <w:p w:rsidR="0004287A" w:rsidRDefault="0004287A" w:rsidP="0004287A">
            <w:pPr>
              <w:autoSpaceDE w:val="0"/>
              <w:spacing w:line="200" w:lineRule="atLeast"/>
              <w:rPr>
                <w:color w:val="000000"/>
                <w:spacing w:val="-20"/>
              </w:rPr>
            </w:pPr>
            <w:r>
              <w:rPr>
                <w:color w:val="000000"/>
                <w:spacing w:val="-20"/>
              </w:rPr>
              <w:t>- инженерное оборудование и благоустройство</w:t>
            </w:r>
          </w:p>
          <w:p w:rsidR="0004287A" w:rsidRDefault="0004287A" w:rsidP="0004287A">
            <w:pPr>
              <w:autoSpaceDE w:val="0"/>
              <w:spacing w:line="200" w:lineRule="atLeast"/>
              <w:rPr>
                <w:color w:val="000000"/>
                <w:spacing w:val="-20"/>
              </w:rPr>
            </w:pPr>
            <w:r>
              <w:rPr>
                <w:color w:val="000000"/>
                <w:spacing w:val="-20"/>
              </w:rPr>
              <w:t>территории</w:t>
            </w:r>
          </w:p>
          <w:p w:rsidR="0004287A" w:rsidRDefault="0004287A" w:rsidP="0004287A">
            <w:pPr>
              <w:autoSpaceDE w:val="0"/>
              <w:spacing w:line="200" w:lineRule="atLeast"/>
              <w:rPr>
                <w:color w:val="000000"/>
                <w:spacing w:val="-20"/>
              </w:rPr>
            </w:pPr>
            <w:r>
              <w:rPr>
                <w:color w:val="000000"/>
                <w:spacing w:val="-20"/>
              </w:rPr>
              <w:t>- прочие</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млн. руб.</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r w:rsidR="0004287A" w:rsidTr="0004287A">
        <w:trPr>
          <w:trHeight w:val="340"/>
        </w:trPr>
        <w:tc>
          <w:tcPr>
            <w:tcW w:w="720"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jc w:val="center"/>
              <w:rPr>
                <w:color w:val="000000"/>
                <w:spacing w:val="-20"/>
              </w:rPr>
            </w:pPr>
            <w:r>
              <w:rPr>
                <w:color w:val="000000"/>
              </w:rPr>
              <w:t>8.2.</w:t>
            </w:r>
          </w:p>
        </w:tc>
        <w:tc>
          <w:tcPr>
            <w:tcW w:w="4962" w:type="dxa"/>
            <w:tcBorders>
              <w:top w:val="single" w:sz="4" w:space="0" w:color="000000"/>
              <w:left w:val="single" w:sz="4" w:space="0" w:color="000000"/>
              <w:bottom w:val="single" w:sz="4" w:space="0" w:color="000000"/>
            </w:tcBorders>
          </w:tcPr>
          <w:p w:rsidR="0004287A" w:rsidRDefault="0004287A" w:rsidP="0004287A">
            <w:pPr>
              <w:autoSpaceDE w:val="0"/>
              <w:spacing w:line="200" w:lineRule="atLeast"/>
              <w:rPr>
                <w:color w:val="000000"/>
                <w:spacing w:val="-20"/>
              </w:rPr>
            </w:pPr>
            <w:r>
              <w:rPr>
                <w:color w:val="000000"/>
                <w:spacing w:val="-20"/>
              </w:rPr>
              <w:t>Удельные затраты</w:t>
            </w:r>
          </w:p>
          <w:p w:rsidR="0004287A" w:rsidRDefault="0004287A" w:rsidP="0004287A">
            <w:pPr>
              <w:autoSpaceDE w:val="0"/>
              <w:spacing w:line="200" w:lineRule="atLeast"/>
              <w:rPr>
                <w:color w:val="000000"/>
                <w:spacing w:val="-20"/>
              </w:rPr>
            </w:pPr>
            <w:r>
              <w:rPr>
                <w:color w:val="000000"/>
                <w:spacing w:val="-20"/>
              </w:rPr>
              <w:t>- на 1 м2 общей площади квартир жилых домов нового строительства</w:t>
            </w:r>
          </w:p>
          <w:p w:rsidR="0004287A" w:rsidRDefault="0004287A" w:rsidP="0004287A">
            <w:pPr>
              <w:autoSpaceDE w:val="0"/>
              <w:spacing w:line="200" w:lineRule="atLeast"/>
              <w:rPr>
                <w:color w:val="000000"/>
                <w:spacing w:val="-20"/>
              </w:rPr>
            </w:pPr>
            <w:r>
              <w:rPr>
                <w:color w:val="000000"/>
                <w:spacing w:val="-20"/>
              </w:rPr>
              <w:t>- на 1 га территории</w:t>
            </w:r>
          </w:p>
        </w:tc>
        <w:tc>
          <w:tcPr>
            <w:tcW w:w="1842"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на 1 жителя тыс. руб.</w:t>
            </w:r>
          </w:p>
        </w:tc>
        <w:tc>
          <w:tcPr>
            <w:tcW w:w="1134" w:type="dxa"/>
            <w:tcBorders>
              <w:top w:val="single" w:sz="4" w:space="0" w:color="000000"/>
              <w:left w:val="single" w:sz="4" w:space="0" w:color="000000"/>
              <w:bottom w:val="single" w:sz="4" w:space="0" w:color="000000"/>
            </w:tcBorders>
          </w:tcPr>
          <w:p w:rsidR="0004287A" w:rsidRDefault="0004287A" w:rsidP="0004287A">
            <w:pPr>
              <w:autoSpaceDE w:val="0"/>
              <w:jc w:val="center"/>
              <w:rPr>
                <w:color w:val="000000"/>
                <w:spacing w:val="-20"/>
              </w:rPr>
            </w:pPr>
            <w:r>
              <w:rPr>
                <w:color w:val="000000"/>
                <w:spacing w:val="-20"/>
              </w:rPr>
              <w:t>-</w:t>
            </w:r>
          </w:p>
        </w:tc>
        <w:tc>
          <w:tcPr>
            <w:tcW w:w="1134" w:type="dxa"/>
            <w:tcBorders>
              <w:top w:val="single" w:sz="4" w:space="0" w:color="000000"/>
              <w:left w:val="single" w:sz="4" w:space="0" w:color="000000"/>
              <w:bottom w:val="single" w:sz="4" w:space="0" w:color="000000"/>
              <w:right w:val="single" w:sz="4" w:space="0" w:color="000000"/>
            </w:tcBorders>
          </w:tcPr>
          <w:p w:rsidR="0004287A" w:rsidRDefault="0004287A" w:rsidP="0004287A">
            <w:pPr>
              <w:autoSpaceDE w:val="0"/>
              <w:jc w:val="center"/>
            </w:pPr>
            <w:r>
              <w:rPr>
                <w:color w:val="000000"/>
                <w:spacing w:val="-20"/>
              </w:rPr>
              <w:t>-</w:t>
            </w:r>
          </w:p>
        </w:tc>
      </w:tr>
    </w:tbl>
    <w:p w:rsidR="0004287A" w:rsidRDefault="0004287A" w:rsidP="0004287A">
      <w:pPr>
        <w:autoSpaceDE w:val="0"/>
        <w:spacing w:before="120"/>
        <w:ind w:right="-1" w:firstLine="851"/>
        <w:jc w:val="both"/>
        <w:rPr>
          <w:color w:val="000000"/>
          <w:sz w:val="28"/>
          <w:szCs w:val="28"/>
        </w:rPr>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drawing>
          <wp:inline distT="0" distB="0" distL="0" distR="0">
            <wp:extent cx="6172200" cy="8982075"/>
            <wp:effectExtent l="0" t="0" r="0" b="9525"/>
            <wp:docPr id="3" name="Рисунок 3" descr="IMG_20180920_16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80920_1601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2200" cy="8982075"/>
                    </a:xfrm>
                    <a:prstGeom prst="rect">
                      <a:avLst/>
                    </a:prstGeom>
                    <a:noFill/>
                    <a:ln>
                      <a:noFill/>
                    </a:ln>
                  </pic:spPr>
                </pic:pic>
              </a:graphicData>
            </a:graphic>
          </wp:inline>
        </w:drawing>
      </w:r>
    </w:p>
    <w:p w:rsidR="00AA6AB7" w:rsidRDefault="00735695" w:rsidP="00386491">
      <w:pPr>
        <w:shd w:val="clear" w:color="auto" w:fill="FFFFFF"/>
        <w:tabs>
          <w:tab w:val="left" w:pos="1704"/>
        </w:tabs>
        <w:ind w:left="142" w:right="566"/>
        <w:jc w:val="both"/>
      </w:pPr>
      <w:r>
        <w:rPr>
          <w:noProof/>
          <w:lang w:eastAsia="ru-RU"/>
        </w:rPr>
        <w:lastRenderedPageBreak/>
        <w:drawing>
          <wp:inline distT="0" distB="0" distL="0" distR="0">
            <wp:extent cx="6419850" cy="9534525"/>
            <wp:effectExtent l="0" t="0" r="0" b="9525"/>
            <wp:docPr id="4" name="Рисунок 4" descr="IMG_20180920_16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80920_1601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9850" cy="9534525"/>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drawing>
          <wp:inline distT="0" distB="0" distL="0" distR="0">
            <wp:extent cx="6448425" cy="8334375"/>
            <wp:effectExtent l="0" t="0" r="9525" b="9525"/>
            <wp:docPr id="5" name="Рисунок 5" descr="IMG_20180920_16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180920_1602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8425" cy="8334375"/>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drawing>
          <wp:inline distT="0" distB="0" distL="0" distR="0">
            <wp:extent cx="6334125" cy="8810625"/>
            <wp:effectExtent l="0" t="0" r="9525" b="9525"/>
            <wp:docPr id="6" name="Рисунок 6" descr="IMG_20180920_16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180920_1602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4125" cy="8810625"/>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lastRenderedPageBreak/>
        <w:drawing>
          <wp:inline distT="0" distB="0" distL="0" distR="0">
            <wp:extent cx="6486525" cy="8991600"/>
            <wp:effectExtent l="0" t="0" r="9525" b="0"/>
            <wp:docPr id="7" name="Рисунок 7" descr="IMG_20180920_16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180920_1602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6525" cy="8991600"/>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drawing>
          <wp:inline distT="0" distB="0" distL="0" distR="0">
            <wp:extent cx="6448425" cy="8801100"/>
            <wp:effectExtent l="0" t="0" r="9525" b="0"/>
            <wp:docPr id="8" name="Рисунок 8" descr="IMG_20180920_1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180920_1602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48425" cy="8801100"/>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lastRenderedPageBreak/>
        <w:drawing>
          <wp:inline distT="0" distB="0" distL="0" distR="0">
            <wp:extent cx="6505575" cy="8858250"/>
            <wp:effectExtent l="0" t="0" r="9525" b="0"/>
            <wp:docPr id="9" name="Рисунок 9" descr="IMG_20180920_16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180920_1603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05575" cy="8858250"/>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AA6AB7" w:rsidP="00386491">
      <w:pPr>
        <w:shd w:val="clear" w:color="auto" w:fill="FFFFFF"/>
        <w:tabs>
          <w:tab w:val="left" w:pos="1704"/>
        </w:tabs>
        <w:ind w:left="142" w:right="566"/>
        <w:jc w:val="both"/>
      </w:pPr>
    </w:p>
    <w:p w:rsidR="00AA6AB7" w:rsidRDefault="00735695" w:rsidP="00386491">
      <w:pPr>
        <w:shd w:val="clear" w:color="auto" w:fill="FFFFFF"/>
        <w:tabs>
          <w:tab w:val="left" w:pos="1704"/>
        </w:tabs>
        <w:ind w:left="142" w:right="566"/>
        <w:jc w:val="both"/>
      </w:pPr>
      <w:r>
        <w:rPr>
          <w:noProof/>
          <w:lang w:eastAsia="ru-RU"/>
        </w:rPr>
        <w:drawing>
          <wp:inline distT="0" distB="0" distL="0" distR="0">
            <wp:extent cx="6448425" cy="8943975"/>
            <wp:effectExtent l="0" t="0" r="9525" b="9525"/>
            <wp:docPr id="10" name="Рисунок 10" descr="IMG_20180920_16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180920_160320"/>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8425" cy="8943975"/>
                    </a:xfrm>
                    <a:prstGeom prst="rect">
                      <a:avLst/>
                    </a:prstGeom>
                    <a:noFill/>
                    <a:ln>
                      <a:noFill/>
                    </a:ln>
                  </pic:spPr>
                </pic:pic>
              </a:graphicData>
            </a:graphic>
          </wp:inline>
        </w:drawing>
      </w:r>
    </w:p>
    <w:p w:rsidR="00AA6AB7" w:rsidRDefault="00AA6AB7" w:rsidP="00386491">
      <w:pPr>
        <w:shd w:val="clear" w:color="auto" w:fill="FFFFFF"/>
        <w:tabs>
          <w:tab w:val="left" w:pos="1704"/>
        </w:tabs>
        <w:ind w:left="142" w:right="566"/>
        <w:jc w:val="both"/>
        <w:rPr>
          <w:sz w:val="28"/>
          <w:szCs w:val="28"/>
        </w:rPr>
      </w:pPr>
    </w:p>
    <w:sectPr w:rsidR="00AA6AB7" w:rsidSect="00AA6AB7">
      <w:pgSz w:w="11906" w:h="16838"/>
      <w:pgMar w:top="851" w:right="850"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8A2" w:rsidRDefault="009C08A2" w:rsidP="007D7296">
      <w:r>
        <w:separator/>
      </w:r>
    </w:p>
  </w:endnote>
  <w:endnote w:type="continuationSeparator" w:id="0">
    <w:p w:rsidR="009C08A2" w:rsidRDefault="009C08A2" w:rsidP="007D7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altName w:val="Times New Roman"/>
    <w:panose1 w:val="00000000000000000000"/>
    <w:charset w:val="CC"/>
    <w:family w:val="swiss"/>
    <w:notTrueType/>
    <w:pitch w:val="default"/>
    <w:sig w:usb0="00000201" w:usb1="00000000" w:usb2="00000000" w:usb3="00000000" w:csb0="00000004" w:csb1="00000000"/>
  </w:font>
  <w:font w:name="CG Times (WR)">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87A" w:rsidRDefault="0004287A">
    <w:pPr>
      <w:pStyle w:val="af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8A2" w:rsidRDefault="009C08A2" w:rsidP="007D7296">
      <w:r>
        <w:separator/>
      </w:r>
    </w:p>
  </w:footnote>
  <w:footnote w:type="continuationSeparator" w:id="0">
    <w:p w:rsidR="009C08A2" w:rsidRDefault="009C08A2" w:rsidP="007D7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87A" w:rsidRDefault="0004287A" w:rsidP="00AA6AB7">
    <w:pPr>
      <w:pStyle w:val="af4"/>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95F4FCB"/>
    <w:multiLevelType w:val="multilevel"/>
    <w:tmpl w:val="971480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2AB170FE"/>
    <w:multiLevelType w:val="hybridMultilevel"/>
    <w:tmpl w:val="51CEE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CF7DFF"/>
    <w:multiLevelType w:val="multilevel"/>
    <w:tmpl w:val="AAB20C98"/>
    <w:lvl w:ilvl="0">
      <w:start w:val="1"/>
      <w:numFmt w:val="decimal"/>
      <w:lvlText w:val="%1."/>
      <w:lvlJc w:val="left"/>
      <w:pPr>
        <w:ind w:left="720" w:hanging="360"/>
      </w:pPr>
      <w:rPr>
        <w:rFonts w:hint="default"/>
      </w:rPr>
    </w:lvl>
    <w:lvl w:ilvl="1">
      <w:start w:val="4"/>
      <w:numFmt w:val="decimal"/>
      <w:isLgl/>
      <w:lvlText w:val="%1.%2."/>
      <w:lvlJc w:val="left"/>
      <w:pPr>
        <w:ind w:left="1288"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5" w15:restartNumberingAfterBreak="0">
    <w:nsid w:val="319568CC"/>
    <w:multiLevelType w:val="hybridMultilevel"/>
    <w:tmpl w:val="FAC4C4DA"/>
    <w:lvl w:ilvl="0" w:tplc="1B62FEC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E3E07AA"/>
    <w:multiLevelType w:val="multilevel"/>
    <w:tmpl w:val="AAB20C98"/>
    <w:lvl w:ilvl="0">
      <w:start w:val="1"/>
      <w:numFmt w:val="decimal"/>
      <w:lvlText w:val="%1."/>
      <w:lvlJc w:val="left"/>
      <w:pPr>
        <w:ind w:left="720" w:hanging="360"/>
      </w:pPr>
      <w:rPr>
        <w:rFonts w:hint="default"/>
      </w:rPr>
    </w:lvl>
    <w:lvl w:ilvl="1">
      <w:start w:val="4"/>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7" w15:restartNumberingAfterBreak="0">
    <w:nsid w:val="43BC5175"/>
    <w:multiLevelType w:val="multilevel"/>
    <w:tmpl w:val="779AB328"/>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8" w15:restartNumberingAfterBreak="0">
    <w:nsid w:val="46AC6D48"/>
    <w:multiLevelType w:val="multilevel"/>
    <w:tmpl w:val="B0F2D9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7406AEB"/>
    <w:multiLevelType w:val="multilevel"/>
    <w:tmpl w:val="AAB20C98"/>
    <w:lvl w:ilvl="0">
      <w:start w:val="1"/>
      <w:numFmt w:val="decimal"/>
      <w:lvlText w:val="%1."/>
      <w:lvlJc w:val="left"/>
      <w:pPr>
        <w:ind w:left="720" w:hanging="360"/>
      </w:pPr>
      <w:rPr>
        <w:rFonts w:hint="default"/>
      </w:rPr>
    </w:lvl>
    <w:lvl w:ilvl="1">
      <w:start w:val="4"/>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10" w15:restartNumberingAfterBreak="0">
    <w:nsid w:val="7A8060DE"/>
    <w:multiLevelType w:val="multilevel"/>
    <w:tmpl w:val="AAB20C98"/>
    <w:lvl w:ilvl="0">
      <w:start w:val="1"/>
      <w:numFmt w:val="decimal"/>
      <w:lvlText w:val="%1."/>
      <w:lvlJc w:val="left"/>
      <w:pPr>
        <w:ind w:left="720" w:hanging="360"/>
      </w:pPr>
      <w:rPr>
        <w:rFonts w:hint="default"/>
      </w:rPr>
    </w:lvl>
    <w:lvl w:ilvl="1">
      <w:start w:val="4"/>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num w:numId="1">
    <w:abstractNumId w:val="0"/>
  </w:num>
  <w:num w:numId="2">
    <w:abstractNumId w:val="1"/>
  </w:num>
  <w:num w:numId="3">
    <w:abstractNumId w:val="9"/>
  </w:num>
  <w:num w:numId="4">
    <w:abstractNumId w:val="8"/>
  </w:num>
  <w:num w:numId="5">
    <w:abstractNumId w:val="3"/>
  </w:num>
  <w:num w:numId="6">
    <w:abstractNumId w:val="10"/>
  </w:num>
  <w:num w:numId="7">
    <w:abstractNumId w:val="5"/>
  </w:num>
  <w:num w:numId="8">
    <w:abstractNumId w:val="6"/>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6E"/>
    <w:rsid w:val="00003A1B"/>
    <w:rsid w:val="0000676E"/>
    <w:rsid w:val="00035B81"/>
    <w:rsid w:val="0004287A"/>
    <w:rsid w:val="00043A20"/>
    <w:rsid w:val="00046140"/>
    <w:rsid w:val="000C4547"/>
    <w:rsid w:val="001C59B0"/>
    <w:rsid w:val="00222F2F"/>
    <w:rsid w:val="00244207"/>
    <w:rsid w:val="00250DEF"/>
    <w:rsid w:val="00307FA0"/>
    <w:rsid w:val="00312E1C"/>
    <w:rsid w:val="003645BE"/>
    <w:rsid w:val="00386491"/>
    <w:rsid w:val="003B1F7C"/>
    <w:rsid w:val="003B443E"/>
    <w:rsid w:val="003B7D50"/>
    <w:rsid w:val="003D3A33"/>
    <w:rsid w:val="003F02D4"/>
    <w:rsid w:val="004465B5"/>
    <w:rsid w:val="00472F51"/>
    <w:rsid w:val="004F132D"/>
    <w:rsid w:val="004F692E"/>
    <w:rsid w:val="005256A9"/>
    <w:rsid w:val="005A1655"/>
    <w:rsid w:val="005C0FF6"/>
    <w:rsid w:val="005D1921"/>
    <w:rsid w:val="005E39BB"/>
    <w:rsid w:val="006266D3"/>
    <w:rsid w:val="0064150E"/>
    <w:rsid w:val="006A3090"/>
    <w:rsid w:val="00735695"/>
    <w:rsid w:val="00787A00"/>
    <w:rsid w:val="007C1B73"/>
    <w:rsid w:val="007D7296"/>
    <w:rsid w:val="007F43AA"/>
    <w:rsid w:val="007F5285"/>
    <w:rsid w:val="00811D5D"/>
    <w:rsid w:val="00851269"/>
    <w:rsid w:val="00862E33"/>
    <w:rsid w:val="008B21AF"/>
    <w:rsid w:val="008F483E"/>
    <w:rsid w:val="00963647"/>
    <w:rsid w:val="00972EB9"/>
    <w:rsid w:val="009A7CCB"/>
    <w:rsid w:val="009B2892"/>
    <w:rsid w:val="009C08A2"/>
    <w:rsid w:val="00A21BEB"/>
    <w:rsid w:val="00AA6AB7"/>
    <w:rsid w:val="00B64F59"/>
    <w:rsid w:val="00BC2212"/>
    <w:rsid w:val="00C10EE6"/>
    <w:rsid w:val="00C22FFB"/>
    <w:rsid w:val="00C801B3"/>
    <w:rsid w:val="00D9769D"/>
    <w:rsid w:val="00DA1FD0"/>
    <w:rsid w:val="00DA3D84"/>
    <w:rsid w:val="00DF6DF6"/>
    <w:rsid w:val="00E12D95"/>
    <w:rsid w:val="00E82396"/>
    <w:rsid w:val="00EB4278"/>
    <w:rsid w:val="00EC012A"/>
    <w:rsid w:val="00EC0A54"/>
    <w:rsid w:val="00F35624"/>
    <w:rsid w:val="00FC794E"/>
    <w:rsid w:val="00FF23E6"/>
    <w:rsid w:val="00FF4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5774EC37-3875-4F19-9899-7CF4CAD5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3">
    <w:name w:val="heading 3"/>
    <w:basedOn w:val="a"/>
    <w:next w:val="a0"/>
    <w:link w:val="30"/>
    <w:uiPriority w:val="99"/>
    <w:qFormat/>
    <w:rsid w:val="007D7296"/>
    <w:pPr>
      <w:tabs>
        <w:tab w:val="num" w:pos="0"/>
      </w:tabs>
      <w:spacing w:before="280" w:after="280"/>
      <w:ind w:left="720" w:hanging="720"/>
      <w:outlineLvl w:val="2"/>
    </w:pPr>
    <w:rPr>
      <w:b/>
      <w:bCs/>
      <w:spacing w:val="-6"/>
      <w:sz w:val="27"/>
      <w:szCs w:val="27"/>
      <w:lang w:eastAsia="zh-CN"/>
    </w:rPr>
  </w:style>
  <w:style w:type="character" w:default="1" w:styleId="a1">
    <w:name w:val="Default Paragraph Font"/>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1">
    <w:name w:val="Основной шрифт абзаца1"/>
    <w:uiPriority w:val="99"/>
  </w:style>
  <w:style w:type="character" w:customStyle="1" w:styleId="a4">
    <w:name w:val="Символ нумерации"/>
  </w:style>
  <w:style w:type="paragraph" w:customStyle="1" w:styleId="a5">
    <w:name w:val="Заголовок"/>
    <w:basedOn w:val="a"/>
    <w:next w:val="a0"/>
    <w:uiPriority w:val="99"/>
    <w:pPr>
      <w:keepNext/>
      <w:spacing w:before="240" w:after="120"/>
    </w:pPr>
    <w:rPr>
      <w:rFonts w:ascii="Arial" w:eastAsia="Lucida Sans Unicode" w:hAnsi="Arial" w:cs="Mangal"/>
      <w:sz w:val="28"/>
      <w:szCs w:val="28"/>
    </w:rPr>
  </w:style>
  <w:style w:type="paragraph" w:styleId="a0">
    <w:name w:val="Body Text"/>
    <w:basedOn w:val="a"/>
    <w:link w:val="a6"/>
    <w:uiPriority w:val="99"/>
    <w:pPr>
      <w:spacing w:after="120"/>
    </w:pPr>
    <w:rPr>
      <w:lang w:val="x-none"/>
    </w:rPr>
  </w:style>
  <w:style w:type="paragraph" w:styleId="a7">
    <w:name w:val="List"/>
    <w:basedOn w:val="a0"/>
    <w:uiPriority w:val="99"/>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uiPriority w:val="99"/>
    <w:pPr>
      <w:suppressLineNumbers/>
    </w:pPr>
    <w:rPr>
      <w:rFonts w:ascii="Arial" w:hAnsi="Arial" w:cs="Mangal"/>
    </w:rPr>
  </w:style>
  <w:style w:type="paragraph" w:customStyle="1" w:styleId="a8">
    <w:name w:val="Содержимое врезки"/>
    <w:basedOn w:val="a0"/>
  </w:style>
  <w:style w:type="paragraph" w:customStyle="1" w:styleId="a9">
    <w:name w:val="Содержимое таблицы"/>
    <w:basedOn w:val="a"/>
    <w:uiPriority w:val="99"/>
    <w:pPr>
      <w:suppressLineNumbers/>
    </w:pPr>
  </w:style>
  <w:style w:type="paragraph" w:customStyle="1" w:styleId="aa">
    <w:name w:val="Заголовок таблицы"/>
    <w:basedOn w:val="a9"/>
    <w:uiPriority w:val="99"/>
    <w:pPr>
      <w:jc w:val="center"/>
    </w:pPr>
    <w:rPr>
      <w:b/>
      <w:bCs/>
    </w:rPr>
  </w:style>
  <w:style w:type="paragraph" w:customStyle="1" w:styleId="ConsPlusTitle">
    <w:name w:val="ConsPlusTitle"/>
    <w:pPr>
      <w:widowControl w:val="0"/>
      <w:suppressAutoHyphens/>
      <w:autoSpaceDE w:val="0"/>
    </w:pPr>
    <w:rPr>
      <w:rFonts w:eastAsia="Arial"/>
      <w:b/>
      <w:bCs/>
      <w:sz w:val="24"/>
      <w:szCs w:val="24"/>
      <w:lang w:eastAsia="ar-SA"/>
    </w:rPr>
  </w:style>
  <w:style w:type="paragraph" w:styleId="ab">
    <w:name w:val="No Spacing"/>
    <w:uiPriority w:val="99"/>
    <w:qFormat/>
    <w:rsid w:val="000C4547"/>
    <w:rPr>
      <w:rFonts w:ascii="Calibri" w:hAnsi="Calibri"/>
      <w:sz w:val="22"/>
      <w:szCs w:val="22"/>
    </w:rPr>
  </w:style>
  <w:style w:type="character" w:customStyle="1" w:styleId="a6">
    <w:name w:val="Основной текст Знак"/>
    <w:link w:val="a0"/>
    <w:uiPriority w:val="99"/>
    <w:rsid w:val="000C4547"/>
    <w:rPr>
      <w:sz w:val="24"/>
      <w:szCs w:val="24"/>
      <w:lang w:eastAsia="ar-SA"/>
    </w:rPr>
  </w:style>
  <w:style w:type="paragraph" w:styleId="ac">
    <w:name w:val="Balloon Text"/>
    <w:basedOn w:val="a"/>
    <w:link w:val="ad"/>
    <w:uiPriority w:val="99"/>
    <w:unhideWhenUsed/>
    <w:rsid w:val="00035B81"/>
    <w:rPr>
      <w:rFonts w:ascii="Segoe UI" w:hAnsi="Segoe UI"/>
      <w:sz w:val="18"/>
      <w:szCs w:val="18"/>
      <w:lang w:val="x-none"/>
    </w:rPr>
  </w:style>
  <w:style w:type="character" w:customStyle="1" w:styleId="ad">
    <w:name w:val="Текст выноски Знак"/>
    <w:link w:val="ac"/>
    <w:uiPriority w:val="99"/>
    <w:rsid w:val="00035B81"/>
    <w:rPr>
      <w:rFonts w:ascii="Segoe UI" w:hAnsi="Segoe UI" w:cs="Segoe UI"/>
      <w:sz w:val="18"/>
      <w:szCs w:val="18"/>
      <w:lang w:eastAsia="ar-SA"/>
    </w:rPr>
  </w:style>
  <w:style w:type="paragraph" w:styleId="ae">
    <w:name w:val="List Paragraph"/>
    <w:basedOn w:val="a"/>
    <w:uiPriority w:val="99"/>
    <w:qFormat/>
    <w:rsid w:val="005A1655"/>
    <w:pPr>
      <w:ind w:left="720"/>
      <w:contextualSpacing/>
    </w:pPr>
  </w:style>
  <w:style w:type="character" w:customStyle="1" w:styleId="30">
    <w:name w:val="Заголовок 3 Знак"/>
    <w:link w:val="3"/>
    <w:uiPriority w:val="99"/>
    <w:rsid w:val="007D7296"/>
    <w:rPr>
      <w:b/>
      <w:bCs/>
      <w:spacing w:val="-6"/>
      <w:sz w:val="27"/>
      <w:szCs w:val="27"/>
      <w:lang w:eastAsia="zh-CN"/>
    </w:rPr>
  </w:style>
  <w:style w:type="character" w:customStyle="1" w:styleId="WW8Num1z0">
    <w:name w:val="WW8Num1z0"/>
    <w:uiPriority w:val="99"/>
    <w:rsid w:val="007D7296"/>
  </w:style>
  <w:style w:type="character" w:customStyle="1" w:styleId="WW8Num1z1">
    <w:name w:val="WW8Num1z1"/>
    <w:uiPriority w:val="99"/>
    <w:rsid w:val="007D7296"/>
  </w:style>
  <w:style w:type="character" w:customStyle="1" w:styleId="WW8Num1z2">
    <w:name w:val="WW8Num1z2"/>
    <w:uiPriority w:val="99"/>
    <w:rsid w:val="007D7296"/>
  </w:style>
  <w:style w:type="character" w:customStyle="1" w:styleId="WW8Num1z3">
    <w:name w:val="WW8Num1z3"/>
    <w:uiPriority w:val="99"/>
    <w:rsid w:val="007D7296"/>
  </w:style>
  <w:style w:type="character" w:customStyle="1" w:styleId="WW8Num1z4">
    <w:name w:val="WW8Num1z4"/>
    <w:uiPriority w:val="99"/>
    <w:rsid w:val="007D7296"/>
  </w:style>
  <w:style w:type="character" w:customStyle="1" w:styleId="WW8Num1z5">
    <w:name w:val="WW8Num1z5"/>
    <w:uiPriority w:val="99"/>
    <w:rsid w:val="007D7296"/>
  </w:style>
  <w:style w:type="character" w:customStyle="1" w:styleId="WW8Num1z6">
    <w:name w:val="WW8Num1z6"/>
    <w:uiPriority w:val="99"/>
    <w:rsid w:val="007D7296"/>
  </w:style>
  <w:style w:type="character" w:customStyle="1" w:styleId="WW8Num1z7">
    <w:name w:val="WW8Num1z7"/>
    <w:uiPriority w:val="99"/>
    <w:rsid w:val="007D7296"/>
  </w:style>
  <w:style w:type="character" w:customStyle="1" w:styleId="WW8Num1z8">
    <w:name w:val="WW8Num1z8"/>
    <w:uiPriority w:val="99"/>
    <w:rsid w:val="007D7296"/>
  </w:style>
  <w:style w:type="character" w:customStyle="1" w:styleId="WW8Num2z0">
    <w:name w:val="WW8Num2z0"/>
    <w:uiPriority w:val="99"/>
    <w:rsid w:val="007D7296"/>
    <w:rPr>
      <w:rFonts w:ascii="Symbol" w:hAnsi="Symbol"/>
    </w:rPr>
  </w:style>
  <w:style w:type="character" w:customStyle="1" w:styleId="WW8Num2z1">
    <w:name w:val="WW8Num2z1"/>
    <w:uiPriority w:val="99"/>
    <w:rsid w:val="007D7296"/>
  </w:style>
  <w:style w:type="character" w:customStyle="1" w:styleId="WW8Num2z2">
    <w:name w:val="WW8Num2z2"/>
    <w:uiPriority w:val="99"/>
    <w:rsid w:val="007D7296"/>
  </w:style>
  <w:style w:type="character" w:customStyle="1" w:styleId="WW8Num2z3">
    <w:name w:val="WW8Num2z3"/>
    <w:uiPriority w:val="99"/>
    <w:rsid w:val="007D7296"/>
  </w:style>
  <w:style w:type="character" w:customStyle="1" w:styleId="WW8Num2z4">
    <w:name w:val="WW8Num2z4"/>
    <w:uiPriority w:val="99"/>
    <w:rsid w:val="007D7296"/>
  </w:style>
  <w:style w:type="character" w:customStyle="1" w:styleId="WW8Num2z5">
    <w:name w:val="WW8Num2z5"/>
    <w:uiPriority w:val="99"/>
    <w:rsid w:val="007D7296"/>
  </w:style>
  <w:style w:type="character" w:customStyle="1" w:styleId="WW8Num2z6">
    <w:name w:val="WW8Num2z6"/>
    <w:uiPriority w:val="99"/>
    <w:rsid w:val="007D7296"/>
  </w:style>
  <w:style w:type="character" w:customStyle="1" w:styleId="WW8Num2z7">
    <w:name w:val="WW8Num2z7"/>
    <w:uiPriority w:val="99"/>
    <w:rsid w:val="007D7296"/>
  </w:style>
  <w:style w:type="character" w:customStyle="1" w:styleId="WW8Num2z8">
    <w:name w:val="WW8Num2z8"/>
    <w:uiPriority w:val="99"/>
    <w:rsid w:val="007D7296"/>
  </w:style>
  <w:style w:type="character" w:customStyle="1" w:styleId="WW8Num3z0">
    <w:name w:val="WW8Num3z0"/>
    <w:uiPriority w:val="99"/>
    <w:rsid w:val="007D7296"/>
    <w:rPr>
      <w:rFonts w:ascii="Symbol" w:hAnsi="Symbol"/>
    </w:rPr>
  </w:style>
  <w:style w:type="character" w:customStyle="1" w:styleId="WW8Num3z1">
    <w:name w:val="WW8Num3z1"/>
    <w:uiPriority w:val="99"/>
    <w:rsid w:val="007D7296"/>
  </w:style>
  <w:style w:type="character" w:customStyle="1" w:styleId="WW8Num3z2">
    <w:name w:val="WW8Num3z2"/>
    <w:uiPriority w:val="99"/>
    <w:rsid w:val="007D7296"/>
  </w:style>
  <w:style w:type="character" w:customStyle="1" w:styleId="WW8Num3z3">
    <w:name w:val="WW8Num3z3"/>
    <w:uiPriority w:val="99"/>
    <w:rsid w:val="007D7296"/>
  </w:style>
  <w:style w:type="character" w:customStyle="1" w:styleId="WW8Num3z4">
    <w:name w:val="WW8Num3z4"/>
    <w:uiPriority w:val="99"/>
    <w:rsid w:val="007D7296"/>
  </w:style>
  <w:style w:type="character" w:customStyle="1" w:styleId="WW8Num3z5">
    <w:name w:val="WW8Num3z5"/>
    <w:uiPriority w:val="99"/>
    <w:rsid w:val="007D7296"/>
  </w:style>
  <w:style w:type="character" w:customStyle="1" w:styleId="WW8Num3z6">
    <w:name w:val="WW8Num3z6"/>
    <w:uiPriority w:val="99"/>
    <w:rsid w:val="007D7296"/>
  </w:style>
  <w:style w:type="character" w:customStyle="1" w:styleId="WW8Num3z7">
    <w:name w:val="WW8Num3z7"/>
    <w:uiPriority w:val="99"/>
    <w:rsid w:val="007D7296"/>
  </w:style>
  <w:style w:type="character" w:customStyle="1" w:styleId="WW8Num3z8">
    <w:name w:val="WW8Num3z8"/>
    <w:uiPriority w:val="99"/>
    <w:rsid w:val="007D7296"/>
  </w:style>
  <w:style w:type="character" w:customStyle="1" w:styleId="WW8Num4z0">
    <w:name w:val="WW8Num4z0"/>
    <w:uiPriority w:val="99"/>
    <w:rsid w:val="007D7296"/>
    <w:rPr>
      <w:rFonts w:ascii="Wingdings" w:hAnsi="Wingdings"/>
    </w:rPr>
  </w:style>
  <w:style w:type="character" w:customStyle="1" w:styleId="WW8Num4z1">
    <w:name w:val="WW8Num4z1"/>
    <w:uiPriority w:val="99"/>
    <w:rsid w:val="007D7296"/>
    <w:rPr>
      <w:rFonts w:ascii="Courier New" w:hAnsi="Courier New"/>
    </w:rPr>
  </w:style>
  <w:style w:type="character" w:customStyle="1" w:styleId="WW8Num4z3">
    <w:name w:val="WW8Num4z3"/>
    <w:uiPriority w:val="99"/>
    <w:rsid w:val="007D7296"/>
    <w:rPr>
      <w:rFonts w:ascii="Symbol" w:hAnsi="Symbol"/>
    </w:rPr>
  </w:style>
  <w:style w:type="character" w:customStyle="1" w:styleId="WW8Num5z0">
    <w:name w:val="WW8Num5z0"/>
    <w:uiPriority w:val="99"/>
    <w:rsid w:val="007D7296"/>
    <w:rPr>
      <w:rFonts w:ascii="Symbol" w:hAnsi="Symbol"/>
    </w:rPr>
  </w:style>
  <w:style w:type="character" w:customStyle="1" w:styleId="WW8Num5z1">
    <w:name w:val="WW8Num5z1"/>
    <w:uiPriority w:val="99"/>
    <w:rsid w:val="007D7296"/>
    <w:rPr>
      <w:rFonts w:ascii="Courier New" w:hAnsi="Courier New"/>
    </w:rPr>
  </w:style>
  <w:style w:type="character" w:customStyle="1" w:styleId="WW8Num5z2">
    <w:name w:val="WW8Num5z2"/>
    <w:uiPriority w:val="99"/>
    <w:rsid w:val="007D7296"/>
    <w:rPr>
      <w:rFonts w:ascii="Wingdings" w:hAnsi="Wingdings"/>
    </w:rPr>
  </w:style>
  <w:style w:type="character" w:customStyle="1" w:styleId="WW8Num6z0">
    <w:name w:val="WW8Num6z0"/>
    <w:uiPriority w:val="99"/>
    <w:rsid w:val="007D7296"/>
    <w:rPr>
      <w:rFonts w:ascii="Symbol" w:hAnsi="Symbol"/>
    </w:rPr>
  </w:style>
  <w:style w:type="character" w:customStyle="1" w:styleId="WW8Num6z1">
    <w:name w:val="WW8Num6z1"/>
    <w:uiPriority w:val="99"/>
    <w:rsid w:val="007D7296"/>
    <w:rPr>
      <w:rFonts w:ascii="Courier New" w:hAnsi="Courier New"/>
    </w:rPr>
  </w:style>
  <w:style w:type="character" w:customStyle="1" w:styleId="WW8Num6z2">
    <w:name w:val="WW8Num6z2"/>
    <w:uiPriority w:val="99"/>
    <w:rsid w:val="007D7296"/>
    <w:rPr>
      <w:rFonts w:ascii="Wingdings" w:hAnsi="Wingdings"/>
    </w:rPr>
  </w:style>
  <w:style w:type="character" w:customStyle="1" w:styleId="WW8Num7z0">
    <w:name w:val="WW8Num7z0"/>
    <w:uiPriority w:val="99"/>
    <w:rsid w:val="007D7296"/>
    <w:rPr>
      <w:rFonts w:ascii="Symbol" w:hAnsi="Symbol"/>
    </w:rPr>
  </w:style>
  <w:style w:type="character" w:customStyle="1" w:styleId="WW8Num7z1">
    <w:name w:val="WW8Num7z1"/>
    <w:uiPriority w:val="99"/>
    <w:rsid w:val="007D7296"/>
    <w:rPr>
      <w:rFonts w:ascii="Courier New" w:hAnsi="Courier New"/>
    </w:rPr>
  </w:style>
  <w:style w:type="character" w:customStyle="1" w:styleId="WW8Num7z2">
    <w:name w:val="WW8Num7z2"/>
    <w:uiPriority w:val="99"/>
    <w:rsid w:val="007D7296"/>
    <w:rPr>
      <w:rFonts w:ascii="Wingdings" w:hAnsi="Wingdings"/>
    </w:rPr>
  </w:style>
  <w:style w:type="character" w:customStyle="1" w:styleId="WW8Num8z0">
    <w:name w:val="WW8Num8z0"/>
    <w:uiPriority w:val="99"/>
    <w:rsid w:val="007D7296"/>
    <w:rPr>
      <w:rFonts w:ascii="Times New Roman" w:hAnsi="Times New Roman"/>
    </w:rPr>
  </w:style>
  <w:style w:type="character" w:customStyle="1" w:styleId="WW8Num8z1">
    <w:name w:val="WW8Num8z1"/>
    <w:uiPriority w:val="99"/>
    <w:rsid w:val="007D7296"/>
    <w:rPr>
      <w:rFonts w:ascii="Courier New" w:hAnsi="Courier New"/>
    </w:rPr>
  </w:style>
  <w:style w:type="character" w:customStyle="1" w:styleId="WW8Num8z2">
    <w:name w:val="WW8Num8z2"/>
    <w:uiPriority w:val="99"/>
    <w:rsid w:val="007D7296"/>
    <w:rPr>
      <w:rFonts w:ascii="Wingdings" w:hAnsi="Wingdings"/>
    </w:rPr>
  </w:style>
  <w:style w:type="character" w:customStyle="1" w:styleId="WW8Num8z3">
    <w:name w:val="WW8Num8z3"/>
    <w:uiPriority w:val="99"/>
    <w:rsid w:val="007D7296"/>
    <w:rPr>
      <w:rFonts w:ascii="Symbol" w:hAnsi="Symbol"/>
    </w:rPr>
  </w:style>
  <w:style w:type="character" w:customStyle="1" w:styleId="WW8Num9z0">
    <w:name w:val="WW8Num9z0"/>
    <w:uiPriority w:val="99"/>
    <w:rsid w:val="007D7296"/>
  </w:style>
  <w:style w:type="character" w:customStyle="1" w:styleId="WW8Num9z1">
    <w:name w:val="WW8Num9z1"/>
    <w:uiPriority w:val="99"/>
    <w:rsid w:val="007D7296"/>
  </w:style>
  <w:style w:type="character" w:customStyle="1" w:styleId="WW8Num9z2">
    <w:name w:val="WW8Num9z2"/>
    <w:uiPriority w:val="99"/>
    <w:rsid w:val="007D7296"/>
  </w:style>
  <w:style w:type="character" w:customStyle="1" w:styleId="WW8Num9z3">
    <w:name w:val="WW8Num9z3"/>
    <w:uiPriority w:val="99"/>
    <w:rsid w:val="007D7296"/>
  </w:style>
  <w:style w:type="character" w:customStyle="1" w:styleId="WW8Num9z4">
    <w:name w:val="WW8Num9z4"/>
    <w:uiPriority w:val="99"/>
    <w:rsid w:val="007D7296"/>
  </w:style>
  <w:style w:type="character" w:customStyle="1" w:styleId="WW8Num9z5">
    <w:name w:val="WW8Num9z5"/>
    <w:uiPriority w:val="99"/>
    <w:rsid w:val="007D7296"/>
  </w:style>
  <w:style w:type="character" w:customStyle="1" w:styleId="WW8Num9z6">
    <w:name w:val="WW8Num9z6"/>
    <w:uiPriority w:val="99"/>
    <w:rsid w:val="007D7296"/>
  </w:style>
  <w:style w:type="character" w:customStyle="1" w:styleId="WW8Num9z7">
    <w:name w:val="WW8Num9z7"/>
    <w:uiPriority w:val="99"/>
    <w:rsid w:val="007D7296"/>
  </w:style>
  <w:style w:type="character" w:customStyle="1" w:styleId="WW8Num9z8">
    <w:name w:val="WW8Num9z8"/>
    <w:uiPriority w:val="99"/>
    <w:rsid w:val="007D7296"/>
  </w:style>
  <w:style w:type="character" w:customStyle="1" w:styleId="WW8Num10z0">
    <w:name w:val="WW8Num10z0"/>
    <w:uiPriority w:val="99"/>
    <w:rsid w:val="007D7296"/>
    <w:rPr>
      <w:rFonts w:ascii="Wingdings" w:hAnsi="Wingdings"/>
    </w:rPr>
  </w:style>
  <w:style w:type="character" w:customStyle="1" w:styleId="WW8Num10z1">
    <w:name w:val="WW8Num10z1"/>
    <w:uiPriority w:val="99"/>
    <w:rsid w:val="007D7296"/>
    <w:rPr>
      <w:rFonts w:ascii="Courier New" w:hAnsi="Courier New"/>
    </w:rPr>
  </w:style>
  <w:style w:type="character" w:customStyle="1" w:styleId="WW8Num10z3">
    <w:name w:val="WW8Num10z3"/>
    <w:uiPriority w:val="99"/>
    <w:rsid w:val="007D7296"/>
    <w:rPr>
      <w:rFonts w:ascii="Symbol" w:hAnsi="Symbol"/>
    </w:rPr>
  </w:style>
  <w:style w:type="character" w:customStyle="1" w:styleId="WW8Num11z0">
    <w:name w:val="WW8Num11z0"/>
    <w:uiPriority w:val="99"/>
    <w:rsid w:val="007D7296"/>
    <w:rPr>
      <w:rFonts w:ascii="Symbol" w:hAnsi="Symbol"/>
    </w:rPr>
  </w:style>
  <w:style w:type="character" w:customStyle="1" w:styleId="WW8Num11z1">
    <w:name w:val="WW8Num11z1"/>
    <w:uiPriority w:val="99"/>
    <w:rsid w:val="007D7296"/>
  </w:style>
  <w:style w:type="character" w:customStyle="1" w:styleId="WW8Num11z2">
    <w:name w:val="WW8Num11z2"/>
    <w:uiPriority w:val="99"/>
    <w:rsid w:val="007D7296"/>
  </w:style>
  <w:style w:type="character" w:customStyle="1" w:styleId="WW8Num11z3">
    <w:name w:val="WW8Num11z3"/>
    <w:uiPriority w:val="99"/>
    <w:rsid w:val="007D7296"/>
  </w:style>
  <w:style w:type="character" w:customStyle="1" w:styleId="WW8Num11z4">
    <w:name w:val="WW8Num11z4"/>
    <w:uiPriority w:val="99"/>
    <w:rsid w:val="007D7296"/>
  </w:style>
  <w:style w:type="character" w:customStyle="1" w:styleId="WW8Num11z5">
    <w:name w:val="WW8Num11z5"/>
    <w:uiPriority w:val="99"/>
    <w:rsid w:val="007D7296"/>
  </w:style>
  <w:style w:type="character" w:customStyle="1" w:styleId="WW8Num11z6">
    <w:name w:val="WW8Num11z6"/>
    <w:uiPriority w:val="99"/>
    <w:rsid w:val="007D7296"/>
  </w:style>
  <w:style w:type="character" w:customStyle="1" w:styleId="WW8Num11z7">
    <w:name w:val="WW8Num11z7"/>
    <w:uiPriority w:val="99"/>
    <w:rsid w:val="007D7296"/>
  </w:style>
  <w:style w:type="character" w:customStyle="1" w:styleId="WW8Num11z8">
    <w:name w:val="WW8Num11z8"/>
    <w:uiPriority w:val="99"/>
    <w:rsid w:val="007D7296"/>
  </w:style>
  <w:style w:type="character" w:customStyle="1" w:styleId="WW8Num12z0">
    <w:name w:val="WW8Num12z0"/>
    <w:uiPriority w:val="99"/>
    <w:rsid w:val="007D7296"/>
    <w:rPr>
      <w:rFonts w:ascii="Times New Roman" w:hAnsi="Times New Roman"/>
      <w:sz w:val="24"/>
    </w:rPr>
  </w:style>
  <w:style w:type="character" w:customStyle="1" w:styleId="WW8Num12z1">
    <w:name w:val="WW8Num12z1"/>
    <w:uiPriority w:val="99"/>
    <w:rsid w:val="007D7296"/>
  </w:style>
  <w:style w:type="character" w:customStyle="1" w:styleId="WW8Num12z2">
    <w:name w:val="WW8Num12z2"/>
    <w:uiPriority w:val="99"/>
    <w:rsid w:val="007D7296"/>
  </w:style>
  <w:style w:type="character" w:customStyle="1" w:styleId="WW8Num12z3">
    <w:name w:val="WW8Num12z3"/>
    <w:uiPriority w:val="99"/>
    <w:rsid w:val="007D7296"/>
  </w:style>
  <w:style w:type="character" w:customStyle="1" w:styleId="WW8Num12z4">
    <w:name w:val="WW8Num12z4"/>
    <w:uiPriority w:val="99"/>
    <w:rsid w:val="007D7296"/>
  </w:style>
  <w:style w:type="character" w:customStyle="1" w:styleId="WW8Num12z5">
    <w:name w:val="WW8Num12z5"/>
    <w:uiPriority w:val="99"/>
    <w:rsid w:val="007D7296"/>
  </w:style>
  <w:style w:type="character" w:customStyle="1" w:styleId="WW8Num12z6">
    <w:name w:val="WW8Num12z6"/>
    <w:uiPriority w:val="99"/>
    <w:rsid w:val="007D7296"/>
  </w:style>
  <w:style w:type="character" w:customStyle="1" w:styleId="WW8Num12z7">
    <w:name w:val="WW8Num12z7"/>
    <w:uiPriority w:val="99"/>
    <w:rsid w:val="007D7296"/>
  </w:style>
  <w:style w:type="character" w:customStyle="1" w:styleId="WW8Num12z8">
    <w:name w:val="WW8Num12z8"/>
    <w:uiPriority w:val="99"/>
    <w:rsid w:val="007D7296"/>
  </w:style>
  <w:style w:type="character" w:customStyle="1" w:styleId="WW8Num13z0">
    <w:name w:val="WW8Num13z0"/>
    <w:uiPriority w:val="99"/>
    <w:rsid w:val="007D7296"/>
    <w:rPr>
      <w:rFonts w:ascii="Wingdings" w:hAnsi="Wingdings"/>
    </w:rPr>
  </w:style>
  <w:style w:type="character" w:customStyle="1" w:styleId="WW8Num13z3">
    <w:name w:val="WW8Num13z3"/>
    <w:uiPriority w:val="99"/>
    <w:rsid w:val="007D7296"/>
    <w:rPr>
      <w:rFonts w:ascii="Symbol" w:hAnsi="Symbol"/>
    </w:rPr>
  </w:style>
  <w:style w:type="character" w:customStyle="1" w:styleId="WW8Num13z4">
    <w:name w:val="WW8Num13z4"/>
    <w:uiPriority w:val="99"/>
    <w:rsid w:val="007D7296"/>
    <w:rPr>
      <w:rFonts w:ascii="Courier New" w:hAnsi="Courier New"/>
    </w:rPr>
  </w:style>
  <w:style w:type="character" w:customStyle="1" w:styleId="af">
    <w:name w:val="Верхний колонтитул Знак"/>
    <w:uiPriority w:val="99"/>
    <w:rsid w:val="007D7296"/>
    <w:rPr>
      <w:sz w:val="22"/>
    </w:rPr>
  </w:style>
  <w:style w:type="character" w:customStyle="1" w:styleId="af0">
    <w:name w:val="Нижний колонтитул Знак"/>
    <w:uiPriority w:val="99"/>
    <w:rsid w:val="007D7296"/>
    <w:rPr>
      <w:sz w:val="22"/>
    </w:rPr>
  </w:style>
  <w:style w:type="character" w:customStyle="1" w:styleId="af1">
    <w:name w:val="Основной текст с отступом Знак"/>
    <w:uiPriority w:val="99"/>
    <w:rsid w:val="007D7296"/>
    <w:rPr>
      <w:sz w:val="22"/>
    </w:rPr>
  </w:style>
  <w:style w:type="character" w:customStyle="1" w:styleId="2">
    <w:name w:val="Основной текст с отступом 2 Знак"/>
    <w:uiPriority w:val="99"/>
    <w:rsid w:val="007D7296"/>
    <w:rPr>
      <w:sz w:val="22"/>
    </w:rPr>
  </w:style>
  <w:style w:type="character" w:customStyle="1" w:styleId="12">
    <w:name w:val="ТЕКСТ пояснилки Знак1"/>
    <w:uiPriority w:val="99"/>
    <w:rsid w:val="007D7296"/>
    <w:rPr>
      <w:rFonts w:ascii="Arial" w:hAnsi="Arial"/>
      <w:sz w:val="24"/>
    </w:rPr>
  </w:style>
  <w:style w:type="character" w:styleId="af2">
    <w:name w:val="Hyperlink"/>
    <w:uiPriority w:val="99"/>
    <w:rsid w:val="007D7296"/>
    <w:rPr>
      <w:rFonts w:cs="Times New Roman"/>
      <w:color w:val="0000FF"/>
      <w:u w:val="single"/>
    </w:rPr>
  </w:style>
  <w:style w:type="character" w:customStyle="1" w:styleId="mw-headline">
    <w:name w:val="mw-headline"/>
    <w:uiPriority w:val="99"/>
    <w:rsid w:val="007D7296"/>
    <w:rPr>
      <w:rFonts w:cs="Times New Roman"/>
    </w:rPr>
  </w:style>
  <w:style w:type="character" w:customStyle="1" w:styleId="apple-converted-space">
    <w:name w:val="apple-converted-space"/>
    <w:uiPriority w:val="99"/>
    <w:rsid w:val="007D7296"/>
    <w:rPr>
      <w:rFonts w:cs="Times New Roman"/>
    </w:rPr>
  </w:style>
  <w:style w:type="character" w:customStyle="1" w:styleId="20">
    <w:name w:val="Основной шрифт абзаца2"/>
    <w:uiPriority w:val="99"/>
    <w:rsid w:val="007D7296"/>
  </w:style>
  <w:style w:type="character" w:customStyle="1" w:styleId="ListLabel1">
    <w:name w:val="ListLabel 1"/>
    <w:uiPriority w:val="99"/>
    <w:rsid w:val="007D7296"/>
    <w:rPr>
      <w:rFonts w:ascii="Times New Roman" w:hAnsi="Times New Roman"/>
    </w:rPr>
  </w:style>
  <w:style w:type="character" w:customStyle="1" w:styleId="13">
    <w:name w:val="Основной текст Знак1"/>
    <w:uiPriority w:val="99"/>
    <w:locked/>
    <w:rsid w:val="007D7296"/>
    <w:rPr>
      <w:rFonts w:ascii="Calibri" w:hAnsi="Calibri" w:cs="Times New Roman"/>
      <w:spacing w:val="-6"/>
      <w:lang w:eastAsia="zh-CN"/>
    </w:rPr>
  </w:style>
  <w:style w:type="paragraph" w:styleId="af3">
    <w:name w:val="caption"/>
    <w:basedOn w:val="a"/>
    <w:uiPriority w:val="99"/>
    <w:qFormat/>
    <w:rsid w:val="007D7296"/>
    <w:pPr>
      <w:suppressLineNumbers/>
      <w:spacing w:before="120" w:after="120" w:line="276" w:lineRule="auto"/>
    </w:pPr>
    <w:rPr>
      <w:rFonts w:ascii="Calibri" w:eastAsia="Calibri" w:hAnsi="Calibri" w:cs="Mangal"/>
      <w:i/>
      <w:iCs/>
      <w:spacing w:val="-6"/>
      <w:lang w:eastAsia="zh-CN"/>
    </w:rPr>
  </w:style>
  <w:style w:type="paragraph" w:styleId="af4">
    <w:name w:val="header"/>
    <w:basedOn w:val="a"/>
    <w:link w:val="14"/>
    <w:uiPriority w:val="99"/>
    <w:rsid w:val="007D7296"/>
    <w:pPr>
      <w:tabs>
        <w:tab w:val="center" w:pos="4677"/>
        <w:tab w:val="right" w:pos="9355"/>
      </w:tabs>
      <w:spacing w:after="200" w:line="276" w:lineRule="auto"/>
    </w:pPr>
    <w:rPr>
      <w:rFonts w:ascii="Calibri" w:eastAsia="Calibri" w:hAnsi="Calibri"/>
      <w:spacing w:val="-6"/>
      <w:sz w:val="22"/>
      <w:szCs w:val="22"/>
      <w:lang w:eastAsia="zh-CN"/>
    </w:rPr>
  </w:style>
  <w:style w:type="character" w:customStyle="1" w:styleId="14">
    <w:name w:val="Верхний колонтитул Знак1"/>
    <w:link w:val="af4"/>
    <w:uiPriority w:val="99"/>
    <w:rsid w:val="007D7296"/>
    <w:rPr>
      <w:rFonts w:ascii="Calibri" w:eastAsia="Calibri" w:hAnsi="Calibri"/>
      <w:spacing w:val="-6"/>
      <w:sz w:val="22"/>
      <w:szCs w:val="22"/>
      <w:lang w:eastAsia="zh-CN"/>
    </w:rPr>
  </w:style>
  <w:style w:type="paragraph" w:styleId="af5">
    <w:name w:val="footer"/>
    <w:basedOn w:val="a"/>
    <w:link w:val="15"/>
    <w:uiPriority w:val="99"/>
    <w:rsid w:val="007D7296"/>
    <w:pPr>
      <w:tabs>
        <w:tab w:val="center" w:pos="4677"/>
        <w:tab w:val="right" w:pos="9355"/>
      </w:tabs>
      <w:spacing w:after="200" w:line="276" w:lineRule="auto"/>
    </w:pPr>
    <w:rPr>
      <w:rFonts w:ascii="Calibri" w:eastAsia="Calibri" w:hAnsi="Calibri"/>
      <w:spacing w:val="-6"/>
      <w:sz w:val="22"/>
      <w:szCs w:val="22"/>
      <w:lang w:eastAsia="zh-CN"/>
    </w:rPr>
  </w:style>
  <w:style w:type="character" w:customStyle="1" w:styleId="15">
    <w:name w:val="Нижний колонтитул Знак1"/>
    <w:link w:val="af5"/>
    <w:uiPriority w:val="99"/>
    <w:rsid w:val="007D7296"/>
    <w:rPr>
      <w:rFonts w:ascii="Calibri" w:eastAsia="Calibri" w:hAnsi="Calibri"/>
      <w:spacing w:val="-6"/>
      <w:sz w:val="22"/>
      <w:szCs w:val="22"/>
      <w:lang w:eastAsia="zh-CN"/>
    </w:rPr>
  </w:style>
  <w:style w:type="paragraph" w:styleId="af6">
    <w:name w:val="Body Text Indent"/>
    <w:basedOn w:val="a"/>
    <w:link w:val="16"/>
    <w:uiPriority w:val="99"/>
    <w:rsid w:val="007D7296"/>
    <w:pPr>
      <w:spacing w:after="120" w:line="276" w:lineRule="auto"/>
      <w:ind w:left="283"/>
    </w:pPr>
    <w:rPr>
      <w:rFonts w:ascii="Calibri" w:eastAsia="Calibri" w:hAnsi="Calibri"/>
      <w:spacing w:val="-6"/>
      <w:sz w:val="22"/>
      <w:szCs w:val="22"/>
      <w:lang w:eastAsia="zh-CN"/>
    </w:rPr>
  </w:style>
  <w:style w:type="character" w:customStyle="1" w:styleId="16">
    <w:name w:val="Основной текст с отступом Знак1"/>
    <w:link w:val="af6"/>
    <w:uiPriority w:val="99"/>
    <w:rsid w:val="007D7296"/>
    <w:rPr>
      <w:rFonts w:ascii="Calibri" w:eastAsia="Calibri" w:hAnsi="Calibri"/>
      <w:spacing w:val="-6"/>
      <w:sz w:val="22"/>
      <w:szCs w:val="22"/>
      <w:lang w:eastAsia="zh-CN"/>
    </w:rPr>
  </w:style>
  <w:style w:type="paragraph" w:customStyle="1" w:styleId="21">
    <w:name w:val="Основной текст с отступом 21"/>
    <w:basedOn w:val="a"/>
    <w:uiPriority w:val="99"/>
    <w:rsid w:val="007D7296"/>
    <w:pPr>
      <w:spacing w:after="120" w:line="480" w:lineRule="auto"/>
      <w:ind w:left="283"/>
    </w:pPr>
    <w:rPr>
      <w:rFonts w:ascii="Calibri" w:eastAsia="Calibri" w:hAnsi="Calibri"/>
      <w:spacing w:val="-6"/>
      <w:sz w:val="22"/>
      <w:szCs w:val="22"/>
      <w:lang w:eastAsia="zh-CN"/>
    </w:rPr>
  </w:style>
  <w:style w:type="character" w:customStyle="1" w:styleId="17">
    <w:name w:val="Текст выноски Знак1"/>
    <w:uiPriority w:val="99"/>
    <w:locked/>
    <w:rsid w:val="007D7296"/>
    <w:rPr>
      <w:rFonts w:ascii="Tahoma" w:hAnsi="Tahoma" w:cs="Tahoma"/>
      <w:spacing w:val="-6"/>
      <w:sz w:val="16"/>
      <w:szCs w:val="16"/>
      <w:lang w:eastAsia="zh-CN"/>
    </w:rPr>
  </w:style>
  <w:style w:type="paragraph" w:customStyle="1" w:styleId="af7">
    <w:name w:val="ТЕКСТ пояснилки"/>
    <w:basedOn w:val="a"/>
    <w:uiPriority w:val="99"/>
    <w:rsid w:val="007D7296"/>
    <w:pPr>
      <w:spacing w:line="360" w:lineRule="auto"/>
      <w:ind w:firstLine="567"/>
      <w:jc w:val="both"/>
    </w:pPr>
    <w:rPr>
      <w:rFonts w:ascii="Arial" w:hAnsi="Arial" w:cs="Arial"/>
      <w:spacing w:val="-6"/>
      <w:szCs w:val="20"/>
      <w:lang w:eastAsia="zh-CN"/>
    </w:rPr>
  </w:style>
  <w:style w:type="paragraph" w:styleId="af8">
    <w:name w:val="Normal (Web)"/>
    <w:basedOn w:val="a"/>
    <w:uiPriority w:val="99"/>
    <w:rsid w:val="007D7296"/>
    <w:pPr>
      <w:spacing w:before="280" w:after="280"/>
    </w:pPr>
    <w:rPr>
      <w:spacing w:val="-6"/>
      <w:lang w:eastAsia="zh-CN"/>
    </w:rPr>
  </w:style>
  <w:style w:type="paragraph" w:customStyle="1" w:styleId="18">
    <w:name w:val="Стиль 1"/>
    <w:uiPriority w:val="99"/>
    <w:rsid w:val="007D7296"/>
    <w:pPr>
      <w:suppressAutoHyphens/>
      <w:spacing w:before="60" w:after="60"/>
      <w:ind w:firstLine="709"/>
      <w:jc w:val="both"/>
      <w:textAlignment w:val="baseline"/>
    </w:pPr>
    <w:rPr>
      <w:rFonts w:eastAsia="SimSun"/>
      <w:sz w:val="24"/>
    </w:rPr>
  </w:style>
  <w:style w:type="paragraph" w:customStyle="1" w:styleId="19">
    <w:name w:val="Маркированный список1"/>
    <w:uiPriority w:val="99"/>
    <w:rsid w:val="007D7296"/>
    <w:pPr>
      <w:tabs>
        <w:tab w:val="left" w:pos="1361"/>
      </w:tabs>
      <w:suppressAutoHyphens/>
      <w:spacing w:after="200"/>
      <w:ind w:firstLine="1021"/>
    </w:pPr>
    <w:rPr>
      <w:rFonts w:ascii="Calibri" w:eastAsia="SimSun" w:hAnsi="Calibri"/>
      <w:sz w:val="22"/>
      <w:szCs w:val="22"/>
      <w:lang w:eastAsia="en-US"/>
    </w:rPr>
  </w:style>
  <w:style w:type="table" w:styleId="af9">
    <w:name w:val="Table Grid"/>
    <w:basedOn w:val="a2"/>
    <w:uiPriority w:val="99"/>
    <w:rsid w:val="007D72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63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6818</Words>
  <Characters>38869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cp:lastModifiedBy>Евсиков Андрей</cp:lastModifiedBy>
  <cp:revision>2</cp:revision>
  <cp:lastPrinted>2018-09-17T12:02:00Z</cp:lastPrinted>
  <dcterms:created xsi:type="dcterms:W3CDTF">2018-10-01T12:33:00Z</dcterms:created>
  <dcterms:modified xsi:type="dcterms:W3CDTF">2018-10-01T12:33:00Z</dcterms:modified>
</cp:coreProperties>
</file>